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748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一、个人成长</w:t>
      </w:r>
    </w:p>
    <w:p w14:paraId="290031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立德树人</w:t>
      </w:r>
    </w:p>
    <w:p w14:paraId="5C0DA8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把青春写在国家需要的地方</w:t>
      </w:r>
    </w:p>
    <w:p w14:paraId="2E8AD9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调研深入</w:t>
      </w:r>
    </w:p>
    <w:p w14:paraId="4FC8E5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脚下有泥，心中才有答案</w:t>
      </w:r>
    </w:p>
    <w:p w14:paraId="07E3D7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逻辑正确</w:t>
      </w:r>
    </w:p>
    <w:p w14:paraId="170FAA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在证伪中，走向正确</w:t>
      </w:r>
    </w:p>
    <w:p w14:paraId="709594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知识掌握与应用能力</w:t>
      </w:r>
    </w:p>
    <w:p w14:paraId="0ACA54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所学不止于书本，所知终用于真实</w:t>
      </w:r>
    </w:p>
    <w:p w14:paraId="293723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人才培养成效</w:t>
      </w:r>
    </w:p>
    <w:p w14:paraId="5B57E0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项目在成长，我们也在成长</w:t>
      </w:r>
    </w:p>
    <w:p w14:paraId="70121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二、项目创新</w:t>
      </w:r>
    </w:p>
    <w:p w14:paraId="2E34DE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问题导向</w:t>
      </w:r>
    </w:p>
    <w:p w14:paraId="3D9E26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从一个人的困境，看见一群人的难题</w:t>
      </w:r>
    </w:p>
    <w:p w14:paraId="6E86D31F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目标导向</w:t>
      </w:r>
    </w:p>
    <w:p w14:paraId="40BA09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从真实需求出发，让产品不断收敛</w:t>
      </w:r>
    </w:p>
    <w:p w14:paraId="3AA9C395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创新成效</w:t>
      </w:r>
    </w:p>
    <w:p w14:paraId="012D4E27">
      <w:pPr>
        <w:keepNext w:val="0"/>
        <w:keepLines w:val="0"/>
        <w:widowControl/>
        <w:numPr>
          <w:ilvl w:val="0"/>
          <w:numId w:val="5"/>
        </w:numPr>
        <w:suppressLineNumbers w:val="0"/>
        <w:ind w:left="126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技术创新</w:t>
      </w:r>
    </w:p>
    <w:p w14:paraId="3D463AE5">
      <w:pPr>
        <w:keepNext w:val="0"/>
        <w:keepLines w:val="0"/>
        <w:widowControl/>
        <w:suppressLineNumbers w:val="0"/>
        <w:ind w:firstLine="1315" w:firstLineChars="548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不只生成答案，更要证明答案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从普通生成式 AI 走向“可循证、可质证、可仲裁”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4A4913E9">
      <w:pPr>
        <w:keepNext w:val="0"/>
        <w:keepLines w:val="0"/>
        <w:widowControl/>
        <w:numPr>
          <w:ilvl w:val="0"/>
          <w:numId w:val="6"/>
        </w:numPr>
        <w:suppressLineNumbers w:val="0"/>
        <w:ind w:left="126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服务模式创新</w:t>
      </w:r>
    </w:p>
    <w:p w14:paraId="649BE342">
      <w:pPr>
        <w:keepNext w:val="0"/>
        <w:keepLines w:val="0"/>
        <w:widowControl/>
        <w:suppressLineNumbers w:val="0"/>
        <w:ind w:firstLine="1315" w:firstLineChars="548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让最需要帮助的人，不成为买单的人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患者免费，价值由具备支付能力并获得专业收益的 B 端承担。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5D729233">
      <w:pPr>
        <w:keepNext w:val="0"/>
        <w:keepLines w:val="0"/>
        <w:widowControl/>
        <w:numPr>
          <w:ilvl w:val="0"/>
          <w:numId w:val="7"/>
        </w:numPr>
        <w:suppressLineNumbers w:val="0"/>
        <w:ind w:left="126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商业模式创新</w:t>
      </w:r>
    </w:p>
    <w:p w14:paraId="1FC2A417">
      <w:pPr>
        <w:keepNext w:val="0"/>
        <w:keepLines w:val="0"/>
        <w:widowControl/>
        <w:suppressLineNumbers w:val="0"/>
        <w:ind w:firstLine="1315" w:firstLineChars="548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每一次服务，都让下一次更有价值</w:t>
      </w:r>
    </w:p>
    <w:p w14:paraId="6741EC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三、产业价值</w:t>
      </w:r>
    </w:p>
    <w:p w14:paraId="59A9D4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产业认知</w:t>
      </w:r>
    </w:p>
    <w:p w14:paraId="6D48C3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诊断不是终点，而是服务的起点</w:t>
      </w:r>
    </w:p>
    <w:p w14:paraId="612C36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市场定位</w:t>
      </w:r>
    </w:p>
    <w:p w14:paraId="29C260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窄赛道，深服务，强连接</w:t>
      </w:r>
    </w:p>
    <w:p w14:paraId="5ED2EF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落地前景</w:t>
      </w:r>
    </w:p>
    <w:p w14:paraId="1E3DFC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能落地，才是真创新</w:t>
      </w:r>
    </w:p>
    <w:p w14:paraId="4EBBC5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社会影响</w:t>
      </w:r>
    </w:p>
    <w:p w14:paraId="243CB7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让罕见被看见，让需要被回应</w:t>
      </w:r>
    </w:p>
    <w:p w14:paraId="3EA10D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四、团队协作</w:t>
      </w:r>
    </w:p>
    <w:p w14:paraId="54BD07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团队精神</w:t>
      </w:r>
    </w:p>
    <w:p w14:paraId="03DD66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敢想 · 会创 · 同行 · 共进</w:t>
      </w:r>
    </w:p>
    <w:p w14:paraId="5C196B9C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团队结构</w:t>
      </w:r>
    </w:p>
    <w:p w14:paraId="4CC544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各有所长，彼此成就</w:t>
      </w:r>
    </w:p>
    <w:p w14:paraId="56A49AF8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团队效能</w:t>
      </w:r>
    </w:p>
    <w:p w14:paraId="1CDF21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一个人做不到的事，我们一起做成</w:t>
      </w:r>
    </w:p>
    <w:p w14:paraId="0950EF16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团队资源</w:t>
      </w:r>
      <w:bookmarkStart w:id="0" w:name="_GoBack"/>
      <w:bookmarkEnd w:id="0"/>
    </w:p>
    <w:p w14:paraId="7F4351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我们不是独自前行</w:t>
      </w:r>
    </w:p>
    <w:p w14:paraId="77A4D429">
      <w:pPr>
        <w:keepNext w:val="0"/>
        <w:keepLines w:val="0"/>
        <w:widowControl/>
        <w:suppressLineNumbers w:val="0"/>
        <w:jc w:val="left"/>
        <w:rPr>
          <w:rFonts w:hint="default" w:eastAsia="Songti SC"/>
          <w:lang w:val="en-US" w:eastAsia="zh-CN"/>
        </w:rPr>
      </w:pPr>
    </w:p>
    <w:p w14:paraId="12D3FF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B8BAD"/>
    <w:multiLevelType w:val="multilevel"/>
    <w:tmpl w:val="BFBB8BAD"/>
    <w:lvl w:ilvl="0" w:tentative="0">
      <w:start w:val="1"/>
      <w:numFmt w:val="decimal"/>
      <w:pStyle w:val="6"/>
      <w:suff w:val="space"/>
      <w:lvlText w:val="图%1."/>
      <w:lvlJc w:val="left"/>
      <w:pPr>
        <w:tabs>
          <w:tab w:val="left" w:pos="0"/>
        </w:tabs>
        <w:ind w:left="0" w:firstLine="0"/>
      </w:pPr>
      <w:rPr>
        <w:rFonts w:hint="default" w:ascii="宋体" w:hAnsi="宋体"/>
        <w:sz w:val="24"/>
      </w:rPr>
    </w:lvl>
    <w:lvl w:ilvl="1" w:tentative="0">
      <w:start w:val="1"/>
      <w:numFmt w:val="decimal"/>
      <w:pStyle w:val="5"/>
      <w:isLgl/>
      <w:suff w:val="nothing"/>
      <w:lvlText w:val="图%1-%2.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 w:eastAsia="Kaiti SC" w:cs="Kaiti SC"/>
        <w:sz w:val="18"/>
      </w:rPr>
    </w:lvl>
    <w:lvl w:ilvl="2" w:tentative="0">
      <w:start w:val="1"/>
      <w:numFmt w:val="lowerRoman"/>
      <w:suff w:val="nothing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suff w:val="nothing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>
    <w:nsid w:val="BFE3B2AB"/>
    <w:multiLevelType w:val="singleLevel"/>
    <w:tmpl w:val="BFE3B2A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DFF8F9D4"/>
    <w:multiLevelType w:val="singleLevel"/>
    <w:tmpl w:val="DFF8F9D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E7DE9E4C"/>
    <w:multiLevelType w:val="multilevel"/>
    <w:tmpl w:val="E7DE9E4C"/>
    <w:lvl w:ilvl="0" w:tentative="0">
      <w:start w:val="1"/>
      <w:numFmt w:val="decimal"/>
      <w:pStyle w:val="9"/>
      <w:isLgl/>
      <w:lvlText w:val="[%1]"/>
      <w:lvlJc w:val="left"/>
      <w:pPr>
        <w:tabs>
          <w:tab w:val="left" w:pos="210"/>
        </w:tabs>
        <w:ind w:left="0" w:leftChars="0" w:firstLine="0" w:firstLineChars="0"/>
      </w:pPr>
      <w:rPr>
        <w:rFonts w:hint="default" w:ascii="Times New Roman" w:hAnsi="Times New Roman"/>
        <w:sz w:val="24"/>
        <w:szCs w:val="24"/>
      </w:rPr>
    </w:lvl>
    <w:lvl w:ilvl="1" w:tentative="0">
      <w:start w:val="1"/>
      <w:numFmt w:val="decimal"/>
      <w:suff w:val="nothing"/>
      <w:lvlText w:val="(%2)"/>
      <w:lvlJc w:val="left"/>
      <w:pPr>
        <w:ind w:left="0" w:firstLine="0"/>
      </w:pPr>
      <w:rPr>
        <w:rFonts w:hint="default" w:ascii="Arial" w:hAnsi="Arial" w:cs="Kaiti SC"/>
      </w:rPr>
    </w:lvl>
    <w:lvl w:ilvl="2" w:tentative="0">
      <w:start w:val="1"/>
      <w:numFmt w:val="lowerRoman"/>
      <w:suff w:val="nothing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suff w:val="nothing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4">
    <w:nsid w:val="EBEF514C"/>
    <w:multiLevelType w:val="singleLevel"/>
    <w:tmpl w:val="EBEF514C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FBFFD550"/>
    <w:multiLevelType w:val="singleLevel"/>
    <w:tmpl w:val="FBFFD55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FF6F3109"/>
    <w:multiLevelType w:val="multilevel"/>
    <w:tmpl w:val="FF6F3109"/>
    <w:lvl w:ilvl="0" w:tentative="0">
      <w:start w:val="1"/>
      <w:numFmt w:val="decimal"/>
      <w:pStyle w:val="8"/>
      <w:isLgl/>
      <w:suff w:val="nothing"/>
      <w:lvlText w:val="[%1].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/>
        <w:sz w:val="24"/>
        <w:szCs w:val="24"/>
      </w:rPr>
    </w:lvl>
    <w:lvl w:ilvl="1" w:tentative="0">
      <w:start w:val="1"/>
      <w:numFmt w:val="decimal"/>
      <w:suff w:val="nothing"/>
      <w:lvlText w:val="(%2)"/>
      <w:lvlJc w:val="left"/>
      <w:pPr>
        <w:ind w:left="0" w:firstLine="0"/>
      </w:pPr>
      <w:rPr>
        <w:rFonts w:hint="default" w:ascii="Arial" w:hAnsi="Arial" w:cs="Kaiti SC"/>
      </w:rPr>
    </w:lvl>
    <w:lvl w:ilvl="2" w:tentative="0">
      <w:start w:val="1"/>
      <w:numFmt w:val="lowerRoman"/>
      <w:suff w:val="nothing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suff w:val="nothing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7DD4BC"/>
    <w:rsid w:val="218F0B1F"/>
    <w:rsid w:val="35FE4DAF"/>
    <w:rsid w:val="377912C8"/>
    <w:rsid w:val="5F4BD1A3"/>
    <w:rsid w:val="5FFD3A2F"/>
    <w:rsid w:val="77FE0C2C"/>
    <w:rsid w:val="7E794601"/>
    <w:rsid w:val="7ECE50D7"/>
    <w:rsid w:val="7F6CADC0"/>
    <w:rsid w:val="9F7DD4BC"/>
    <w:rsid w:val="DBFD854A"/>
    <w:rsid w:val="DE2FB604"/>
    <w:rsid w:val="EDBF1B70"/>
    <w:rsid w:val="EFA38A57"/>
    <w:rsid w:val="FC0F3D2A"/>
    <w:rsid w:val="FD7F07F6"/>
    <w:rsid w:val="FF7AF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before="120" w:after="120" w:line="300" w:lineRule="auto"/>
      <w:ind w:firstLine="880" w:firstLineChars="200"/>
      <w:jc w:val="both"/>
    </w:pPr>
    <w:rPr>
      <w:rFonts w:ascii="Times New Roman" w:hAnsi="Times New Roman" w:eastAsia="Songti SC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iPriority w:val="0"/>
    <w:rPr>
      <w:rFonts w:ascii="Times New Roman" w:hAnsi="Times New Roman" w:eastAsia="Songti SC"/>
      <w:sz w:val="24"/>
    </w:rPr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0" w:after="0" w:afterAutospacing="0"/>
      <w:ind w:left="0" w:right="0" w:firstLine="480" w:firstLineChars="200"/>
      <w:jc w:val="left"/>
    </w:pPr>
    <w:rPr>
      <w:rFonts w:eastAsia="Songti SC" w:asciiTheme="minorAscii" w:hAnsiTheme="minorAscii"/>
      <w:kern w:val="0"/>
      <w:sz w:val="24"/>
      <w:lang w:bidi="ar"/>
    </w:rPr>
  </w:style>
  <w:style w:type="paragraph" w:customStyle="1" w:styleId="5">
    <w:name w:val="图注"/>
    <w:uiPriority w:val="0"/>
    <w:pPr>
      <w:widowControl/>
      <w:numPr>
        <w:ilvl w:val="1"/>
        <w:numId w:val="1"/>
      </w:numPr>
      <w:spacing w:after="160"/>
      <w:jc w:val="center"/>
    </w:pPr>
    <w:rPr>
      <w:rFonts w:hint="default" w:eastAsia="Kaiti SC" w:asciiTheme="majorAscii" w:hAnsiTheme="majorAscii" w:cstheme="majorEastAsia"/>
      <w:kern w:val="0"/>
      <w:sz w:val="18"/>
      <w:lang w:bidi="ar"/>
    </w:rPr>
  </w:style>
  <w:style w:type="paragraph" w:customStyle="1" w:styleId="6">
    <w:name w:val="样式1"/>
    <w:basedOn w:val="1"/>
    <w:uiPriority w:val="0"/>
    <w:pPr>
      <w:numPr>
        <w:ilvl w:val="0"/>
        <w:numId w:val="1"/>
      </w:numPr>
    </w:pPr>
    <w:rPr>
      <w:rFonts w:ascii="Times New Roman" w:hAnsi="Times New Roman" w:eastAsia="Songti SC"/>
      <w:sz w:val="24"/>
    </w:rPr>
  </w:style>
  <w:style w:type="paragraph" w:customStyle="1" w:styleId="7">
    <w:name w:val="图片"/>
    <w:uiPriority w:val="0"/>
    <w:pPr>
      <w:spacing w:before="160"/>
      <w:ind w:firstLine="0" w:firstLineChars="0"/>
      <w:jc w:val="center"/>
    </w:pPr>
    <w:rPr>
      <w:rFonts w:hint="default" w:eastAsia="Songti SC" w:asciiTheme="minorAscii" w:hAnsiTheme="minorAscii" w:cstheme="minorBidi"/>
      <w:kern w:val="0"/>
      <w:sz w:val="24"/>
      <w:lang w:bidi="ar"/>
    </w:rPr>
  </w:style>
  <w:style w:type="paragraph" w:customStyle="1" w:styleId="8">
    <w:name w:val="参考文献"/>
    <w:uiPriority w:val="0"/>
    <w:pPr>
      <w:widowControl/>
      <w:numPr>
        <w:ilvl w:val="0"/>
        <w:numId w:val="2"/>
      </w:numPr>
      <w:jc w:val="left"/>
    </w:pPr>
    <w:rPr>
      <w:rFonts w:hint="default" w:asciiTheme="minorAscii" w:hAnsiTheme="minorAscii" w:eastAsiaTheme="minorEastAsia" w:cstheme="minorEastAsia"/>
      <w:kern w:val="0"/>
      <w:sz w:val="24"/>
      <w:lang w:bidi="ar"/>
    </w:rPr>
  </w:style>
  <w:style w:type="paragraph" w:customStyle="1" w:styleId="9">
    <w:name w:val="样式22"/>
    <w:uiPriority w:val="0"/>
    <w:pPr>
      <w:numPr>
        <w:ilvl w:val="0"/>
        <w:numId w:val="3"/>
      </w:numPr>
    </w:pPr>
    <w:rPr>
      <w:rFonts w:ascii="Times New Roman" w:hAnsi="Times New Roman" w:eastAsia="Songti SC" w:cstheme="minorBidi"/>
      <w:sz w:val="24"/>
    </w:rPr>
  </w:style>
  <w:style w:type="paragraph" w:customStyle="1" w:styleId="10">
    <w:name w:val="正文1"/>
    <w:uiPriority w:val="0"/>
    <w:pPr>
      <w:spacing w:before="120" w:after="120" w:line="300" w:lineRule="auto"/>
      <w:ind w:firstLine="880" w:firstLineChars="200"/>
      <w:jc w:val="both"/>
    </w:pPr>
    <w:rPr>
      <w:rFonts w:ascii="Times New Roman" w:hAnsi="Times New Roman" w:eastAsia="Songti SC" w:cstheme="minorBidi"/>
      <w:sz w:val="24"/>
    </w:rPr>
  </w:style>
  <w:style w:type="paragraph" w:customStyle="1" w:styleId="11">
    <w:name w:val="python报告正文"/>
    <w:uiPriority w:val="0"/>
    <w:pPr>
      <w:spacing w:before="50" w:beforeLines="50" w:after="50" w:afterLines="50" w:line="300" w:lineRule="auto"/>
      <w:ind w:firstLine="641" w:firstLineChars="200"/>
      <w:jc w:val="both"/>
    </w:pPr>
    <w:rPr>
      <w:rFonts w:ascii="Times New Roman" w:hAnsi="Times New Roman" w:eastAsia="Songti SC" w:cstheme="minorBidi"/>
      <w:sz w:val="24"/>
    </w:rPr>
  </w:style>
  <w:style w:type="paragraph" w:customStyle="1" w:styleId="12">
    <w:name w:val="C++正文"/>
    <w:uiPriority w:val="0"/>
    <w:pPr>
      <w:widowControl/>
      <w:spacing w:before="100" w:beforeLines="50" w:beforeAutospacing="1" w:after="50" w:afterLines="50" w:afterAutospacing="0" w:line="300" w:lineRule="auto"/>
      <w:ind w:firstLine="881" w:firstLineChars="200"/>
      <w:jc w:val="both"/>
    </w:pPr>
    <w:rPr>
      <w:rFonts w:ascii="Times New Roman" w:hAnsi="Times New Roman" w:eastAsia="Songti SC" w:cstheme="minorBidi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2026-09-14T22:11:00Z</dcterms:created>
  <dc:creator>曾湘雨</dc:creator>
  <cp:lastModifiedBy>曾湘雨</cp:lastModifiedBy>
  <dcterms:modified xsi:type="dcterms:W3CDTF">2026-09-14T22:24:48Z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C5AE97D576274F0E9300A86A4D9162F9_41</vt:lpwstr>
  </property>
</Properties>
</file>