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作品简介：雨夜的故事。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第一卷 初见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第一章 来信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林舟收到一封信。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第二章 来信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他推开旧书店的门。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第二卷 归途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番外一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故事留在这里。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