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E31F" w14:textId="74C8734F" w:rsidR="003158BF" w:rsidRPr="00F14B19" w:rsidRDefault="00F14B19" w:rsidP="00373EA3">
      <w:pPr>
        <w:spacing w:after="120" w:line="240" w:lineRule="auto"/>
        <w:jc w:val="center"/>
      </w:pPr>
      <w:r w:rsidRPr="00F14B19">
        <w:rPr>
          <w:noProof/>
        </w:rPr>
        <w:drawing>
          <wp:inline distT="0" distB="0" distL="0" distR="0" wp14:anchorId="0FF3E6FF" wp14:editId="48FC8806">
            <wp:extent cx="1816100" cy="952500"/>
            <wp:effectExtent l="0" t="0" r="0" b="0"/>
            <wp:docPr id="1470742896" name="Image 1" descr="Une image contenant Police, text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42896" name="Image 1" descr="Une image contenant Police, texte, conception&#10;&#10;Description générée automatiquement"/>
                    <pic:cNvPicPr/>
                  </pic:nvPicPr>
                  <pic:blipFill>
                    <a:blip r:embed="rId8"/>
                    <a:stretch>
                      <a:fillRect/>
                    </a:stretch>
                  </pic:blipFill>
                  <pic:spPr>
                    <a:xfrm>
                      <a:off x="0" y="0"/>
                      <a:ext cx="1816100" cy="952500"/>
                    </a:xfrm>
                    <a:prstGeom prst="rect">
                      <a:avLst/>
                    </a:prstGeom>
                  </pic:spPr>
                </pic:pic>
              </a:graphicData>
            </a:graphic>
          </wp:inline>
        </w:drawing>
      </w:r>
    </w:p>
    <w:p w14:paraId="2D00BE11" w14:textId="580BD88A" w:rsidR="003158BF" w:rsidRPr="00F14B19" w:rsidRDefault="003E40EF" w:rsidP="00373EA3">
      <w:pPr>
        <w:spacing w:after="120" w:line="160" w:lineRule="exact"/>
        <w:jc w:val="center"/>
        <w:rPr>
          <w:color w:val="0060C0"/>
          <w:sz w:val="20"/>
          <w:szCs w:val="20"/>
          <w:u w:color="0060C0"/>
        </w:rPr>
      </w:pPr>
      <w:r w:rsidRPr="00F14B19">
        <w:rPr>
          <w:color w:val="0060C0"/>
          <w:sz w:val="20"/>
          <w:szCs w:val="20"/>
          <w:u w:color="0060C0"/>
        </w:rPr>
        <w:t xml:space="preserve">                    </w:t>
      </w:r>
      <w:r w:rsidR="00373EA3" w:rsidRPr="00F14B19">
        <w:rPr>
          <w:color w:val="0060C0"/>
          <w:sz w:val="20"/>
          <w:szCs w:val="20"/>
          <w:u w:color="0060C0"/>
        </w:rPr>
        <w:t xml:space="preserve">                             </w:t>
      </w:r>
    </w:p>
    <w:p w14:paraId="10886486" w14:textId="0A3F03B5" w:rsidR="003158BF" w:rsidRPr="00F14B19" w:rsidRDefault="003E40EF" w:rsidP="006B22F5">
      <w:pPr>
        <w:ind w:firstLine="0"/>
        <w:rPr>
          <w:b/>
          <w:bCs/>
          <w:color w:val="FF0000"/>
          <w:sz w:val="32"/>
          <w:szCs w:val="32"/>
          <w:u w:color="FF0000"/>
        </w:rPr>
      </w:pPr>
      <w:r w:rsidRPr="00F14B19">
        <w:rPr>
          <w:b/>
          <w:bCs/>
          <w:color w:val="FF0000"/>
          <w:sz w:val="32"/>
          <w:szCs w:val="32"/>
          <w:u w:color="FF0000"/>
        </w:rPr>
        <w:t xml:space="preserve">(The title should be written in </w:t>
      </w:r>
      <w:r w:rsidR="000E34FE" w:rsidRPr="000E34FE">
        <w:rPr>
          <w:b/>
          <w:bCs/>
          <w:color w:val="FF0000"/>
          <w:sz w:val="32"/>
          <w:szCs w:val="32"/>
          <w:u w:color="FF0000"/>
        </w:rPr>
        <w:t>"Utopia" or "Minion Pro"</w:t>
      </w:r>
      <w:r w:rsidRPr="000E34FE">
        <w:rPr>
          <w:b/>
          <w:bCs/>
          <w:color w:val="FF0000"/>
          <w:sz w:val="32"/>
          <w:szCs w:val="32"/>
          <w:u w:color="FF0000"/>
        </w:rPr>
        <w:t>,</w:t>
      </w:r>
      <w:r w:rsidRPr="00F14B19">
        <w:rPr>
          <w:b/>
          <w:bCs/>
          <w:color w:val="FF0000"/>
          <w:sz w:val="32"/>
          <w:szCs w:val="32"/>
          <w:u w:color="FF0000"/>
        </w:rPr>
        <w:t xml:space="preserve"> 16-point, bold font. The first </w:t>
      </w:r>
      <w:r w:rsidR="00E046A0" w:rsidRPr="00F14B19">
        <w:rPr>
          <w:b/>
          <w:bCs/>
          <w:color w:val="FF0000"/>
          <w:sz w:val="32"/>
          <w:szCs w:val="32"/>
          <w:u w:color="FF0000"/>
        </w:rPr>
        <w:t>letter</w:t>
      </w:r>
      <w:r w:rsidRPr="00F14B19">
        <w:rPr>
          <w:b/>
          <w:bCs/>
          <w:color w:val="FF0000"/>
          <w:sz w:val="32"/>
          <w:szCs w:val="32"/>
          <w:u w:color="FF0000"/>
        </w:rPr>
        <w:t xml:space="preserve"> of the first word in the title should be capitalized) </w:t>
      </w:r>
    </w:p>
    <w:p w14:paraId="5B85340E" w14:textId="1625E621" w:rsidR="003158BF" w:rsidRPr="00F14B19" w:rsidRDefault="003E40EF" w:rsidP="006B22F5">
      <w:pPr>
        <w:spacing w:after="60"/>
        <w:ind w:firstLine="0"/>
        <w:rPr>
          <w:b/>
          <w:bCs/>
          <w:sz w:val="32"/>
          <w:szCs w:val="32"/>
        </w:rPr>
      </w:pPr>
      <w:r w:rsidRPr="00F14B19">
        <w:rPr>
          <w:b/>
          <w:bCs/>
          <w:sz w:val="32"/>
          <w:szCs w:val="32"/>
        </w:rPr>
        <w:t>Instructions for preparing the manuscript of the papers for</w:t>
      </w:r>
      <w:r w:rsidR="00373EA3" w:rsidRPr="00F14B19">
        <w:rPr>
          <w:b/>
          <w:bCs/>
          <w:sz w:val="32"/>
          <w:szCs w:val="32"/>
        </w:rPr>
        <w:t xml:space="preserve"> Proceedings of INTER-NOISE </w:t>
      </w:r>
      <w:r w:rsidR="006A7EE7" w:rsidRPr="00F14B19">
        <w:rPr>
          <w:b/>
          <w:bCs/>
          <w:sz w:val="32"/>
          <w:szCs w:val="32"/>
        </w:rPr>
        <w:t>2024</w:t>
      </w:r>
      <w:r w:rsidRPr="00F14B19">
        <w:rPr>
          <w:b/>
          <w:bCs/>
          <w:sz w:val="32"/>
          <w:szCs w:val="32"/>
        </w:rPr>
        <w:t xml:space="preserve"> </w:t>
      </w:r>
      <w:r w:rsidR="006A7EE7" w:rsidRPr="00F14B19">
        <w:rPr>
          <w:b/>
          <w:bCs/>
          <w:sz w:val="32"/>
          <w:szCs w:val="32"/>
        </w:rPr>
        <w:t>NANTES</w:t>
      </w:r>
      <w:r w:rsidR="00373EA3" w:rsidRPr="00F14B19">
        <w:rPr>
          <w:b/>
          <w:bCs/>
          <w:sz w:val="32"/>
          <w:szCs w:val="32"/>
        </w:rPr>
        <w:t xml:space="preserve"> </w:t>
      </w:r>
    </w:p>
    <w:p w14:paraId="202AF2F3" w14:textId="77777777" w:rsidR="003158BF" w:rsidRPr="00F14B19" w:rsidRDefault="003158BF">
      <w:pPr>
        <w:spacing w:line="160" w:lineRule="atLeast"/>
      </w:pPr>
    </w:p>
    <w:p w14:paraId="2AB72367" w14:textId="77777777" w:rsidR="003158BF" w:rsidRPr="00F14B19" w:rsidRDefault="003158BF">
      <w:pPr>
        <w:spacing w:line="160" w:lineRule="atLeast"/>
      </w:pPr>
    </w:p>
    <w:p w14:paraId="4ED5F910" w14:textId="77777777" w:rsidR="003158BF" w:rsidRPr="00F14B19" w:rsidRDefault="003E40EF">
      <w:pPr>
        <w:spacing w:line="240" w:lineRule="auto"/>
      </w:pPr>
      <w:r w:rsidRPr="00F14B19">
        <w:t>Given name Family name</w:t>
      </w:r>
      <w:r w:rsidRPr="00F14B19">
        <w:rPr>
          <w:vertAlign w:val="superscript"/>
        </w:rPr>
        <w:footnoteReference w:id="2"/>
      </w:r>
    </w:p>
    <w:p w14:paraId="01C0C211" w14:textId="77777777" w:rsidR="003158BF" w:rsidRPr="00F14B19" w:rsidRDefault="003E40EF">
      <w:pPr>
        <w:spacing w:line="240" w:lineRule="auto"/>
      </w:pPr>
      <w:r w:rsidRPr="00F14B19">
        <w:t>Institution</w:t>
      </w:r>
    </w:p>
    <w:p w14:paraId="5AE1C530" w14:textId="77777777" w:rsidR="003158BF" w:rsidRPr="00F14B19" w:rsidRDefault="003E40EF">
      <w:pPr>
        <w:spacing w:line="160" w:lineRule="atLeast"/>
      </w:pPr>
      <w:r w:rsidRPr="00F14B19">
        <w:t>Full address</w:t>
      </w:r>
    </w:p>
    <w:p w14:paraId="2256B96E" w14:textId="77777777" w:rsidR="003158BF" w:rsidRPr="00F14B19" w:rsidRDefault="003158BF">
      <w:pPr>
        <w:spacing w:line="160" w:lineRule="atLeast"/>
      </w:pPr>
    </w:p>
    <w:p w14:paraId="74146628" w14:textId="77777777" w:rsidR="003158BF" w:rsidRPr="00F14B19" w:rsidRDefault="003E40EF">
      <w:pPr>
        <w:spacing w:line="240" w:lineRule="auto"/>
      </w:pPr>
      <w:r w:rsidRPr="00F14B19">
        <w:t>Given name Family name</w:t>
      </w:r>
      <w:r w:rsidRPr="00F14B19">
        <w:rPr>
          <w:vertAlign w:val="superscript"/>
        </w:rPr>
        <w:footnoteReference w:id="3"/>
      </w:r>
    </w:p>
    <w:p w14:paraId="4DA00B62" w14:textId="77777777" w:rsidR="003158BF" w:rsidRPr="00F14B19" w:rsidRDefault="003E40EF">
      <w:pPr>
        <w:spacing w:line="240" w:lineRule="auto"/>
      </w:pPr>
      <w:r w:rsidRPr="00F14B19">
        <w:t>Institution</w:t>
      </w:r>
    </w:p>
    <w:p w14:paraId="0FE19C60" w14:textId="77777777" w:rsidR="003158BF" w:rsidRPr="00F14B19" w:rsidRDefault="003E40EF">
      <w:pPr>
        <w:spacing w:line="300" w:lineRule="atLeast"/>
      </w:pPr>
      <w:r w:rsidRPr="00F14B19">
        <w:t>Full address</w:t>
      </w:r>
    </w:p>
    <w:p w14:paraId="5D38C652" w14:textId="77777777" w:rsidR="003158BF" w:rsidRPr="00F14B19" w:rsidRDefault="003E40EF">
      <w:pPr>
        <w:spacing w:line="300" w:lineRule="atLeast"/>
        <w:jc w:val="center"/>
        <w:rPr>
          <w:b/>
          <w:bCs/>
        </w:rPr>
      </w:pPr>
      <w:r w:rsidRPr="00F14B19">
        <w:rPr>
          <w:b/>
          <w:bCs/>
        </w:rPr>
        <w:t>ABSTRACT</w:t>
      </w:r>
    </w:p>
    <w:p w14:paraId="661D2183" w14:textId="53D0B308" w:rsidR="003158BF" w:rsidRPr="00F14B19" w:rsidRDefault="004F6A71" w:rsidP="006B22F5">
      <w:pPr>
        <w:spacing w:line="240" w:lineRule="auto"/>
        <w:ind w:firstLine="0"/>
        <w:rPr>
          <w:i/>
          <w:iCs/>
        </w:rPr>
      </w:pPr>
      <w:r w:rsidRPr="004F6A71">
        <w:rPr>
          <w:i/>
          <w:iCs/>
        </w:rPr>
        <w:t>The manuscript of every INTER-NOISE 2024 paper should be submitted as a “pdf” file. The abstract must be written in 12-point "Utopia" or "Minion Pro" and italic font and its length ought to be at least 150 words and at most 200 words. Hyperlinks, special characters, equations, images and drawings should NOT be put in the abstract and avoid the use of acronyms.  As in the paper, avoid overt commercialism.</w:t>
      </w:r>
      <w:r w:rsidR="003E40EF" w:rsidRPr="00F14B19">
        <w:rPr>
          <w:i/>
          <w:iCs/>
        </w:rPr>
        <w:t xml:space="preserve"> </w:t>
      </w:r>
    </w:p>
    <w:p w14:paraId="069B83BF" w14:textId="77777777" w:rsidR="003158BF" w:rsidRPr="00F14B19" w:rsidRDefault="003158BF">
      <w:pPr>
        <w:spacing w:line="240" w:lineRule="auto"/>
        <w:jc w:val="center"/>
        <w:rPr>
          <w:b/>
          <w:bCs/>
        </w:rPr>
      </w:pPr>
    </w:p>
    <w:p w14:paraId="1719F21B" w14:textId="7AC73FC5" w:rsidR="003158BF" w:rsidRPr="00F14B19" w:rsidRDefault="00A9770E" w:rsidP="00DF5EAC">
      <w:pPr>
        <w:pStyle w:val="Heading"/>
        <w:rPr>
          <w:rFonts w:ascii="Minion Pro" w:hAnsi="Minion Pro"/>
        </w:rPr>
      </w:pPr>
      <w:r w:rsidRPr="00F14B19">
        <w:rPr>
          <w:rFonts w:ascii="Minion Pro" w:hAnsi="Minion Pro"/>
        </w:rPr>
        <w:t xml:space="preserve">1. </w:t>
      </w:r>
      <w:r w:rsidRPr="00F14B19">
        <w:rPr>
          <w:rFonts w:ascii="Minion Pro" w:hAnsi="Minion Pro"/>
        </w:rPr>
        <w:tab/>
      </w:r>
      <w:r w:rsidR="003E40EF" w:rsidRPr="00F14B19">
        <w:rPr>
          <w:rFonts w:ascii="Minion Pro" w:hAnsi="Minion Pro"/>
        </w:rPr>
        <w:t>INTRODUCTION</w:t>
      </w:r>
    </w:p>
    <w:p w14:paraId="3B0DCAA8" w14:textId="6E8BFF0B" w:rsidR="00DC08C5" w:rsidRPr="00F14B19" w:rsidRDefault="004F6A71" w:rsidP="00260C8C">
      <w:pPr>
        <w:ind w:firstLine="0"/>
      </w:pPr>
      <w:r w:rsidRPr="004F6A71">
        <w:t>It is anticipated that the INTER-NOISE 2024 NANTES Proceedings will be distributed to the congress participants either on a memory stick or directly downloadable as a single (zipped or equivalent) file from the web.</w:t>
      </w:r>
    </w:p>
    <w:p w14:paraId="3FBA3A95" w14:textId="77777777" w:rsidR="00DC08C5" w:rsidRPr="00F14B19" w:rsidRDefault="003E40EF" w:rsidP="00260C8C">
      <w:pPr>
        <w:pStyle w:val="ListParagraph"/>
        <w:numPr>
          <w:ilvl w:val="0"/>
          <w:numId w:val="15"/>
        </w:numPr>
        <w:ind w:left="567"/>
      </w:pPr>
      <w:r w:rsidRPr="00F14B19">
        <w:t xml:space="preserve">The purpose of these instructions is to ensure the uniformity of the publication. </w:t>
      </w:r>
    </w:p>
    <w:p w14:paraId="297051DA" w14:textId="1FF12390" w:rsidR="00DC08C5" w:rsidRPr="00F14B19" w:rsidRDefault="003E40EF" w:rsidP="00260C8C">
      <w:pPr>
        <w:pStyle w:val="ListParagraph"/>
        <w:numPr>
          <w:ilvl w:val="0"/>
          <w:numId w:val="15"/>
        </w:numPr>
        <w:ind w:left="567"/>
      </w:pPr>
      <w:r w:rsidRPr="00F14B19">
        <w:t xml:space="preserve">The manuscript should be submitted as a PDF ﬁle whose font is 12-point </w:t>
      </w:r>
      <w:r w:rsidR="004F6A71" w:rsidRPr="004F6A71">
        <w:t>"Utopia" or "Minion Pro"</w:t>
      </w:r>
      <w:r w:rsidRPr="00F14B19">
        <w:t>.</w:t>
      </w:r>
    </w:p>
    <w:p w14:paraId="3B74A1B1" w14:textId="00EE0A42" w:rsidR="00DF5EAC" w:rsidRPr="00F14B19" w:rsidRDefault="003E40EF" w:rsidP="00260C8C">
      <w:pPr>
        <w:pStyle w:val="ListParagraph"/>
        <w:numPr>
          <w:ilvl w:val="0"/>
          <w:numId w:val="15"/>
        </w:numPr>
        <w:ind w:left="567"/>
      </w:pPr>
      <w:r w:rsidRPr="00F14B19">
        <w:t xml:space="preserve">The length of a manuscript should be at most 12 pages and at least </w:t>
      </w:r>
      <w:r w:rsidR="00DC08C5" w:rsidRPr="00F14B19">
        <w:t>4</w:t>
      </w:r>
      <w:r w:rsidRPr="00F14B19">
        <w:t xml:space="preserve">pages. </w:t>
      </w:r>
    </w:p>
    <w:p w14:paraId="1047E891" w14:textId="77777777" w:rsidR="00DF5EAC" w:rsidRPr="00F14B19" w:rsidRDefault="003E40EF" w:rsidP="00260C8C">
      <w:pPr>
        <w:pStyle w:val="ListParagraph"/>
        <w:numPr>
          <w:ilvl w:val="0"/>
          <w:numId w:val="15"/>
        </w:numPr>
        <w:ind w:left="567"/>
      </w:pPr>
      <w:r w:rsidRPr="00F14B19">
        <w:t xml:space="preserve">Only manuscripts in English will be accepted for the Proceedings. </w:t>
      </w:r>
    </w:p>
    <w:p w14:paraId="06CF577C" w14:textId="77777777" w:rsidR="00DF5EAC" w:rsidRPr="00F14B19" w:rsidRDefault="003E40EF" w:rsidP="00260C8C">
      <w:pPr>
        <w:pStyle w:val="ListParagraph"/>
        <w:numPr>
          <w:ilvl w:val="0"/>
          <w:numId w:val="15"/>
        </w:numPr>
        <w:ind w:left="567"/>
      </w:pPr>
      <w:r w:rsidRPr="00F14B19">
        <w:t>You must not insert any page number, header or</w:t>
      </w:r>
      <w:r w:rsidR="00E046A0" w:rsidRPr="00F14B19">
        <w:t xml:space="preserve"> foot</w:t>
      </w:r>
      <w:r w:rsidRPr="00F14B19">
        <w:t>note except the e-mail addresses on the ﬁrst page of the manuscript [1].</w:t>
      </w:r>
    </w:p>
    <w:p w14:paraId="5277DD26" w14:textId="7CA3364F" w:rsidR="003158BF" w:rsidRPr="00F14B19" w:rsidRDefault="00E046A0" w:rsidP="00260C8C">
      <w:pPr>
        <w:pStyle w:val="ListParagraph"/>
        <w:numPr>
          <w:ilvl w:val="0"/>
          <w:numId w:val="15"/>
        </w:numPr>
        <w:ind w:left="567"/>
      </w:pPr>
      <w:r w:rsidRPr="00F14B19">
        <w:t>The file name for your paper should be of the form: IN_20</w:t>
      </w:r>
      <w:r w:rsidR="006A7EE7" w:rsidRPr="00F14B19">
        <w:t>24</w:t>
      </w:r>
      <w:r w:rsidRPr="00F14B19">
        <w:t>_XXXX.pdf, where XXXX is your abstract number. If you</w:t>
      </w:r>
      <w:r w:rsidR="00C62007" w:rsidRPr="00F14B19">
        <w:t>r</w:t>
      </w:r>
      <w:r w:rsidRPr="00F14B19">
        <w:t xml:space="preserve"> abstract number is shorter than 4 digits, it should be extended to be 4 digits by adding zeros before the number.  </w:t>
      </w:r>
      <w:r w:rsidR="00260C8C" w:rsidRPr="00F14B19">
        <w:t xml:space="preserve"> </w:t>
      </w:r>
      <w:r w:rsidRPr="00F14B19">
        <w:t xml:space="preserve">So, </w:t>
      </w:r>
      <w:r w:rsidR="00CB443B" w:rsidRPr="00F14B19">
        <w:t>e.g., if your abstract number is</w:t>
      </w:r>
      <w:r w:rsidRPr="00F14B19">
        <w:t xml:space="preserve"> 10, your paper </w:t>
      </w:r>
      <w:r w:rsidRPr="00F14B19">
        <w:lastRenderedPageBreak/>
        <w:t>file name should be IN_20</w:t>
      </w:r>
      <w:r w:rsidR="006A7EE7" w:rsidRPr="00F14B19">
        <w:t>24</w:t>
      </w:r>
      <w:r w:rsidRPr="00F14B19">
        <w:t xml:space="preserve">_0010.pdf. If your abstract number is 240, then </w:t>
      </w:r>
      <w:proofErr w:type="spellStart"/>
      <w:r w:rsidRPr="00F14B19">
        <w:t>you</w:t>
      </w:r>
      <w:proofErr w:type="spellEnd"/>
      <w:r w:rsidRPr="00F14B19">
        <w:t xml:space="preserve"> paper filename should be IN_20</w:t>
      </w:r>
      <w:r w:rsidR="006A7EE7" w:rsidRPr="00F14B19">
        <w:t>24</w:t>
      </w:r>
      <w:r w:rsidRPr="00F14B19">
        <w:t xml:space="preserve">_0240.pdf. </w:t>
      </w:r>
    </w:p>
    <w:p w14:paraId="12ED724C" w14:textId="77777777" w:rsidR="009A1197" w:rsidRPr="00F14B19" w:rsidRDefault="009A1197" w:rsidP="009A1197">
      <w:pPr>
        <w:tabs>
          <w:tab w:val="left" w:pos="1080"/>
          <w:tab w:val="left" w:pos="1080"/>
          <w:tab w:val="left" w:pos="117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630"/>
      </w:pPr>
    </w:p>
    <w:p w14:paraId="3D76E8B8" w14:textId="42799471" w:rsidR="00A9770E" w:rsidRPr="00F14B19" w:rsidRDefault="00260C8C" w:rsidP="00A9770E">
      <w:pPr>
        <w:pStyle w:val="Heading"/>
        <w:rPr>
          <w:rFonts w:ascii="Minion Pro" w:hAnsi="Minion Pro"/>
        </w:rPr>
      </w:pPr>
      <w:r w:rsidRPr="00F14B19">
        <w:rPr>
          <w:rFonts w:ascii="Minion Pro" w:hAnsi="Minion Pro"/>
        </w:rPr>
        <w:t xml:space="preserve">2. </w:t>
      </w:r>
      <w:r w:rsidRPr="00F14B19">
        <w:rPr>
          <w:rFonts w:ascii="Minion Pro" w:hAnsi="Minion Pro"/>
        </w:rPr>
        <w:tab/>
      </w:r>
      <w:r w:rsidR="003E40EF" w:rsidRPr="00F14B19">
        <w:rPr>
          <w:rFonts w:ascii="Minion Pro" w:hAnsi="Minion Pro"/>
        </w:rPr>
        <w:t>MANUSCRIPT FORMAT</w:t>
      </w:r>
      <w:r w:rsidR="009A1197" w:rsidRPr="00F14B19">
        <w:rPr>
          <w:rFonts w:ascii="Minion Pro" w:hAnsi="Minion Pro"/>
        </w:rPr>
        <w:t xml:space="preserve">   </w:t>
      </w:r>
    </w:p>
    <w:p w14:paraId="569AE3A4" w14:textId="389804C0" w:rsidR="003158BF" w:rsidRPr="00F14B19" w:rsidRDefault="003E40EF" w:rsidP="00537260">
      <w:pPr>
        <w:ind w:firstLine="0"/>
      </w:pPr>
      <w:r w:rsidRPr="00F14B19">
        <w:t>Margin settings and paragraphs</w:t>
      </w:r>
      <w:r w:rsidR="00537260" w:rsidRPr="00F14B19">
        <w:t xml:space="preserve">, </w:t>
      </w:r>
      <w:r w:rsidRPr="00F14B19">
        <w:t xml:space="preserve">are explained </w:t>
      </w:r>
      <w:r w:rsidR="00537260" w:rsidRPr="00F14B19">
        <w:t xml:space="preserve">first, then </w:t>
      </w:r>
      <w:proofErr w:type="spellStart"/>
      <w:r w:rsidR="00537260" w:rsidRPr="00F14B19">
        <w:t>formating</w:t>
      </w:r>
      <w:proofErr w:type="spellEnd"/>
      <w:r w:rsidR="00537260" w:rsidRPr="00F14B19">
        <w:t xml:space="preserve"> of Figures, Tables and Equations is described</w:t>
      </w:r>
      <w:r w:rsidR="001E4FBA" w:rsidRPr="00F14B19">
        <w:t>.</w:t>
      </w:r>
      <w:r w:rsidR="00970E30" w:rsidRPr="00F14B19">
        <w:t xml:space="preserve">  These instructions follow the paper formatting rules.</w:t>
      </w:r>
    </w:p>
    <w:p w14:paraId="3A46917F" w14:textId="77777777" w:rsidR="009A1197" w:rsidRPr="00F14B19" w:rsidRDefault="009A1197"/>
    <w:p w14:paraId="18E5A0F6" w14:textId="7A5E4A86" w:rsidR="00DF5EAC" w:rsidRPr="00F14B19" w:rsidRDefault="00260C8C" w:rsidP="00260C8C">
      <w:pPr>
        <w:pStyle w:val="Heading2"/>
      </w:pPr>
      <w:r w:rsidRPr="00F14B19">
        <w:t>2.1.</w:t>
      </w:r>
      <w:r w:rsidRPr="00F14B19">
        <w:tab/>
      </w:r>
      <w:r w:rsidR="003E40EF" w:rsidRPr="00F14B19">
        <w:t>Margin Settings</w:t>
      </w:r>
    </w:p>
    <w:p w14:paraId="0FC4A297" w14:textId="77777777" w:rsidR="00260C8C" w:rsidRPr="00F14B19" w:rsidRDefault="003E40EF" w:rsidP="00260C8C">
      <w:pPr>
        <w:pStyle w:val="ListParagraph"/>
        <w:numPr>
          <w:ilvl w:val="0"/>
          <w:numId w:val="18"/>
        </w:numPr>
        <w:ind w:left="567" w:hanging="283"/>
      </w:pPr>
      <w:r w:rsidRPr="00F14B19">
        <w:t>The paper size is A4.</w:t>
      </w:r>
    </w:p>
    <w:p w14:paraId="33ECD5CD" w14:textId="72C08F7F" w:rsidR="00260C8C" w:rsidRPr="00F14B19" w:rsidRDefault="00230AC1" w:rsidP="00260C8C">
      <w:pPr>
        <w:pStyle w:val="ListParagraph"/>
        <w:numPr>
          <w:ilvl w:val="0"/>
          <w:numId w:val="18"/>
        </w:numPr>
        <w:ind w:left="567" w:hanging="283"/>
      </w:pPr>
      <w:r w:rsidRPr="00F14B19">
        <w:t>Margin settings: Top (2</w:t>
      </w:r>
      <w:r w:rsidR="003E40EF" w:rsidRPr="00F14B19">
        <w:t>cm), Botto</w:t>
      </w:r>
      <w:r w:rsidRPr="00F14B19">
        <w:t>m (2cm), Left (2cm), Right (2</w:t>
      </w:r>
      <w:r w:rsidR="003E40EF" w:rsidRPr="00F14B19">
        <w:t>cm)</w:t>
      </w:r>
      <w:r w:rsidR="00970E30" w:rsidRPr="00F14B19">
        <w:t xml:space="preserve">. 2cm is </w:t>
      </w:r>
      <w:proofErr w:type="spellStart"/>
      <w:r w:rsidR="00970E30" w:rsidRPr="00F14B19">
        <w:t>approsimat</w:t>
      </w:r>
      <w:r w:rsidRPr="00F14B19">
        <w:t>ely</w:t>
      </w:r>
      <w:proofErr w:type="spellEnd"/>
      <w:r w:rsidRPr="00F14B19">
        <w:t xml:space="preserve"> 0.79</w:t>
      </w:r>
      <w:r w:rsidR="00970E30" w:rsidRPr="00F14B19">
        <w:t xml:space="preserve">in. </w:t>
      </w:r>
    </w:p>
    <w:p w14:paraId="422A4DB0" w14:textId="77777777" w:rsidR="00260C8C" w:rsidRPr="00F14B19" w:rsidRDefault="003E40EF" w:rsidP="00260C8C">
      <w:pPr>
        <w:pStyle w:val="ListParagraph"/>
        <w:numPr>
          <w:ilvl w:val="0"/>
          <w:numId w:val="18"/>
        </w:numPr>
        <w:ind w:left="567" w:hanging="283"/>
      </w:pPr>
      <w:r w:rsidRPr="00F14B19">
        <w:t>The text should be justified from left to right.</w:t>
      </w:r>
    </w:p>
    <w:p w14:paraId="20FCBA1A" w14:textId="77777777" w:rsidR="00C4054B" w:rsidRPr="00F14B19" w:rsidRDefault="00C4054B" w:rsidP="00C4054B">
      <w:p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firstLine="0"/>
      </w:pPr>
    </w:p>
    <w:p w14:paraId="10B933CD" w14:textId="7682B2A1" w:rsidR="003158BF" w:rsidRPr="00F14B19" w:rsidRDefault="00DC08C5" w:rsidP="00DC08C5">
      <w:pPr>
        <w:pStyle w:val="Heading"/>
        <w:ind w:left="540" w:hanging="540"/>
        <w:rPr>
          <w:rFonts w:ascii="Minion Pro" w:hAnsi="Minion Pro"/>
        </w:rPr>
      </w:pPr>
      <w:r w:rsidRPr="00F14B19">
        <w:rPr>
          <w:rFonts w:ascii="Minion Pro" w:hAnsi="Minion Pro"/>
        </w:rPr>
        <w:t>2.2.</w:t>
      </w:r>
      <w:r w:rsidRPr="00F14B19">
        <w:rPr>
          <w:rFonts w:ascii="Minion Pro" w:hAnsi="Minion Pro"/>
        </w:rPr>
        <w:tab/>
      </w:r>
      <w:r w:rsidR="003E40EF" w:rsidRPr="00F14B19">
        <w:rPr>
          <w:rFonts w:ascii="Minion Pro" w:hAnsi="Minion Pro"/>
        </w:rPr>
        <w:t xml:space="preserve">Paragraphs </w:t>
      </w:r>
    </w:p>
    <w:p w14:paraId="55456527" w14:textId="77777777" w:rsidR="00230AC1" w:rsidRPr="00F14B19" w:rsidRDefault="003E40EF" w:rsidP="00230AC1">
      <w:pPr>
        <w:pStyle w:val="ListParagraph"/>
        <w:numPr>
          <w:ilvl w:val="0"/>
          <w:numId w:val="19"/>
        </w:num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67" w:hanging="283"/>
      </w:pPr>
      <w:r w:rsidRPr="00F14B19">
        <w:t>There should be one empty line between headings and subheadings.</w:t>
      </w:r>
    </w:p>
    <w:p w14:paraId="7F345C66" w14:textId="44008FB5" w:rsidR="00C4054B" w:rsidRPr="00F14B19" w:rsidRDefault="00C4054B" w:rsidP="00230AC1">
      <w:pPr>
        <w:pStyle w:val="ListParagraph"/>
        <w:numPr>
          <w:ilvl w:val="0"/>
          <w:numId w:val="19"/>
        </w:num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67" w:hanging="283"/>
      </w:pPr>
      <w:r w:rsidRPr="00F14B19">
        <w:t>The first line of the par</w:t>
      </w:r>
      <w:r w:rsidR="00230AC1" w:rsidRPr="00F14B19">
        <w:t>agraphs should be indented by 1</w:t>
      </w:r>
      <w:r w:rsidRPr="00F14B19">
        <w:t xml:space="preserve">cm, </w:t>
      </w:r>
      <w:r w:rsidR="00230AC1" w:rsidRPr="00F14B19">
        <w:t xml:space="preserve">which is approximately 0.4in </w:t>
      </w:r>
      <w:r w:rsidRPr="00F14B19">
        <w:t>unless it is after a heading, in which case there should be no indent.</w:t>
      </w:r>
    </w:p>
    <w:p w14:paraId="5273D758" w14:textId="77777777" w:rsidR="00DC08C5" w:rsidRPr="00F14B19" w:rsidRDefault="003E40EF" w:rsidP="00260C8C">
      <w:pPr>
        <w:pStyle w:val="ListParagraph"/>
        <w:numPr>
          <w:ilvl w:val="0"/>
          <w:numId w:val="19"/>
        </w:num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67" w:hanging="283"/>
      </w:pPr>
      <w:r w:rsidRPr="00F14B19">
        <w:t xml:space="preserve">Major headings shall be numerically ordered as 1., 2., …., in bold font </w:t>
      </w:r>
      <w:proofErr w:type="gramStart"/>
      <w:r w:rsidRPr="00F14B19">
        <w:t>an</w:t>
      </w:r>
      <w:proofErr w:type="gramEnd"/>
      <w:r w:rsidRPr="00F14B19">
        <w:t xml:space="preserve"> all upper case.</w:t>
      </w:r>
    </w:p>
    <w:p w14:paraId="7BE05799" w14:textId="4119208A" w:rsidR="003158BF" w:rsidRPr="00F14B19" w:rsidRDefault="003E40EF" w:rsidP="00260C8C">
      <w:pPr>
        <w:pStyle w:val="ListParagraph"/>
        <w:numPr>
          <w:ilvl w:val="0"/>
          <w:numId w:val="19"/>
        </w:num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67" w:hanging="283"/>
      </w:pPr>
      <w:r w:rsidRPr="00F14B19">
        <w:t>Level 2 subheading should be 2.1., 2.2., ..., in bold font.</w:t>
      </w:r>
    </w:p>
    <w:p w14:paraId="4A70B8EC" w14:textId="0682AE29" w:rsidR="00970E30" w:rsidRPr="00F14B19" w:rsidRDefault="00C4054B" w:rsidP="00515BC4">
      <w:pPr>
        <w:pStyle w:val="ListParagraph"/>
        <w:numPr>
          <w:ilvl w:val="0"/>
          <w:numId w:val="19"/>
        </w:num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76" w:hanging="288"/>
      </w:pPr>
      <w:r w:rsidRPr="00F14B19">
        <w:t>Lines should be</w:t>
      </w:r>
      <w:r w:rsidR="00970E30" w:rsidRPr="00F14B19">
        <w:t xml:space="preserve"> single spaced. </w:t>
      </w:r>
    </w:p>
    <w:p w14:paraId="3823BB34" w14:textId="77777777" w:rsidR="009A1197" w:rsidRPr="00F14B19" w:rsidRDefault="009A1197" w:rsidP="009A1197">
      <w:p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p>
    <w:p w14:paraId="688D7E11" w14:textId="40B986E2" w:rsidR="003158BF" w:rsidRPr="00F14B19" w:rsidRDefault="003E40EF">
      <w:pPr>
        <w:pStyle w:val="Heading2"/>
      </w:pPr>
      <w:r w:rsidRPr="00F14B19">
        <w:t>2.3.</w:t>
      </w:r>
      <w:r w:rsidR="00554EF9">
        <w:tab/>
      </w:r>
      <w:r w:rsidRPr="00F14B19">
        <w:t>Figures, Tables and Equations</w:t>
      </w:r>
    </w:p>
    <w:p w14:paraId="172A4B30" w14:textId="1283284B" w:rsidR="003158BF" w:rsidRPr="00F14B19" w:rsidRDefault="003E40EF" w:rsidP="00260C8C">
      <w:pPr>
        <w:ind w:firstLine="0"/>
      </w:pPr>
      <w:r w:rsidRPr="00F14B19">
        <w:t xml:space="preserve">All figures, tables, equations, photos, graphs, etc., must be shown shortly </w:t>
      </w:r>
      <w:r w:rsidRPr="00F14B19">
        <w:rPr>
          <w:i/>
        </w:rPr>
        <w:t>after</w:t>
      </w:r>
      <w:r w:rsidRPr="00F14B19">
        <w:t xml:space="preserve"> they are mentioned, placed </w:t>
      </w:r>
      <w:r w:rsidR="005362A8" w:rsidRPr="00F14B19">
        <w:t>centered on page as shown in Figure 1 below.</w:t>
      </w:r>
    </w:p>
    <w:p w14:paraId="4C933153" w14:textId="1E044067" w:rsidR="003158BF" w:rsidRPr="00F14B19" w:rsidRDefault="003E40EF" w:rsidP="00260C8C">
      <w:pPr>
        <w:spacing w:line="240" w:lineRule="auto"/>
      </w:pPr>
      <w:r w:rsidRPr="00F14B19">
        <w:t>The caption</w:t>
      </w:r>
      <w:r w:rsidR="004F6A71">
        <w:t>s</w:t>
      </w:r>
      <w:r w:rsidRPr="00F14B19">
        <w:t xml:space="preserve"> of</w:t>
      </w:r>
      <w:r w:rsidR="00C4054B" w:rsidRPr="00F14B19">
        <w:t xml:space="preserve"> </w:t>
      </w:r>
      <w:r w:rsidRPr="00F14B19">
        <w:t>ﬁ</w:t>
      </w:r>
      <w:r w:rsidR="00C4054B" w:rsidRPr="00F14B19">
        <w:t xml:space="preserve">gures and photos </w:t>
      </w:r>
      <w:r w:rsidR="004F6A71">
        <w:t>are</w:t>
      </w:r>
      <w:r w:rsidR="00C4054B" w:rsidRPr="00F14B19">
        <w:t xml:space="preserve"> put below the ﬁgure</w:t>
      </w:r>
      <w:r w:rsidRPr="00F14B19">
        <w:t xml:space="preserve"> </w:t>
      </w:r>
      <w:r w:rsidR="00C4054B" w:rsidRPr="00F14B19">
        <w:t>and photo</w:t>
      </w:r>
      <w:r w:rsidR="004F6A71">
        <w:t>s</w:t>
      </w:r>
      <w:r w:rsidR="00444EF0" w:rsidRPr="00F14B19">
        <w:t xml:space="preserve"> (see Figure 1). The</w:t>
      </w:r>
      <w:r w:rsidR="004F6A71">
        <w:t>y are</w:t>
      </w:r>
      <w:r w:rsidRPr="00F14B19">
        <w:t xml:space="preserve"> centered if one line </w:t>
      </w:r>
      <w:r w:rsidR="004D267F" w:rsidRPr="00F14B19">
        <w:t xml:space="preserve">or less </w:t>
      </w:r>
      <w:r w:rsidRPr="00F14B19">
        <w:t xml:space="preserve">long, and fully justified if longer than one line. They should be referred to in the text as Figure 1, Figure 2, etc. </w:t>
      </w:r>
    </w:p>
    <w:p w14:paraId="48B69648" w14:textId="77777777" w:rsidR="00C62007" w:rsidRPr="00F14B19" w:rsidRDefault="00C62007">
      <w:pPr>
        <w:spacing w:line="240" w:lineRule="auto"/>
        <w:ind w:firstLine="284"/>
      </w:pPr>
    </w:p>
    <w:p w14:paraId="0FC0C20D" w14:textId="4D60441D" w:rsidR="00373EA3" w:rsidRPr="00F14B19" w:rsidRDefault="00F14B19" w:rsidP="003B4AAA">
      <w:pPr>
        <w:spacing w:line="240" w:lineRule="auto"/>
        <w:ind w:firstLine="284"/>
        <w:jc w:val="center"/>
      </w:pPr>
      <w:r w:rsidRPr="00F14B19">
        <w:rPr>
          <w:noProof/>
        </w:rPr>
        <w:drawing>
          <wp:inline distT="0" distB="0" distL="0" distR="0" wp14:anchorId="60A9586C" wp14:editId="6094F3F7">
            <wp:extent cx="1591249" cy="834571"/>
            <wp:effectExtent l="0" t="0" r="0" b="3810"/>
            <wp:docPr id="77883075" name="Image 1" descr="Une image contenant Police, text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42896" name="Image 1" descr="Une image contenant Police, texte, conception&#10;&#10;Description générée automatiquement"/>
                    <pic:cNvPicPr/>
                  </pic:nvPicPr>
                  <pic:blipFill>
                    <a:blip r:embed="rId8"/>
                    <a:stretch>
                      <a:fillRect/>
                    </a:stretch>
                  </pic:blipFill>
                  <pic:spPr>
                    <a:xfrm>
                      <a:off x="0" y="0"/>
                      <a:ext cx="1614586" cy="846811"/>
                    </a:xfrm>
                    <a:prstGeom prst="rect">
                      <a:avLst/>
                    </a:prstGeom>
                  </pic:spPr>
                </pic:pic>
              </a:graphicData>
            </a:graphic>
          </wp:inline>
        </w:drawing>
      </w:r>
    </w:p>
    <w:p w14:paraId="45D82288" w14:textId="559E0E7B" w:rsidR="003158BF" w:rsidRPr="00F14B19" w:rsidRDefault="00537260">
      <w:pPr>
        <w:jc w:val="center"/>
      </w:pPr>
      <w:r w:rsidRPr="00F14B19">
        <w:br/>
      </w:r>
      <w:r w:rsidR="003E40EF" w:rsidRPr="00F14B19">
        <w:t xml:space="preserve">Figure 1: The </w:t>
      </w:r>
      <w:r w:rsidR="00373EA3" w:rsidRPr="00F14B19">
        <w:t xml:space="preserve">INTER-NOISE </w:t>
      </w:r>
      <w:r w:rsidR="003B4AAA" w:rsidRPr="00F14B19">
        <w:t>20</w:t>
      </w:r>
      <w:r w:rsidR="006A7EE7" w:rsidRPr="00F14B19">
        <w:t>24</w:t>
      </w:r>
      <w:r w:rsidR="003E40EF" w:rsidRPr="00F14B19">
        <w:t xml:space="preserve"> logo.</w:t>
      </w:r>
    </w:p>
    <w:p w14:paraId="0FB18C08" w14:textId="77777777" w:rsidR="003158BF" w:rsidRPr="00F14B19" w:rsidRDefault="003158BF">
      <w:pPr>
        <w:ind w:firstLine="284"/>
      </w:pPr>
    </w:p>
    <w:p w14:paraId="2955D378" w14:textId="2BACE836" w:rsidR="003158BF" w:rsidRPr="00F14B19" w:rsidRDefault="003E40EF" w:rsidP="000B5FA7">
      <w:pPr>
        <w:spacing w:line="100" w:lineRule="atLeast"/>
        <w:ind w:firstLine="576"/>
      </w:pPr>
      <w:r w:rsidRPr="00F14B19">
        <w:t xml:space="preserve">The equations should be referenced as Equation 1, Equation 2, etc. For example:  </w:t>
      </w:r>
      <w:r w:rsidR="005362A8" w:rsidRPr="00F14B19">
        <w:t>The</w:t>
      </w:r>
      <w:r w:rsidRPr="00F14B19">
        <w:t xml:space="preserve"> formula for </w:t>
      </w:r>
      <w:r w:rsidR="005362A8" w:rsidRPr="00F14B19">
        <w:t xml:space="preserve">estimating </w:t>
      </w:r>
      <w:r w:rsidRPr="00F14B19">
        <w:t>the mean value, is:</w:t>
      </w:r>
    </w:p>
    <w:tbl>
      <w:tblPr>
        <w:tblW w:w="963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85"/>
        <w:gridCol w:w="4978"/>
        <w:gridCol w:w="2369"/>
      </w:tblGrid>
      <w:tr w:rsidR="003158BF" w:rsidRPr="00F14B19" w14:paraId="750D3ED5" w14:textId="77777777">
        <w:trPr>
          <w:trHeight w:val="974"/>
        </w:trPr>
        <w:tc>
          <w:tcPr>
            <w:tcW w:w="2284" w:type="dxa"/>
            <w:tcBorders>
              <w:top w:val="nil"/>
              <w:left w:val="nil"/>
              <w:bottom w:val="nil"/>
              <w:right w:val="nil"/>
            </w:tcBorders>
            <w:tcMar>
              <w:top w:w="80" w:type="dxa"/>
              <w:left w:w="80" w:type="dxa"/>
              <w:bottom w:w="80" w:type="dxa"/>
              <w:right w:w="80" w:type="dxa"/>
            </w:tcMar>
            <w:vAlign w:val="center"/>
          </w:tcPr>
          <w:p w14:paraId="5C9E5DC9" w14:textId="77777777" w:rsidR="003158BF" w:rsidRPr="00F14B19" w:rsidRDefault="003158BF"/>
        </w:tc>
        <w:tc>
          <w:tcPr>
            <w:tcW w:w="4977" w:type="dxa"/>
            <w:tcBorders>
              <w:top w:val="nil"/>
              <w:left w:val="nil"/>
              <w:bottom w:val="nil"/>
              <w:right w:val="nil"/>
            </w:tcBorders>
            <w:tcMar>
              <w:top w:w="80" w:type="dxa"/>
              <w:left w:w="80" w:type="dxa"/>
              <w:bottom w:w="80" w:type="dxa"/>
              <w:right w:w="80" w:type="dxa"/>
            </w:tcMar>
            <w:vAlign w:val="center"/>
          </w:tcPr>
          <w:p w14:paraId="4280D4E4" w14:textId="73351E45" w:rsidR="003158BF" w:rsidRPr="00F14B19" w:rsidRDefault="00000000" w:rsidP="00444EF0">
            <w:pPr>
              <w:spacing w:line="240" w:lineRule="auto"/>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m:t>
                </m:r>
                <m:r>
                  <m:rPr>
                    <m:sty m:val="p"/>
                  </m:rPr>
                  <w:rPr>
                    <w:rFonts w:ascii="Cambria Math" w:hAnsi="Cambria Math"/>
                  </w:rPr>
                  <w:br/>
                </m:r>
              </m:oMath>
            </m:oMathPara>
          </w:p>
        </w:tc>
        <w:tc>
          <w:tcPr>
            <w:tcW w:w="2369" w:type="dxa"/>
            <w:tcBorders>
              <w:top w:val="nil"/>
              <w:left w:val="nil"/>
              <w:bottom w:val="nil"/>
              <w:right w:val="nil"/>
            </w:tcBorders>
            <w:tcMar>
              <w:top w:w="80" w:type="dxa"/>
              <w:left w:w="80" w:type="dxa"/>
              <w:bottom w:w="80" w:type="dxa"/>
              <w:right w:w="80" w:type="dxa"/>
            </w:tcMar>
            <w:vAlign w:val="center"/>
          </w:tcPr>
          <w:p w14:paraId="637405BE" w14:textId="77777777" w:rsidR="003158BF" w:rsidRPr="00F14B19" w:rsidRDefault="003E40EF">
            <w:pPr>
              <w:spacing w:line="240" w:lineRule="auto"/>
              <w:jc w:val="right"/>
            </w:pPr>
            <w:r w:rsidRPr="00F14B19">
              <w:t>(1)</w:t>
            </w:r>
          </w:p>
        </w:tc>
      </w:tr>
    </w:tbl>
    <w:p w14:paraId="55A4DB28" w14:textId="59CE9153" w:rsidR="00DC08C5" w:rsidRPr="00F14B19" w:rsidRDefault="003E40EF" w:rsidP="00DF5EAC">
      <w:pPr>
        <w:widowControl w:val="0"/>
        <w:spacing w:line="240" w:lineRule="auto"/>
        <w:ind w:firstLine="0"/>
      </w:pPr>
      <w:r w:rsidRPr="00F14B19">
        <w:t xml:space="preserve">where </w:t>
      </w:r>
      <w:r w:rsidR="00444EF0" w:rsidRPr="00F14B19">
        <w:rPr>
          <w:i/>
          <w:iCs/>
        </w:rPr>
        <w:t>X</w:t>
      </w:r>
      <w:r w:rsidRPr="00F14B19">
        <w:rPr>
          <w:i/>
          <w:iCs/>
          <w:vertAlign w:val="subscript"/>
        </w:rPr>
        <w:t>i</w:t>
      </w:r>
      <w:r w:rsidRPr="00F14B19">
        <w:rPr>
          <w:i/>
          <w:iCs/>
        </w:rPr>
        <w:t xml:space="preserve"> </w:t>
      </w:r>
      <w:r w:rsidRPr="00F14B19">
        <w:t xml:space="preserve">are the measurements and </w:t>
      </w:r>
      <w:r w:rsidRPr="00F14B19">
        <w:rPr>
          <w:i/>
          <w:iCs/>
        </w:rPr>
        <w:t>N</w:t>
      </w:r>
      <w:r w:rsidRPr="00F14B19">
        <w:t xml:space="preserve"> is the number of measurements. </w:t>
      </w:r>
      <w:r w:rsidR="00444EF0" w:rsidRPr="00F14B19">
        <w:t xml:space="preserve"> The equation should be part of the sentence, either with a period at the end, or a comma as in Equation 1 shown above where</w:t>
      </w:r>
      <w:r w:rsidR="005362A8" w:rsidRPr="00F14B19">
        <w:t xml:space="preserve"> after the displayed equation, </w:t>
      </w:r>
      <w:r w:rsidR="00444EF0" w:rsidRPr="00F14B19">
        <w:t xml:space="preserve">the variables are explained as part of the sentence that contains the displayed </w:t>
      </w:r>
      <w:r w:rsidR="00444EF0" w:rsidRPr="00F14B19">
        <w:lastRenderedPageBreak/>
        <w:t xml:space="preserve">equation. </w:t>
      </w:r>
    </w:p>
    <w:p w14:paraId="1687C72F" w14:textId="1AA69876" w:rsidR="003158BF" w:rsidRPr="00F14B19" w:rsidRDefault="003E40EF" w:rsidP="00DC08C5">
      <w:pPr>
        <w:widowControl w:val="0"/>
        <w:spacing w:line="240" w:lineRule="auto"/>
        <w:ind w:firstLine="708"/>
      </w:pPr>
      <w:r w:rsidRPr="00F14B19">
        <w:t>The caption for a table should be placed just above the table and the table number should be Table 1, Table 2,</w:t>
      </w:r>
      <w:r w:rsidR="00554EF9">
        <w:t xml:space="preserve"> etc.</w:t>
      </w:r>
      <w:r w:rsidRPr="00F14B19">
        <w:t xml:space="preserve"> like Table 1 below. </w:t>
      </w:r>
      <w:r w:rsidR="00444EF0" w:rsidRPr="00F14B19">
        <w:t xml:space="preserve">The caption is centered if </w:t>
      </w:r>
      <w:r w:rsidR="00554EF9">
        <w:t>one</w:t>
      </w:r>
      <w:r w:rsidR="00444EF0" w:rsidRPr="00F14B19">
        <w:t xml:space="preserve"> or less lines long and is fully justified if longer than 1 line.</w:t>
      </w:r>
      <w:r w:rsidR="00554EF9">
        <w:t xml:space="preserve"> </w:t>
      </w:r>
      <w:r w:rsidR="00554EF9" w:rsidRPr="00554EF9">
        <w:t xml:space="preserve">Tables should be referred to in the text as, e.g., Table </w:t>
      </w:r>
      <w:r w:rsidR="00554EF9">
        <w:t>1</w:t>
      </w:r>
      <w:r w:rsidR="00554EF9" w:rsidRPr="00554EF9">
        <w:t>.</w:t>
      </w:r>
    </w:p>
    <w:p w14:paraId="32090D03" w14:textId="77777777" w:rsidR="00515BC4" w:rsidRPr="00F14B19" w:rsidRDefault="00515BC4" w:rsidP="00DC08C5">
      <w:pPr>
        <w:widowControl w:val="0"/>
        <w:spacing w:line="240" w:lineRule="auto"/>
        <w:ind w:firstLine="708"/>
      </w:pPr>
    </w:p>
    <w:p w14:paraId="2044F8D2" w14:textId="77777777" w:rsidR="00515BC4" w:rsidRPr="00F14B19" w:rsidRDefault="00515BC4" w:rsidP="00DC08C5">
      <w:pPr>
        <w:widowControl w:val="0"/>
        <w:spacing w:line="240" w:lineRule="auto"/>
        <w:ind w:firstLine="708"/>
      </w:pPr>
    </w:p>
    <w:p w14:paraId="110A43C5" w14:textId="77777777" w:rsidR="00515BC4" w:rsidRPr="00F14B19" w:rsidRDefault="00515BC4" w:rsidP="00DC08C5">
      <w:pPr>
        <w:widowControl w:val="0"/>
        <w:spacing w:line="240" w:lineRule="auto"/>
        <w:ind w:firstLine="708"/>
      </w:pPr>
    </w:p>
    <w:p w14:paraId="51D687E0" w14:textId="77777777" w:rsidR="00515BC4" w:rsidRPr="00F14B19" w:rsidRDefault="00515BC4" w:rsidP="00DC08C5">
      <w:pPr>
        <w:widowControl w:val="0"/>
        <w:spacing w:line="240" w:lineRule="auto"/>
        <w:ind w:firstLine="708"/>
      </w:pPr>
    </w:p>
    <w:p w14:paraId="2E2775C4" w14:textId="77777777" w:rsidR="00515BC4" w:rsidRPr="00F14B19" w:rsidRDefault="00515BC4" w:rsidP="00DC08C5">
      <w:pPr>
        <w:widowControl w:val="0"/>
        <w:spacing w:line="240" w:lineRule="auto"/>
        <w:ind w:firstLine="708"/>
      </w:pPr>
    </w:p>
    <w:p w14:paraId="607ED0D1" w14:textId="77777777" w:rsidR="000B5FA7" w:rsidRPr="00F14B19" w:rsidRDefault="000B5FA7" w:rsidP="000B5FA7">
      <w:pPr>
        <w:ind w:firstLine="0"/>
      </w:pPr>
    </w:p>
    <w:p w14:paraId="4A5831BE" w14:textId="77777777" w:rsidR="003158BF" w:rsidRPr="00F14B19" w:rsidRDefault="003E40EF" w:rsidP="000B5FA7">
      <w:pPr>
        <w:ind w:firstLine="0"/>
      </w:pPr>
      <w:r w:rsidRPr="00F14B19">
        <w:t>Table 1: Example of values displayed in a table.  The header row is in bold, a</w:t>
      </w:r>
      <w:r w:rsidR="00D94C66" w:rsidRPr="00F14B19">
        <w:t xml:space="preserve">nd </w:t>
      </w:r>
      <w:r w:rsidRPr="00F14B19">
        <w:t xml:space="preserve">columns are not </w:t>
      </w:r>
      <w:r w:rsidR="00D94C66" w:rsidRPr="00F14B19">
        <w:t xml:space="preserve">usually </w:t>
      </w:r>
      <w:r w:rsidRPr="00F14B19">
        <w:t xml:space="preserve">separated by lines. </w:t>
      </w:r>
      <w:r w:rsidR="00D94C66" w:rsidRPr="00F14B19">
        <w:tab/>
      </w:r>
    </w:p>
    <w:p w14:paraId="34792B67" w14:textId="77777777" w:rsidR="00D94C66" w:rsidRPr="00F14B19" w:rsidRDefault="00D94C66">
      <w:pPr>
        <w:rPr>
          <w:i/>
          <w:iCs/>
        </w:rPr>
      </w:pPr>
    </w:p>
    <w:tbl>
      <w:tblPr>
        <w:tblW w:w="340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34"/>
        <w:gridCol w:w="1134"/>
        <w:gridCol w:w="1134"/>
      </w:tblGrid>
      <w:tr w:rsidR="003158BF" w:rsidRPr="00F14B19" w14:paraId="51EACBF3" w14:textId="77777777">
        <w:trPr>
          <w:trHeight w:val="300"/>
          <w:jc w:val="center"/>
        </w:trPr>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2782DF0B" w14:textId="77777777" w:rsidR="003158BF" w:rsidRPr="00F14B19" w:rsidRDefault="003E40EF" w:rsidP="00537260">
            <w:pPr>
              <w:spacing w:line="240" w:lineRule="auto"/>
              <w:ind w:firstLine="0"/>
              <w:jc w:val="center"/>
              <w:rPr>
                <w:b/>
              </w:rPr>
            </w:pPr>
            <w:r w:rsidRPr="00F14B19">
              <w:rPr>
                <w:b/>
              </w:rPr>
              <w:t>Value 1</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62B36D8E" w14:textId="77777777" w:rsidR="003158BF" w:rsidRPr="00F14B19" w:rsidRDefault="003E40EF" w:rsidP="00537260">
            <w:pPr>
              <w:spacing w:line="240" w:lineRule="auto"/>
              <w:ind w:firstLine="0"/>
              <w:jc w:val="center"/>
              <w:rPr>
                <w:b/>
              </w:rPr>
            </w:pPr>
            <w:r w:rsidRPr="00F14B19">
              <w:rPr>
                <w:b/>
              </w:rPr>
              <w:t>Value 2</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187EC225" w14:textId="77777777" w:rsidR="003158BF" w:rsidRPr="00F14B19" w:rsidRDefault="003E40EF" w:rsidP="00537260">
            <w:pPr>
              <w:spacing w:line="240" w:lineRule="auto"/>
              <w:ind w:firstLine="0"/>
              <w:jc w:val="center"/>
              <w:rPr>
                <w:b/>
              </w:rPr>
            </w:pPr>
            <w:r w:rsidRPr="00F14B19">
              <w:rPr>
                <w:b/>
              </w:rPr>
              <w:t>Value 2</w:t>
            </w:r>
          </w:p>
        </w:tc>
      </w:tr>
      <w:tr w:rsidR="003158BF" w:rsidRPr="00F14B19" w14:paraId="1FD18348" w14:textId="77777777">
        <w:trPr>
          <w:trHeight w:val="300"/>
          <w:jc w:val="center"/>
        </w:trPr>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379F0032" w14:textId="77777777" w:rsidR="003158BF" w:rsidRPr="00F14B19" w:rsidRDefault="003E40EF" w:rsidP="00537260">
            <w:pPr>
              <w:spacing w:line="240" w:lineRule="auto"/>
              <w:ind w:firstLine="0"/>
              <w:jc w:val="center"/>
            </w:pPr>
            <w:r w:rsidRPr="00F14B19">
              <w:t>1</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69D74C9D" w14:textId="77777777" w:rsidR="003158BF" w:rsidRPr="00F14B19" w:rsidRDefault="003E40EF" w:rsidP="00537260">
            <w:pPr>
              <w:spacing w:line="240" w:lineRule="auto"/>
              <w:ind w:firstLine="0"/>
              <w:jc w:val="center"/>
            </w:pPr>
            <w:r w:rsidRPr="00F14B19">
              <w:t>1.1</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03A303B2" w14:textId="77777777" w:rsidR="003158BF" w:rsidRPr="00F14B19" w:rsidRDefault="003E40EF" w:rsidP="00537260">
            <w:pPr>
              <w:spacing w:line="240" w:lineRule="auto"/>
              <w:ind w:firstLine="0"/>
              <w:jc w:val="center"/>
            </w:pPr>
            <w:r w:rsidRPr="00F14B19">
              <w:t>a</w:t>
            </w:r>
          </w:p>
        </w:tc>
      </w:tr>
      <w:tr w:rsidR="003158BF" w:rsidRPr="00F14B19" w14:paraId="698E58DD" w14:textId="77777777">
        <w:trPr>
          <w:trHeight w:val="300"/>
          <w:jc w:val="center"/>
        </w:trPr>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43A61CCD" w14:textId="77777777" w:rsidR="003158BF" w:rsidRPr="00F14B19" w:rsidRDefault="003E40EF" w:rsidP="00537260">
            <w:pPr>
              <w:spacing w:line="240" w:lineRule="auto"/>
              <w:ind w:firstLine="0"/>
              <w:jc w:val="center"/>
            </w:pPr>
            <w:r w:rsidRPr="00F14B19">
              <w:t>2</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56ABAE6D" w14:textId="77777777" w:rsidR="003158BF" w:rsidRPr="00F14B19" w:rsidRDefault="003E40EF" w:rsidP="00537260">
            <w:pPr>
              <w:spacing w:line="240" w:lineRule="auto"/>
              <w:ind w:firstLine="0"/>
              <w:jc w:val="center"/>
            </w:pPr>
            <w:r w:rsidRPr="00F14B19">
              <w:t>2.2</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134F7028" w14:textId="77777777" w:rsidR="003158BF" w:rsidRPr="00F14B19" w:rsidRDefault="003E40EF" w:rsidP="00537260">
            <w:pPr>
              <w:spacing w:line="240" w:lineRule="auto"/>
              <w:ind w:firstLine="0"/>
              <w:jc w:val="center"/>
            </w:pPr>
            <w:r w:rsidRPr="00F14B19">
              <w:t>b</w:t>
            </w:r>
          </w:p>
        </w:tc>
      </w:tr>
      <w:tr w:rsidR="00D94C66" w:rsidRPr="00F14B19" w14:paraId="5F9A7D76" w14:textId="77777777">
        <w:trPr>
          <w:trHeight w:val="300"/>
          <w:jc w:val="center"/>
        </w:trPr>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14F4082E" w14:textId="77777777" w:rsidR="00D94C66" w:rsidRPr="00F14B19" w:rsidRDefault="00D94C66" w:rsidP="00537260">
            <w:pPr>
              <w:spacing w:line="240" w:lineRule="auto"/>
              <w:ind w:firstLine="0"/>
              <w:jc w:val="center"/>
            </w:pPr>
            <w:r w:rsidRPr="00F14B19">
              <w:t>3</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70EA83C8" w14:textId="77777777" w:rsidR="00D94C66" w:rsidRPr="00F14B19" w:rsidRDefault="00D94C66" w:rsidP="00537260">
            <w:pPr>
              <w:spacing w:line="240" w:lineRule="auto"/>
              <w:ind w:firstLine="0"/>
              <w:jc w:val="center"/>
            </w:pPr>
            <w:r w:rsidRPr="00F14B19">
              <w:t>3.3</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6FCE7CE6" w14:textId="77777777" w:rsidR="00D94C66" w:rsidRPr="00F14B19" w:rsidRDefault="00D94C66" w:rsidP="00537260">
            <w:pPr>
              <w:spacing w:line="240" w:lineRule="auto"/>
              <w:ind w:firstLine="0"/>
              <w:jc w:val="center"/>
            </w:pPr>
            <w:r w:rsidRPr="00F14B19">
              <w:t>c</w:t>
            </w:r>
          </w:p>
        </w:tc>
      </w:tr>
    </w:tbl>
    <w:p w14:paraId="44CC0616" w14:textId="77777777" w:rsidR="003158BF" w:rsidRPr="00F14B19" w:rsidRDefault="003158BF" w:rsidP="00D94C66">
      <w:pPr>
        <w:spacing w:line="240" w:lineRule="auto"/>
        <w:rPr>
          <w:i/>
          <w:iCs/>
        </w:rPr>
      </w:pPr>
    </w:p>
    <w:p w14:paraId="3C187197" w14:textId="014250DD" w:rsidR="00A33808" w:rsidRPr="00F14B19" w:rsidRDefault="001E4FBA" w:rsidP="001E4FBA">
      <w:pPr>
        <w:pStyle w:val="Heading"/>
        <w:rPr>
          <w:rFonts w:ascii="Minion Pro" w:hAnsi="Minion Pro"/>
        </w:rPr>
      </w:pPr>
      <w:r w:rsidRPr="00F14B19">
        <w:rPr>
          <w:rFonts w:ascii="Minion Pro" w:hAnsi="Minion Pro"/>
        </w:rPr>
        <w:t>3.</w:t>
      </w:r>
      <w:r w:rsidR="00554EF9">
        <w:rPr>
          <w:rFonts w:ascii="Minion Pro" w:hAnsi="Minion Pro"/>
        </w:rPr>
        <w:tab/>
      </w:r>
      <w:r w:rsidR="00554EF9" w:rsidRPr="00554EF9">
        <w:rPr>
          <w:rFonts w:ascii="Minion Pro" w:hAnsi="Minion Pro"/>
        </w:rPr>
        <w:t>REFERENCING OTHER WORK</w:t>
      </w:r>
    </w:p>
    <w:p w14:paraId="78257D82" w14:textId="3969477A" w:rsidR="001E4FBA" w:rsidRPr="00F14B19" w:rsidRDefault="00554EF9" w:rsidP="00537260">
      <w:pPr>
        <w:spacing w:line="240" w:lineRule="auto"/>
        <w:ind w:firstLine="0"/>
      </w:pPr>
      <w:r w:rsidRPr="00554EF9">
        <w:t xml:space="preserve">Use a numerical referencing system, in order of first time cited. </w:t>
      </w:r>
      <w:r w:rsidR="001E4FBA" w:rsidRPr="00F14B19">
        <w:t xml:space="preserve">Use the format </w:t>
      </w:r>
      <w:r w:rsidR="004D267F" w:rsidRPr="00F14B19">
        <w:t>for listing of references as shown in the</w:t>
      </w:r>
      <w:r w:rsidR="001E4FBA" w:rsidRPr="00F14B19">
        <w:t xml:space="preserve"> Reference section for journal papers [1-3], </w:t>
      </w:r>
      <w:r w:rsidR="00515BC4" w:rsidRPr="00F14B19">
        <w:t>conference papers [4], books [5], and reports and standards [6].</w:t>
      </w:r>
      <w:r w:rsidR="004D267F" w:rsidRPr="00F14B19">
        <w:t xml:space="preserve">  Reference [7] is an example</w:t>
      </w:r>
      <w:r w:rsidR="00DB77E6" w:rsidRPr="00F14B19">
        <w:t xml:space="preserve"> of a website reference.  Note that an additional line break was inserted so that the URL is easier to read and copy.</w:t>
      </w:r>
    </w:p>
    <w:p w14:paraId="7543773F" w14:textId="77777777" w:rsidR="003158BF" w:rsidRPr="00F14B19" w:rsidRDefault="003158BF">
      <w:pPr>
        <w:spacing w:line="240" w:lineRule="auto"/>
      </w:pPr>
    </w:p>
    <w:p w14:paraId="6A5D830B" w14:textId="2A2230AB" w:rsidR="000B5FA7" w:rsidRPr="00F14B19" w:rsidRDefault="001E4FBA" w:rsidP="000B5FA7">
      <w:pPr>
        <w:pStyle w:val="Heading"/>
        <w:rPr>
          <w:rFonts w:ascii="Minion Pro" w:hAnsi="Minion Pro"/>
          <w:lang w:val="de-DE"/>
        </w:rPr>
      </w:pPr>
      <w:r w:rsidRPr="00F14B19">
        <w:rPr>
          <w:rFonts w:ascii="Minion Pro" w:hAnsi="Minion Pro"/>
          <w:lang w:val="de-DE"/>
        </w:rPr>
        <w:t>4</w:t>
      </w:r>
      <w:r w:rsidR="000B5FA7" w:rsidRPr="00F14B19">
        <w:rPr>
          <w:rFonts w:ascii="Minion Pro" w:hAnsi="Minion Pro"/>
          <w:lang w:val="de-DE"/>
        </w:rPr>
        <w:t xml:space="preserve">. </w:t>
      </w:r>
      <w:r w:rsidR="000B5FA7" w:rsidRPr="00F14B19">
        <w:rPr>
          <w:rFonts w:ascii="Minion Pro" w:hAnsi="Minion Pro"/>
          <w:lang w:val="de-DE"/>
        </w:rPr>
        <w:tab/>
      </w:r>
      <w:r w:rsidR="00A9770E" w:rsidRPr="00F14B19">
        <w:rPr>
          <w:rFonts w:ascii="Minion Pro" w:hAnsi="Minion Pro"/>
          <w:lang w:val="de-DE"/>
        </w:rPr>
        <w:t>PREPARING FOR SUBMISSION</w:t>
      </w:r>
    </w:p>
    <w:p w14:paraId="6D194AD5" w14:textId="66153055" w:rsidR="003158BF" w:rsidRPr="00F14B19" w:rsidRDefault="000B5FA7" w:rsidP="000B5FA7">
      <w:pPr>
        <w:ind w:firstLine="0"/>
      </w:pPr>
      <w:r w:rsidRPr="00F14B19">
        <w:rPr>
          <w:lang w:val="de-DE"/>
        </w:rPr>
        <w:t>H</w:t>
      </w:r>
      <w:r w:rsidR="003E40EF" w:rsidRPr="00F14B19">
        <w:t xml:space="preserve">ere are the instructions on submission of manuscripts. </w:t>
      </w:r>
    </w:p>
    <w:p w14:paraId="55EC2CC8" w14:textId="77777777" w:rsidR="000B5FA7" w:rsidRPr="00F14B19" w:rsidRDefault="000B5FA7" w:rsidP="000B5FA7">
      <w:pPr>
        <w:ind w:firstLine="0"/>
        <w:rPr>
          <w:lang w:val="de-DE"/>
        </w:rPr>
      </w:pPr>
    </w:p>
    <w:p w14:paraId="7E58BC1F" w14:textId="4DB49335" w:rsidR="003158BF" w:rsidRPr="00F14B19" w:rsidRDefault="001E4FBA" w:rsidP="00AA538A">
      <w:pPr>
        <w:pStyle w:val="Heading2"/>
      </w:pPr>
      <w:r w:rsidRPr="00F14B19">
        <w:t>4</w:t>
      </w:r>
      <w:r w:rsidR="000B5FA7" w:rsidRPr="00F14B19">
        <w:t>.1.</w:t>
      </w:r>
      <w:r w:rsidR="000B5FA7" w:rsidRPr="00F14B19">
        <w:tab/>
      </w:r>
      <w:r w:rsidR="003E40EF" w:rsidRPr="00F14B19">
        <w:t>Submission of Manuscripts</w:t>
      </w:r>
    </w:p>
    <w:p w14:paraId="066F5728" w14:textId="4C218E6C" w:rsidR="003158BF" w:rsidRPr="00784B6B" w:rsidRDefault="003E40EF" w:rsidP="00AA538A">
      <w:pPr>
        <w:widowControl w:val="0"/>
        <w:spacing w:line="240" w:lineRule="auto"/>
        <w:ind w:firstLine="0"/>
        <w:rPr>
          <w:lang w:val="en-GB"/>
        </w:rPr>
      </w:pPr>
      <w:r w:rsidRPr="00F14B19">
        <w:t xml:space="preserve">Submit your manuscript as a PDF file using the link on the </w:t>
      </w:r>
      <w:r w:rsidR="00373EA3" w:rsidRPr="00F14B19">
        <w:t xml:space="preserve">INTER-NOISE </w:t>
      </w:r>
      <w:r w:rsidR="003B4AAA" w:rsidRPr="00F14B19">
        <w:t>20</w:t>
      </w:r>
      <w:r w:rsidR="006A7EE7" w:rsidRPr="00F14B19">
        <w:t>24</w:t>
      </w:r>
      <w:r w:rsidRPr="00F14B19">
        <w:t xml:space="preserve"> website </w:t>
      </w:r>
      <w:r w:rsidR="00373EA3" w:rsidRPr="00F14B19">
        <w:t>(https://internoise</w:t>
      </w:r>
      <w:r w:rsidR="003B4AAA" w:rsidRPr="00F14B19">
        <w:t>20</w:t>
      </w:r>
      <w:r w:rsidR="006A7EE7" w:rsidRPr="00F14B19">
        <w:t>24</w:t>
      </w:r>
      <w:r w:rsidR="00373EA3" w:rsidRPr="00F14B19">
        <w:t xml:space="preserve">.org/). </w:t>
      </w:r>
      <w:r w:rsidR="00784B6B" w:rsidRPr="00784B6B">
        <w:t>See subsection 4.2 about checking your conversion to PDF.</w:t>
      </w:r>
    </w:p>
    <w:p w14:paraId="092C2C33" w14:textId="77777777" w:rsidR="00AA538A" w:rsidRPr="00F14B19" w:rsidRDefault="00AA538A" w:rsidP="00AA538A">
      <w:pPr>
        <w:widowControl w:val="0"/>
        <w:spacing w:line="240" w:lineRule="auto"/>
        <w:ind w:firstLine="0"/>
      </w:pPr>
    </w:p>
    <w:p w14:paraId="786F5BEA" w14:textId="075C5C6A" w:rsidR="003158BF" w:rsidRPr="00F14B19" w:rsidRDefault="001E4FBA">
      <w:pPr>
        <w:pStyle w:val="Heading2"/>
      </w:pPr>
      <w:r w:rsidRPr="00F14B19">
        <w:t>4</w:t>
      </w:r>
      <w:r w:rsidR="000B5FA7" w:rsidRPr="00F14B19">
        <w:t>.2.</w:t>
      </w:r>
      <w:r w:rsidR="000B5FA7" w:rsidRPr="00F14B19">
        <w:tab/>
      </w:r>
      <w:r w:rsidR="003E40EF" w:rsidRPr="00F14B19">
        <w:t>Conversion to PDF</w:t>
      </w:r>
    </w:p>
    <w:p w14:paraId="63261DA9" w14:textId="77777777" w:rsidR="003158BF" w:rsidRPr="00F14B19" w:rsidRDefault="003E40EF" w:rsidP="000B5FA7">
      <w:pPr>
        <w:ind w:firstLine="0"/>
      </w:pPr>
      <w:r w:rsidRPr="00F14B19">
        <w:t>Before submission, you need to check your PDF file carefully to be sure that PDF conversion was done properly and there is no error when the PDF file is opened. The following problems may occur.</w:t>
      </w:r>
    </w:p>
    <w:p w14:paraId="484CCDC3" w14:textId="77777777" w:rsidR="003158BF" w:rsidRPr="00F14B19" w:rsidRDefault="003E40EF" w:rsidP="000B5FA7">
      <w:pPr>
        <w:pStyle w:val="ListParagraph"/>
      </w:pPr>
      <w:r w:rsidRPr="00F14B19">
        <w:t>Symbols are missed.</w:t>
      </w:r>
    </w:p>
    <w:p w14:paraId="457E84DC" w14:textId="77777777" w:rsidR="003158BF" w:rsidRPr="00F14B19" w:rsidRDefault="003E40EF" w:rsidP="000B5FA7">
      <w:pPr>
        <w:pStyle w:val="ListParagraph"/>
      </w:pPr>
      <w:r w:rsidRPr="00F14B19">
        <w:t>Symbols are converted incorrectly, especially mathematical symbols.</w:t>
      </w:r>
    </w:p>
    <w:p w14:paraId="21BBCFA7" w14:textId="77777777" w:rsidR="003158BF" w:rsidRPr="00F14B19" w:rsidRDefault="003E40EF" w:rsidP="000B5FA7">
      <w:pPr>
        <w:pStyle w:val="ListParagraph"/>
      </w:pPr>
      <w:r w:rsidRPr="00F14B19">
        <w:t>Figures are missed.</w:t>
      </w:r>
    </w:p>
    <w:p w14:paraId="3D1A0A71" w14:textId="77777777" w:rsidR="003158BF" w:rsidRPr="00F14B19" w:rsidRDefault="003E40EF" w:rsidP="000B5FA7">
      <w:pPr>
        <w:pStyle w:val="ListParagraph"/>
      </w:pPr>
      <w:r w:rsidRPr="00F14B19">
        <w:t>Indentation is not correct.</w:t>
      </w:r>
    </w:p>
    <w:p w14:paraId="2874F363" w14:textId="6AF4C70F" w:rsidR="001A2AFE" w:rsidRDefault="00A30A66" w:rsidP="00A30A66">
      <w:pPr>
        <w:ind w:firstLine="0"/>
      </w:pPr>
      <w:r w:rsidRPr="00A30A66">
        <w:t>The author is responsible for sorting out these problems and the manuscript in the Congress Proceedings will be as it was received.</w:t>
      </w:r>
    </w:p>
    <w:p w14:paraId="08C4DF5D" w14:textId="77777777" w:rsidR="00A30A66" w:rsidRPr="00F14B19" w:rsidRDefault="00A30A66" w:rsidP="001A2AFE"/>
    <w:p w14:paraId="3FB1BE2F" w14:textId="4C1D897F" w:rsidR="003158BF" w:rsidRPr="00F14B19" w:rsidRDefault="001E4FBA">
      <w:pPr>
        <w:pStyle w:val="Heading"/>
        <w:rPr>
          <w:rFonts w:ascii="Minion Pro" w:hAnsi="Minion Pro"/>
        </w:rPr>
      </w:pPr>
      <w:r w:rsidRPr="00F14B19">
        <w:rPr>
          <w:rFonts w:ascii="Minion Pro" w:hAnsi="Minion Pro"/>
        </w:rPr>
        <w:lastRenderedPageBreak/>
        <w:t>5</w:t>
      </w:r>
      <w:r w:rsidR="000B5FA7" w:rsidRPr="00F14B19">
        <w:rPr>
          <w:rFonts w:ascii="Minion Pro" w:hAnsi="Minion Pro"/>
        </w:rPr>
        <w:t xml:space="preserve">.   </w:t>
      </w:r>
      <w:r w:rsidR="000B5FA7" w:rsidRPr="00F14B19">
        <w:rPr>
          <w:rFonts w:ascii="Minion Pro" w:hAnsi="Minion Pro"/>
        </w:rPr>
        <w:tab/>
      </w:r>
      <w:r w:rsidR="007F6EB7" w:rsidRPr="00F14B19">
        <w:rPr>
          <w:rFonts w:ascii="Minion Pro" w:hAnsi="Minion Pro"/>
        </w:rPr>
        <w:t xml:space="preserve">FINAL COMMENTS AND </w:t>
      </w:r>
      <w:r w:rsidR="003E40EF" w:rsidRPr="00F14B19">
        <w:rPr>
          <w:rFonts w:ascii="Minion Pro" w:hAnsi="Minion Pro"/>
        </w:rPr>
        <w:t>CONCLUSIONS</w:t>
      </w:r>
    </w:p>
    <w:p w14:paraId="01B02961" w14:textId="30B1387D" w:rsidR="003158BF" w:rsidRPr="00F14B19" w:rsidRDefault="001A2AFE" w:rsidP="000B5FA7">
      <w:pPr>
        <w:spacing w:line="240" w:lineRule="auto"/>
        <w:ind w:firstLine="0"/>
      </w:pPr>
      <w:r w:rsidRPr="00F14B19">
        <w:t xml:space="preserve">Follow the instructions </w:t>
      </w:r>
      <w:r w:rsidR="000B5FA7" w:rsidRPr="00F14B19">
        <w:t xml:space="preserve">above </w:t>
      </w:r>
      <w:r w:rsidRPr="00F14B19">
        <w:t xml:space="preserve">and don’t forget to read and thoroughly edit your paper to ensure everything is correct.  </w:t>
      </w:r>
      <w:r w:rsidR="000B5FA7" w:rsidRPr="00F14B19">
        <w:t>Then convert t</w:t>
      </w:r>
      <w:r w:rsidR="001E4FBA" w:rsidRPr="00F14B19">
        <w:t>o PDF as instructed in Section 4</w:t>
      </w:r>
      <w:r w:rsidR="000B5FA7" w:rsidRPr="00F14B19">
        <w:t xml:space="preserve">.  Use the reference </w:t>
      </w:r>
      <w:r w:rsidR="00515BC4" w:rsidRPr="00F14B19">
        <w:t xml:space="preserve">list </w:t>
      </w:r>
      <w:r w:rsidR="000B5FA7" w:rsidRPr="00F14B19">
        <w:t xml:space="preserve">style </w:t>
      </w:r>
      <w:r w:rsidR="00537260" w:rsidRPr="00F14B19">
        <w:t>shown</w:t>
      </w:r>
      <w:r w:rsidR="000B5FA7" w:rsidRPr="00F14B19">
        <w:t xml:space="preserve"> in </w:t>
      </w:r>
      <w:r w:rsidR="00903818" w:rsidRPr="00F14B19">
        <w:t>the References section</w:t>
      </w:r>
      <w:r w:rsidR="00515BC4" w:rsidRPr="00F14B19">
        <w:t xml:space="preserve"> below</w:t>
      </w:r>
      <w:r w:rsidR="00537260" w:rsidRPr="00F14B19">
        <w:t xml:space="preserve">, where references are listed in order of </w:t>
      </w:r>
      <w:r w:rsidR="001E4FBA" w:rsidRPr="00F14B19">
        <w:t xml:space="preserve">their first </w:t>
      </w:r>
      <w:r w:rsidR="00537260" w:rsidRPr="00F14B19">
        <w:t xml:space="preserve">citation in the paper. </w:t>
      </w:r>
    </w:p>
    <w:p w14:paraId="29918A54" w14:textId="77777777" w:rsidR="001A2AFE" w:rsidRPr="00F14B19" w:rsidRDefault="001A2AFE">
      <w:pPr>
        <w:spacing w:line="240" w:lineRule="auto"/>
      </w:pPr>
    </w:p>
    <w:p w14:paraId="5E301BA5" w14:textId="33F76A69" w:rsidR="003158BF" w:rsidRPr="00F14B19" w:rsidRDefault="003E40EF" w:rsidP="00D24F6F">
      <w:pPr>
        <w:pStyle w:val="Heading"/>
        <w:rPr>
          <w:rFonts w:ascii="Minion Pro" w:hAnsi="Minion Pro"/>
        </w:rPr>
      </w:pPr>
      <w:r w:rsidRPr="00F14B19">
        <w:rPr>
          <w:rFonts w:ascii="Minion Pro" w:hAnsi="Minion Pro"/>
        </w:rPr>
        <w:t>ACKNOWLEDGEMENTS</w:t>
      </w:r>
    </w:p>
    <w:p w14:paraId="28C4B66B" w14:textId="6780BA76" w:rsidR="003158BF" w:rsidRPr="00F14B19" w:rsidRDefault="003E40EF" w:rsidP="007F6EB7">
      <w:pPr>
        <w:ind w:firstLine="0"/>
      </w:pPr>
      <w:r w:rsidRPr="00F14B19">
        <w:t xml:space="preserve">We gratefully acknowledge the authors for submitting their work to </w:t>
      </w:r>
      <w:r w:rsidR="00373EA3" w:rsidRPr="00F14B19">
        <w:t xml:space="preserve">INTER-NOISE </w:t>
      </w:r>
      <w:r w:rsidR="003B4AAA" w:rsidRPr="00F14B19">
        <w:t>20</w:t>
      </w:r>
      <w:r w:rsidR="006A7EE7" w:rsidRPr="00F14B19">
        <w:t>24</w:t>
      </w:r>
      <w:r w:rsidRPr="00F14B19">
        <w:t xml:space="preserve"> </w:t>
      </w:r>
      <w:r w:rsidR="006A7EE7" w:rsidRPr="00F14B19">
        <w:t>NANTES</w:t>
      </w:r>
      <w:r w:rsidRPr="00F14B19">
        <w:t>.</w:t>
      </w:r>
    </w:p>
    <w:p w14:paraId="0D626E22" w14:textId="77777777" w:rsidR="000B5FA7" w:rsidRPr="00F14B19" w:rsidRDefault="000B5FA7" w:rsidP="000B5FA7"/>
    <w:p w14:paraId="1D96F420" w14:textId="286C5D70" w:rsidR="003158BF" w:rsidRPr="00F14B19" w:rsidRDefault="003E40EF" w:rsidP="00D24F6F">
      <w:pPr>
        <w:pStyle w:val="Heading"/>
        <w:rPr>
          <w:rFonts w:ascii="Minion Pro" w:hAnsi="Minion Pro"/>
        </w:rPr>
      </w:pPr>
      <w:r w:rsidRPr="00F14B19">
        <w:rPr>
          <w:rFonts w:ascii="Minion Pro" w:hAnsi="Minion Pro"/>
        </w:rPr>
        <w:t>REFERENCES</w:t>
      </w:r>
    </w:p>
    <w:p w14:paraId="43202D84" w14:textId="2E1278D2" w:rsidR="003158BF" w:rsidRPr="00F14B19" w:rsidRDefault="004D267F" w:rsidP="000B5FA7">
      <w:pPr>
        <w:pStyle w:val="ListParagraph"/>
        <w:numPr>
          <w:ilvl w:val="0"/>
          <w:numId w:val="5"/>
        </w:numPr>
        <w:ind w:left="284" w:hanging="284"/>
      </w:pPr>
      <w:r w:rsidRPr="00F14B19">
        <w:t>T. Poulsen.</w:t>
      </w:r>
      <w:r w:rsidR="003E40EF" w:rsidRPr="00F14B19">
        <w:t xml:space="preserve"> Influence of session length on judged annoyance. </w:t>
      </w:r>
      <w:r w:rsidR="003E40EF" w:rsidRPr="00F14B19">
        <w:rPr>
          <w:i/>
          <w:iCs/>
        </w:rPr>
        <w:t xml:space="preserve">Journal of Sound and Vibration, </w:t>
      </w:r>
      <w:r w:rsidR="003E40EF" w:rsidRPr="00F14B19">
        <w:rPr>
          <w:b/>
          <w:bCs/>
        </w:rPr>
        <w:t>145(2)</w:t>
      </w:r>
      <w:r w:rsidR="001E4FBA" w:rsidRPr="00F14B19">
        <w:t>, 217–224, 1991</w:t>
      </w:r>
      <w:r w:rsidR="003E40EF" w:rsidRPr="00F14B19">
        <w:t>.</w:t>
      </w:r>
    </w:p>
    <w:p w14:paraId="447EFC24" w14:textId="618D3268" w:rsidR="003158BF" w:rsidRPr="00F14B19" w:rsidRDefault="004D267F" w:rsidP="000B5FA7">
      <w:pPr>
        <w:pStyle w:val="ListParagraph"/>
        <w:numPr>
          <w:ilvl w:val="0"/>
          <w:numId w:val="5"/>
        </w:numPr>
        <w:ind w:left="284" w:hanging="284"/>
      </w:pPr>
      <w:r w:rsidRPr="00F14B19">
        <w:t xml:space="preserve">E. E. Ryherd and L.M. Wang. </w:t>
      </w:r>
      <w:r w:rsidR="003E40EF" w:rsidRPr="00F14B19">
        <w:t xml:space="preserve">Effects of exposure duration and type of task on subjective performance and perception in noise. </w:t>
      </w:r>
      <w:r w:rsidR="003E40EF" w:rsidRPr="00F14B19">
        <w:rPr>
          <w:i/>
          <w:iCs/>
        </w:rPr>
        <w:t xml:space="preserve">Noise Control Engineering Journal, </w:t>
      </w:r>
      <w:r w:rsidR="003E40EF" w:rsidRPr="00F14B19">
        <w:rPr>
          <w:b/>
          <w:bCs/>
        </w:rPr>
        <w:t>55(3)</w:t>
      </w:r>
      <w:r w:rsidR="001E4FBA" w:rsidRPr="00F14B19">
        <w:t>, 334–347, 2007</w:t>
      </w:r>
      <w:r w:rsidR="003E40EF" w:rsidRPr="00F14B19">
        <w:t>.</w:t>
      </w:r>
    </w:p>
    <w:p w14:paraId="569BCD17" w14:textId="519F3016" w:rsidR="003158BF" w:rsidRPr="00F14B19" w:rsidRDefault="004D267F" w:rsidP="000B5FA7">
      <w:pPr>
        <w:pStyle w:val="ListParagraph"/>
        <w:numPr>
          <w:ilvl w:val="0"/>
          <w:numId w:val="5"/>
        </w:numPr>
        <w:ind w:left="284" w:hanging="284"/>
      </w:pPr>
      <w:r w:rsidRPr="00F14B19">
        <w:t xml:space="preserve">Q. </w:t>
      </w:r>
      <w:r w:rsidR="003E40EF" w:rsidRPr="00F14B19">
        <w:t xml:space="preserve">Tang, Q., </w:t>
      </w:r>
      <w:r w:rsidRPr="00F14B19">
        <w:t xml:space="preserve">S. </w:t>
      </w:r>
      <w:r w:rsidR="003E40EF" w:rsidRPr="00F14B19">
        <w:t xml:space="preserve">Liu, </w:t>
      </w:r>
      <w:r w:rsidRPr="00F14B19">
        <w:t>and F.G. Zeng.</w:t>
      </w:r>
      <w:r w:rsidR="003E40EF" w:rsidRPr="00F14B19">
        <w:t xml:space="preserve"> Loudness adaptation in acoustic and electric hearing. </w:t>
      </w:r>
      <w:r w:rsidR="003E40EF" w:rsidRPr="00F14B19">
        <w:rPr>
          <w:i/>
          <w:iCs/>
        </w:rPr>
        <w:t>Journal of the Association for Research in Otolaryngology,</w:t>
      </w:r>
      <w:r w:rsidR="003E40EF" w:rsidRPr="00F14B19">
        <w:t xml:space="preserve"> </w:t>
      </w:r>
      <w:r w:rsidR="003E40EF" w:rsidRPr="00F14B19">
        <w:rPr>
          <w:b/>
          <w:bCs/>
        </w:rPr>
        <w:t>7(1)</w:t>
      </w:r>
      <w:r w:rsidR="001E4FBA" w:rsidRPr="00F14B19">
        <w:t>, 59–70, 2006</w:t>
      </w:r>
      <w:r w:rsidR="003E40EF" w:rsidRPr="00F14B19">
        <w:t>.</w:t>
      </w:r>
    </w:p>
    <w:p w14:paraId="3217C74B" w14:textId="6F3ECC3D" w:rsidR="003158BF" w:rsidRPr="00F14B19" w:rsidRDefault="004D267F" w:rsidP="000B5FA7">
      <w:pPr>
        <w:pStyle w:val="ListParagraph"/>
        <w:numPr>
          <w:ilvl w:val="0"/>
          <w:numId w:val="5"/>
        </w:numPr>
        <w:ind w:left="284" w:hanging="284"/>
      </w:pPr>
      <w:r w:rsidRPr="00F14B19">
        <w:t xml:space="preserve">P. </w:t>
      </w:r>
      <w:r w:rsidR="003E40EF" w:rsidRPr="00F14B19">
        <w:t xml:space="preserve">May, </w:t>
      </w:r>
      <w:r w:rsidRPr="00F14B19">
        <w:t xml:space="preserve">P. </w:t>
      </w:r>
      <w:r w:rsidR="00D94C66" w:rsidRPr="00F14B19">
        <w:t xml:space="preserve">Davies, </w:t>
      </w:r>
      <w:r w:rsidRPr="00F14B19">
        <w:t xml:space="preserve">and J.S. Bolton. </w:t>
      </w:r>
      <w:r w:rsidR="003E40EF" w:rsidRPr="00F14B19">
        <w:t xml:space="preserve">Correlations between objective and subjective evaluations of refrigerator noise. </w:t>
      </w:r>
      <w:r w:rsidR="001E4FBA" w:rsidRPr="00F14B19">
        <w:t xml:space="preserve">In </w:t>
      </w:r>
      <w:r w:rsidR="003E40EF" w:rsidRPr="00F14B19">
        <w:rPr>
          <w:i/>
          <w:iCs/>
        </w:rPr>
        <w:t>Proceedings of INTER-NOISE 96</w:t>
      </w:r>
      <w:r w:rsidRPr="00F14B19">
        <w:t>, pages</w:t>
      </w:r>
      <w:r w:rsidR="003E40EF" w:rsidRPr="00F14B19">
        <w:t xml:space="preserve"> 2257-2260. Liverpool, U.K., July </w:t>
      </w:r>
      <w:r w:rsidR="001E4FBA" w:rsidRPr="00F14B19">
        <w:t>–</w:t>
      </w:r>
      <w:r w:rsidR="003E40EF" w:rsidRPr="00F14B19">
        <w:t>August</w:t>
      </w:r>
      <w:r w:rsidR="001E4FBA" w:rsidRPr="00F14B19">
        <w:t xml:space="preserve"> </w:t>
      </w:r>
      <w:r w:rsidR="003E40EF" w:rsidRPr="00F14B19">
        <w:t>1996.</w:t>
      </w:r>
    </w:p>
    <w:p w14:paraId="55455D37" w14:textId="55277A0C" w:rsidR="003158BF" w:rsidRPr="00F14B19" w:rsidRDefault="004D267F" w:rsidP="000B5FA7">
      <w:pPr>
        <w:pStyle w:val="ListParagraph"/>
        <w:numPr>
          <w:ilvl w:val="0"/>
          <w:numId w:val="5"/>
        </w:numPr>
        <w:ind w:left="284" w:hanging="284"/>
      </w:pPr>
      <w:r w:rsidRPr="00F14B19">
        <w:t xml:space="preserve">E. Zwicker E. and H. </w:t>
      </w:r>
      <w:proofErr w:type="spellStart"/>
      <w:r w:rsidRPr="00F14B19">
        <w:t>Fastl</w:t>
      </w:r>
      <w:proofErr w:type="spellEnd"/>
      <w:r w:rsidRPr="00F14B19">
        <w:t xml:space="preserve">. </w:t>
      </w:r>
      <w:r w:rsidR="003E40EF" w:rsidRPr="00F14B19">
        <w:rPr>
          <w:i/>
          <w:iCs/>
        </w:rPr>
        <w:t>Psychoacoustics: Facts and Models</w:t>
      </w:r>
      <w:r w:rsidR="003E40EF" w:rsidRPr="00F14B19">
        <w:t xml:space="preserve">, 3rd Edition, Springer, 2006. </w:t>
      </w:r>
    </w:p>
    <w:p w14:paraId="6115E012" w14:textId="7460BF6C" w:rsidR="003158BF" w:rsidRPr="00F14B19" w:rsidRDefault="001E4FBA" w:rsidP="001E4FBA">
      <w:pPr>
        <w:pStyle w:val="ListParagraph"/>
        <w:numPr>
          <w:ilvl w:val="0"/>
          <w:numId w:val="5"/>
        </w:numPr>
        <w:ind w:left="284" w:hanging="284"/>
      </w:pPr>
      <w:r w:rsidRPr="00F14B19">
        <w:t xml:space="preserve">ANSI/ASA. </w:t>
      </w:r>
      <w:r w:rsidR="00D94C66" w:rsidRPr="00F14B19">
        <w:t xml:space="preserve"> </w:t>
      </w:r>
      <w:r w:rsidR="003E40EF" w:rsidRPr="00F14B19">
        <w:rPr>
          <w:i/>
          <w:iCs/>
        </w:rPr>
        <w:t>Procedure for the Computation of Loudness of Steady Sounds</w:t>
      </w:r>
      <w:r w:rsidRPr="00F14B19">
        <w:t>, Standard S3.4:2007, American National Standards Institute/Acoustical Society of America.</w:t>
      </w:r>
    </w:p>
    <w:p w14:paraId="0DC17737" w14:textId="3AEC84C6" w:rsidR="004D267F" w:rsidRPr="00F14B19" w:rsidRDefault="004D267F" w:rsidP="004D267F">
      <w:pPr>
        <w:pStyle w:val="ListParagraph"/>
        <w:numPr>
          <w:ilvl w:val="0"/>
          <w:numId w:val="5"/>
        </w:numPr>
        <w:ind w:left="284" w:hanging="284"/>
      </w:pPr>
      <w:r w:rsidRPr="00F14B19">
        <w:t xml:space="preserve">D. Knuth. Knuth: Computers and Typesetting. </w:t>
      </w:r>
      <w:r w:rsidR="00DB77E6" w:rsidRPr="00F14B19">
        <w:tab/>
      </w:r>
      <w:r w:rsidR="00DB77E6" w:rsidRPr="00F14B19">
        <w:br/>
      </w:r>
      <w:r w:rsidRPr="00F14B19">
        <w:t xml:space="preserve">https://www-cs-faculty.stanford.edu/~knuth/abcde.html. Last accessed 2022-09-16. </w:t>
      </w:r>
      <w:r w:rsidRPr="00F14B19">
        <w:rPr>
          <w:rFonts w:ascii="MS Mincho" w:eastAsia="MS Mincho" w:hAnsi="MS Mincho" w:cs="MS Mincho" w:hint="eastAsia"/>
        </w:rPr>
        <w:t> </w:t>
      </w:r>
    </w:p>
    <w:p w14:paraId="112D85A0" w14:textId="2623AB48" w:rsidR="004D267F" w:rsidRPr="00F14B19" w:rsidRDefault="004D267F" w:rsidP="004D267F">
      <w:pPr>
        <w:ind w:firstLine="0"/>
      </w:pPr>
    </w:p>
    <w:p w14:paraId="1F41EB42" w14:textId="77777777" w:rsidR="003158BF" w:rsidRPr="00F14B19" w:rsidRDefault="003158BF" w:rsidP="001E4FBA">
      <w:pPr>
        <w:widowControl w:val="0"/>
        <w:tabs>
          <w:tab w:val="left" w:pos="510"/>
          <w:tab w:val="center" w:pos="4680"/>
          <w:tab w:val="right" w:pos="9340"/>
          <w:tab w:val="left" w:pos="9360"/>
        </w:tabs>
        <w:ind w:left="640" w:hanging="640"/>
      </w:pPr>
    </w:p>
    <w:sectPr w:rsidR="003158BF" w:rsidRPr="00F14B19" w:rsidSect="002814CE">
      <w:headerReference w:type="default" r:id="rId9"/>
      <w:footerReference w:type="first" r:id="rId10"/>
      <w:pgSz w:w="11900" w:h="16840"/>
      <w:pgMar w:top="1138" w:right="1138" w:bottom="1138" w:left="1138" w:header="706" w:footer="56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A42DE" w14:textId="77777777" w:rsidR="0003395F" w:rsidRDefault="0003395F">
      <w:pPr>
        <w:spacing w:line="240" w:lineRule="auto"/>
      </w:pPr>
      <w:r>
        <w:separator/>
      </w:r>
    </w:p>
  </w:endnote>
  <w:endnote w:type="continuationSeparator" w:id="0">
    <w:p w14:paraId="4DD86C74" w14:textId="77777777" w:rsidR="0003395F" w:rsidRDefault="000339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Minion Pro">
    <w:altName w:val="Cambria"/>
    <w:panose1 w:val="02040503050201020203"/>
    <w:charset w:val="00"/>
    <w:family w:val="roman"/>
    <w:notTrueType/>
    <w:pitch w:val="variable"/>
    <w:sig w:usb0="60000287" w:usb1="00000001" w:usb2="00000000" w:usb3="00000000" w:csb0="0000019F" w:csb1="00000000"/>
  </w:font>
  <w:font w:name="Helvetica Neue">
    <w:charset w:val="00"/>
    <w:family w:val="auto"/>
    <w:pitch w:val="variable"/>
    <w:sig w:usb0="E50002FF" w:usb1="500079DB" w:usb2="00000010" w:usb3="00000000" w:csb0="00000001"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5200" w14:textId="478E93C8" w:rsidR="004F6A71" w:rsidRPr="004F6A71" w:rsidRDefault="004F6A71" w:rsidP="004F6A71">
    <w:pPr>
      <w:pStyle w:val="Footer"/>
      <w:ind w:firstLine="0"/>
      <w:jc w:val="center"/>
      <w:rPr>
        <w:sz w:val="18"/>
        <w:szCs w:val="18"/>
      </w:rPr>
    </w:pPr>
    <w:r w:rsidRPr="004F6A71">
      <w:rPr>
        <w:sz w:val="18"/>
        <w:szCs w:val="18"/>
      </w:rPr>
      <w:t>Permission is granted for the reproduction of a fractional part of this paper published in the Proceedings of INTER-NOISE</w:t>
    </w:r>
    <w:r>
      <w:rPr>
        <w:sz w:val="18"/>
        <w:szCs w:val="18"/>
      </w:rPr>
      <w:t xml:space="preserve"> </w:t>
    </w:r>
    <w:r w:rsidRPr="004F6A71">
      <w:rPr>
        <w:sz w:val="18"/>
        <w:szCs w:val="18"/>
      </w:rPr>
      <w:t xml:space="preserve">2024 </w:t>
    </w:r>
    <w:r w:rsidRPr="002859EC">
      <w:rPr>
        <w:sz w:val="18"/>
        <w:szCs w:val="18"/>
        <w:u w:val="single"/>
      </w:rPr>
      <w:t>provided permission is obtained</w:t>
    </w:r>
    <w:r w:rsidRPr="004F6A71">
      <w:rPr>
        <w:sz w:val="18"/>
        <w:szCs w:val="18"/>
      </w:rPr>
      <w:t xml:space="preserve"> from the author(s) and </w:t>
    </w:r>
    <w:r w:rsidRPr="002859EC">
      <w:rPr>
        <w:sz w:val="18"/>
        <w:szCs w:val="18"/>
        <w:u w:val="single"/>
      </w:rPr>
      <w:t>credit is given</w:t>
    </w:r>
    <w:r w:rsidRPr="004F6A71">
      <w:rPr>
        <w:sz w:val="18"/>
        <w:szCs w:val="18"/>
      </w:rPr>
      <w:t xml:space="preserve"> to the author(s) and these proceedings.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F174C" w14:textId="77777777" w:rsidR="0003395F" w:rsidRDefault="0003395F">
      <w:r>
        <w:separator/>
      </w:r>
    </w:p>
  </w:footnote>
  <w:footnote w:type="continuationSeparator" w:id="0">
    <w:p w14:paraId="2D372B87" w14:textId="77777777" w:rsidR="0003395F" w:rsidRDefault="0003395F">
      <w:r>
        <w:continuationSeparator/>
      </w:r>
    </w:p>
  </w:footnote>
  <w:footnote w:type="continuationNotice" w:id="1">
    <w:p w14:paraId="2F715451" w14:textId="77777777" w:rsidR="0003395F" w:rsidRDefault="0003395F"/>
  </w:footnote>
  <w:footnote w:id="2">
    <w:p w14:paraId="2C7302E6" w14:textId="77777777" w:rsidR="00F61B50" w:rsidRDefault="00F61B50">
      <w:pPr>
        <w:spacing w:line="40" w:lineRule="atLeast"/>
      </w:pPr>
      <w:r>
        <w:rPr>
          <w:vertAlign w:val="superscript"/>
        </w:rPr>
        <w:footnoteRef/>
      </w:r>
      <w:r>
        <w:rPr>
          <w:sz w:val="20"/>
          <w:szCs w:val="20"/>
          <w:lang w:val="es-ES_tradnl"/>
        </w:rPr>
        <w:t xml:space="preserve"> mail1@example.com</w:t>
      </w:r>
    </w:p>
  </w:footnote>
  <w:footnote w:id="3">
    <w:p w14:paraId="5342F750" w14:textId="77777777" w:rsidR="00F61B50" w:rsidRDefault="00F61B50">
      <w:pPr>
        <w:spacing w:line="40" w:lineRule="atLeast"/>
      </w:pPr>
      <w:r>
        <w:rPr>
          <w:vertAlign w:val="superscript"/>
        </w:rPr>
        <w:footnoteRef/>
      </w:r>
      <w:r>
        <w:rPr>
          <w:sz w:val="20"/>
          <w:szCs w:val="20"/>
          <w:lang w:val="es-ES_tradnl"/>
        </w:rPr>
        <w:t xml:space="preserve"> mail2@example.com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5AE5E" w14:textId="2C6BCC62" w:rsidR="00BF3EEE" w:rsidRDefault="00A91E83" w:rsidP="00BF3EEE">
    <w:pPr>
      <w:pStyle w:val="Header"/>
      <w:jc w:val="center"/>
      <w:rPr>
        <w:lang w:val="fr-FR"/>
      </w:rPr>
    </w:pPr>
    <w:proofErr w:type="spellStart"/>
    <w:r w:rsidRPr="00BF3EEE">
      <w:rPr>
        <w:lang w:val="fr-FR"/>
      </w:rPr>
      <w:t>Proceedings</w:t>
    </w:r>
    <w:proofErr w:type="spellEnd"/>
    <w:r>
      <w:rPr>
        <w:noProof/>
        <w:lang w:val="fr-FR"/>
      </w:rPr>
      <w:t xml:space="preserve"> </w:t>
    </w:r>
    <w:r w:rsidR="00BF3EEE">
      <w:rPr>
        <w:noProof/>
        <w:lang w:val="fr-FR"/>
      </w:rPr>
      <mc:AlternateContent>
        <mc:Choice Requires="wps">
          <w:drawing>
            <wp:anchor distT="0" distB="0" distL="114300" distR="114300" simplePos="0" relativeHeight="251659264" behindDoc="0" locked="0" layoutInCell="1" allowOverlap="1" wp14:anchorId="7C30E8F3" wp14:editId="30A2846B">
              <wp:simplePos x="0" y="0"/>
              <wp:positionH relativeFrom="column">
                <wp:posOffset>3083</wp:posOffset>
              </wp:positionH>
              <wp:positionV relativeFrom="paragraph">
                <wp:posOffset>175804</wp:posOffset>
              </wp:positionV>
              <wp:extent cx="6088743" cy="0"/>
              <wp:effectExtent l="0" t="0" r="7620" b="12700"/>
              <wp:wrapNone/>
              <wp:docPr id="1933105380" name="Connecteur droit 2"/>
              <wp:cNvGraphicFramePr/>
              <a:graphic xmlns:a="http://schemas.openxmlformats.org/drawingml/2006/main">
                <a:graphicData uri="http://schemas.microsoft.com/office/word/2010/wordprocessingShape">
                  <wps:wsp>
                    <wps:cNvCnPr/>
                    <wps:spPr>
                      <a:xfrm>
                        <a:off x="0" y="0"/>
                        <a:ext cx="6088743"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18E368"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13.85pt" to="479.7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" strokecolor="black [3040]"/>
          </w:pict>
        </mc:Fallback>
      </mc:AlternateContent>
    </w:r>
    <w:r>
      <w:rPr>
        <w:noProof/>
        <w:lang w:val="fr-FR"/>
      </w:rPr>
      <w:t xml:space="preserve">of </w:t>
    </w:r>
    <w:r w:rsidR="00BF3EEE" w:rsidRPr="00BF3EEE">
      <w:rPr>
        <w:lang w:val="fr-FR"/>
      </w:rPr>
      <w:t>INTER-NOISE 2024</w:t>
    </w:r>
  </w:p>
  <w:p w14:paraId="5A768812" w14:textId="77777777" w:rsidR="00BF3EEE" w:rsidRPr="00BF3EEE" w:rsidRDefault="00BF3EEE" w:rsidP="00BF3EEE">
    <w:pPr>
      <w:pStyle w:val="Header"/>
      <w:pBdr>
        <w:top w:val="none" w:sz="0" w:space="0" w:color="auto"/>
      </w:pBdr>
      <w:jc w:val="cent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05E19F0"/>
    <w:multiLevelType w:val="hybridMultilevel"/>
    <w:tmpl w:val="95901E14"/>
    <w:lvl w:ilvl="0" w:tplc="3AD20008">
      <w:start w:val="1"/>
      <w:numFmt w:val="bullet"/>
      <w:lvlText w:val="•"/>
      <w:lvlJc w:val="left"/>
      <w:pPr>
        <w:ind w:left="576" w:hanging="288"/>
      </w:pPr>
      <w:rPr>
        <w:rFonts w:hint="default"/>
        <w:caps w:val="0"/>
        <w:smallCaps w:val="0"/>
        <w:strike w:val="0"/>
        <w:dstrike w:val="0"/>
        <w:color w:val="000000"/>
        <w:spacing w:val="0"/>
        <w:w w:val="100"/>
        <w:kern w:val="0"/>
        <w:position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E5B52"/>
    <w:multiLevelType w:val="hybridMultilevel"/>
    <w:tmpl w:val="28A00670"/>
    <w:lvl w:ilvl="0" w:tplc="A738BA2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785AD8"/>
    <w:multiLevelType w:val="hybridMultilevel"/>
    <w:tmpl w:val="CD4437CC"/>
    <w:lvl w:ilvl="0" w:tplc="A738BA2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E03069"/>
    <w:multiLevelType w:val="hybridMultilevel"/>
    <w:tmpl w:val="D34CC514"/>
    <w:lvl w:ilvl="0" w:tplc="A738BA20">
      <w:start w:val="1"/>
      <w:numFmt w:val="bullet"/>
      <w:lvlText w:val="–"/>
      <w:lvlJc w:val="left"/>
      <w:pPr>
        <w:ind w:left="630" w:hanging="360"/>
      </w:pPr>
      <w:rPr>
        <w:rFonts w:ascii="Times New Roman" w:hAnsi="Times New Roman" w:cs="Times New Roman"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305D1056"/>
    <w:multiLevelType w:val="hybridMultilevel"/>
    <w:tmpl w:val="EB84E9BE"/>
    <w:lvl w:ilvl="0" w:tplc="A738BA2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D871A8E"/>
    <w:multiLevelType w:val="hybridMultilevel"/>
    <w:tmpl w:val="668A2706"/>
    <w:lvl w:ilvl="0" w:tplc="8E5A9C50">
      <w:start w:val="1"/>
      <w:numFmt w:val="decimal"/>
      <w:lvlText w:val="%1."/>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3E8DCCA">
      <w:start w:val="1"/>
      <w:numFmt w:val="decimal"/>
      <w:lvlText w:val="%2."/>
      <w:lvlJc w:val="left"/>
      <w:pPr>
        <w:ind w:left="10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26A094C">
      <w:start w:val="1"/>
      <w:numFmt w:val="decimal"/>
      <w:lvlText w:val="%3."/>
      <w:lvlJc w:val="left"/>
      <w:pPr>
        <w:ind w:left="18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84E6EEA">
      <w:start w:val="1"/>
      <w:numFmt w:val="decimal"/>
      <w:lvlText w:val="%4."/>
      <w:lvlJc w:val="left"/>
      <w:pPr>
        <w:ind w:left="26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14218D2">
      <w:start w:val="1"/>
      <w:numFmt w:val="decimal"/>
      <w:lvlText w:val="%5."/>
      <w:lvlJc w:val="left"/>
      <w:pPr>
        <w:ind w:left="34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91E4CCC">
      <w:start w:val="1"/>
      <w:numFmt w:val="decimal"/>
      <w:lvlText w:val="%6."/>
      <w:lvlJc w:val="left"/>
      <w:pPr>
        <w:ind w:left="42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064D386">
      <w:start w:val="1"/>
      <w:numFmt w:val="decimal"/>
      <w:lvlText w:val="%7."/>
      <w:lvlJc w:val="left"/>
      <w:pPr>
        <w:ind w:left="50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AB85A4E">
      <w:start w:val="1"/>
      <w:numFmt w:val="decimal"/>
      <w:lvlText w:val="%8."/>
      <w:lvlJc w:val="left"/>
      <w:pPr>
        <w:ind w:left="58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3D8570C">
      <w:start w:val="1"/>
      <w:numFmt w:val="decimal"/>
      <w:lvlText w:val="%9."/>
      <w:lvlJc w:val="left"/>
      <w:pPr>
        <w:ind w:left="66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49E6389B"/>
    <w:multiLevelType w:val="hybridMultilevel"/>
    <w:tmpl w:val="B888DC5C"/>
    <w:lvl w:ilvl="0" w:tplc="6B0C4736">
      <w:start w:val="1"/>
      <w:numFmt w:val="bullet"/>
      <w:lvlText w:val="•"/>
      <w:lvlJc w:val="left"/>
      <w:p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DF637EC">
      <w:start w:val="1"/>
      <w:numFmt w:val="bullet"/>
      <w:lvlText w:val="•"/>
      <w:lvlJc w:val="left"/>
      <w:pPr>
        <w:tabs>
          <w:tab w:val="left" w:pos="72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9AABA00">
      <w:start w:val="1"/>
      <w:numFmt w:val="bullet"/>
      <w:lvlText w:val="•"/>
      <w:lvlJc w:val="left"/>
      <w:pPr>
        <w:tabs>
          <w:tab w:val="left" w:pos="72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21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CA16CE">
      <w:start w:val="1"/>
      <w:numFmt w:val="bullet"/>
      <w:lvlText w:val="•"/>
      <w:lvlJc w:val="left"/>
      <w:pPr>
        <w:tabs>
          <w:tab w:val="left" w:pos="720"/>
          <w:tab w:val="left" w:pos="720"/>
          <w:tab w:val="left" w:pos="1080"/>
          <w:tab w:val="left" w:pos="1440"/>
          <w:tab w:val="left" w:pos="1800"/>
          <w:tab w:val="left" w:pos="216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8623BD2">
      <w:start w:val="1"/>
      <w:numFmt w:val="bullet"/>
      <w:lvlText w:val="•"/>
      <w:lvlJc w:val="left"/>
      <w:pPr>
        <w:tabs>
          <w:tab w:val="left" w:pos="720"/>
          <w:tab w:val="left" w:pos="720"/>
          <w:tab w:val="left" w:pos="1080"/>
          <w:tab w:val="left" w:pos="1440"/>
          <w:tab w:val="left" w:pos="1800"/>
          <w:tab w:val="left" w:pos="2160"/>
          <w:tab w:val="left" w:pos="2520"/>
          <w:tab w:val="left" w:pos="288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AA40580">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43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4405ABC">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3960"/>
          <w:tab w:val="left" w:pos="432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B5C759E">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760"/>
          <w:tab w:val="left" w:pos="6120"/>
          <w:tab w:val="left" w:pos="6480"/>
          <w:tab w:val="left" w:pos="6840"/>
          <w:tab w:val="left" w:pos="7200"/>
          <w:tab w:val="left" w:pos="7560"/>
          <w:tab w:val="left" w:pos="7920"/>
          <w:tab w:val="left" w:pos="8280"/>
          <w:tab w:val="left" w:pos="8640"/>
          <w:tab w:val="left" w:pos="9000"/>
          <w:tab w:val="left" w:pos="9360"/>
        </w:tabs>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F5228F4">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480"/>
          <w:tab w:val="left" w:pos="6840"/>
          <w:tab w:val="left" w:pos="7200"/>
          <w:tab w:val="left" w:pos="7560"/>
          <w:tab w:val="left" w:pos="7920"/>
          <w:tab w:val="left" w:pos="8280"/>
          <w:tab w:val="left" w:pos="8640"/>
          <w:tab w:val="left" w:pos="9000"/>
          <w:tab w:val="left" w:pos="9360"/>
        </w:tabs>
        <w:ind w:left="64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4EF41E01"/>
    <w:multiLevelType w:val="hybridMultilevel"/>
    <w:tmpl w:val="8932B5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3814485"/>
    <w:multiLevelType w:val="hybridMultilevel"/>
    <w:tmpl w:val="B122D66C"/>
    <w:lvl w:ilvl="0" w:tplc="04090001">
      <w:start w:val="1"/>
      <w:numFmt w:val="bullet"/>
      <w:lvlText w:val=""/>
      <w:lvlJc w:val="left"/>
      <w:pPr>
        <w:ind w:left="360" w:hanging="360"/>
      </w:pPr>
      <w:rPr>
        <w:rFonts w:ascii="Symbol" w:hAnsi="Symbol"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DF637EC">
      <w:start w:val="1"/>
      <w:numFmt w:val="bullet"/>
      <w:lvlText w:val="•"/>
      <w:lvlJc w:val="left"/>
      <w:pPr>
        <w:tabs>
          <w:tab w:val="left" w:pos="36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9AABA00">
      <w:start w:val="1"/>
      <w:numFmt w:val="bullet"/>
      <w:lvlText w:val="•"/>
      <w:lvlJc w:val="left"/>
      <w:pPr>
        <w:tabs>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CA16CE">
      <w:start w:val="1"/>
      <w:numFmt w:val="bullet"/>
      <w:lvlText w:val="•"/>
      <w:lvlJc w:val="left"/>
      <w:pPr>
        <w:tabs>
          <w:tab w:val="left" w:pos="360"/>
          <w:tab w:val="left" w:pos="720"/>
          <w:tab w:val="left" w:pos="1080"/>
          <w:tab w:val="left" w:pos="1440"/>
          <w:tab w:val="left" w:pos="1800"/>
          <w:tab w:val="left" w:pos="216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8623BD2">
      <w:start w:val="1"/>
      <w:numFmt w:val="bullet"/>
      <w:lvlText w:val="•"/>
      <w:lvlJc w:val="left"/>
      <w:pPr>
        <w:tabs>
          <w:tab w:val="left" w:pos="360"/>
          <w:tab w:val="left" w:pos="720"/>
          <w:tab w:val="left" w:pos="1080"/>
          <w:tab w:val="left" w:pos="1440"/>
          <w:tab w:val="left" w:pos="1800"/>
          <w:tab w:val="left" w:pos="2160"/>
          <w:tab w:val="left" w:pos="2520"/>
          <w:tab w:val="left" w:pos="288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AA40580">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4405ABC">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B5C759E">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760"/>
          <w:tab w:val="left" w:pos="6120"/>
          <w:tab w:val="left" w:pos="6480"/>
          <w:tab w:val="left" w:pos="6840"/>
          <w:tab w:val="left" w:pos="7200"/>
          <w:tab w:val="left" w:pos="7560"/>
          <w:tab w:val="left" w:pos="7920"/>
          <w:tab w:val="left" w:pos="8280"/>
          <w:tab w:val="left" w:pos="8640"/>
          <w:tab w:val="left" w:pos="9000"/>
          <w:tab w:val="left" w:pos="9360"/>
        </w:tabs>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F5228F4">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480"/>
          <w:tab w:val="left" w:pos="6840"/>
          <w:tab w:val="left" w:pos="7200"/>
          <w:tab w:val="left" w:pos="7560"/>
          <w:tab w:val="left" w:pos="7920"/>
          <w:tab w:val="left" w:pos="8280"/>
          <w:tab w:val="left" w:pos="8640"/>
          <w:tab w:val="left" w:pos="9000"/>
          <w:tab w:val="left" w:pos="9360"/>
        </w:tabs>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549E67B0"/>
    <w:multiLevelType w:val="multilevel"/>
    <w:tmpl w:val="B888DC5C"/>
    <w:lvl w:ilvl="0">
      <w:start w:val="1"/>
      <w:numFmt w:val="bullet"/>
      <w:lvlText w:val="•"/>
      <w:lvlJc w:val="left"/>
      <w:p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left" w:pos="72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left" w:pos="72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21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left" w:pos="720"/>
          <w:tab w:val="left" w:pos="720"/>
          <w:tab w:val="left" w:pos="1080"/>
          <w:tab w:val="left" w:pos="1440"/>
          <w:tab w:val="left" w:pos="1800"/>
          <w:tab w:val="left" w:pos="216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tabs>
          <w:tab w:val="left" w:pos="720"/>
          <w:tab w:val="left" w:pos="720"/>
          <w:tab w:val="left" w:pos="1080"/>
          <w:tab w:val="left" w:pos="1440"/>
          <w:tab w:val="left" w:pos="1800"/>
          <w:tab w:val="left" w:pos="2160"/>
          <w:tab w:val="left" w:pos="2520"/>
          <w:tab w:val="left" w:pos="288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43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3960"/>
          <w:tab w:val="left" w:pos="432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760"/>
          <w:tab w:val="left" w:pos="6120"/>
          <w:tab w:val="left" w:pos="6480"/>
          <w:tab w:val="left" w:pos="6840"/>
          <w:tab w:val="left" w:pos="7200"/>
          <w:tab w:val="left" w:pos="7560"/>
          <w:tab w:val="left" w:pos="7920"/>
          <w:tab w:val="left" w:pos="8280"/>
          <w:tab w:val="left" w:pos="8640"/>
          <w:tab w:val="left" w:pos="9000"/>
          <w:tab w:val="left" w:pos="9360"/>
        </w:tabs>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480"/>
          <w:tab w:val="left" w:pos="6840"/>
          <w:tab w:val="left" w:pos="7200"/>
          <w:tab w:val="left" w:pos="7560"/>
          <w:tab w:val="left" w:pos="7920"/>
          <w:tab w:val="left" w:pos="8280"/>
          <w:tab w:val="left" w:pos="8640"/>
          <w:tab w:val="left" w:pos="9000"/>
          <w:tab w:val="left" w:pos="9360"/>
        </w:tabs>
        <w:ind w:left="64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5817286E"/>
    <w:multiLevelType w:val="hybridMultilevel"/>
    <w:tmpl w:val="668A2706"/>
    <w:lvl w:ilvl="0" w:tplc="D676FE5A">
      <w:start w:val="1"/>
      <w:numFmt w:val="decimal"/>
      <w:lvlText w:val="%1."/>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B24D50C">
      <w:start w:val="1"/>
      <w:numFmt w:val="decimal"/>
      <w:lvlText w:val="%2."/>
      <w:lvlJc w:val="left"/>
      <w:pPr>
        <w:ind w:left="10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F0E905E">
      <w:start w:val="1"/>
      <w:numFmt w:val="decimal"/>
      <w:lvlText w:val="%3."/>
      <w:lvlJc w:val="left"/>
      <w:pPr>
        <w:ind w:left="18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66299E6">
      <w:start w:val="1"/>
      <w:numFmt w:val="decimal"/>
      <w:lvlText w:val="%4."/>
      <w:lvlJc w:val="left"/>
      <w:pPr>
        <w:ind w:left="26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1E608D0">
      <w:start w:val="1"/>
      <w:numFmt w:val="decimal"/>
      <w:lvlText w:val="%5."/>
      <w:lvlJc w:val="left"/>
      <w:pPr>
        <w:ind w:left="34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DB0800A">
      <w:start w:val="1"/>
      <w:numFmt w:val="decimal"/>
      <w:lvlText w:val="%6."/>
      <w:lvlJc w:val="left"/>
      <w:pPr>
        <w:ind w:left="42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0B4C0D0">
      <w:start w:val="1"/>
      <w:numFmt w:val="decimal"/>
      <w:lvlText w:val="%7."/>
      <w:lvlJc w:val="left"/>
      <w:pPr>
        <w:ind w:left="50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6D23096">
      <w:start w:val="1"/>
      <w:numFmt w:val="decimal"/>
      <w:lvlText w:val="%8."/>
      <w:lvlJc w:val="left"/>
      <w:pPr>
        <w:ind w:left="58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97CD0F0">
      <w:start w:val="1"/>
      <w:numFmt w:val="decimal"/>
      <w:lvlText w:val="%9."/>
      <w:lvlJc w:val="left"/>
      <w:pPr>
        <w:ind w:left="66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60185486"/>
    <w:multiLevelType w:val="hybridMultilevel"/>
    <w:tmpl w:val="BC941940"/>
    <w:lvl w:ilvl="0" w:tplc="A738BA2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A72C61"/>
    <w:multiLevelType w:val="hybridMultilevel"/>
    <w:tmpl w:val="9B24655C"/>
    <w:lvl w:ilvl="0" w:tplc="A738BA20">
      <w:start w:val="1"/>
      <w:numFmt w:val="bullet"/>
      <w:lvlText w:val="–"/>
      <w:lvlJc w:val="left"/>
      <w:pPr>
        <w:ind w:left="648" w:hanging="360"/>
      </w:pPr>
      <w:rPr>
        <w:rFonts w:ascii="Times New Roman" w:hAnsi="Times New Roman" w:cs="Times New Roman"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 w15:restartNumberingAfterBreak="0">
    <w:nsid w:val="61CD3505"/>
    <w:multiLevelType w:val="hybridMultilevel"/>
    <w:tmpl w:val="916ED1D0"/>
    <w:lvl w:ilvl="0" w:tplc="A738BA2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D17805"/>
    <w:multiLevelType w:val="multilevel"/>
    <w:tmpl w:val="BB648128"/>
    <w:lvl w:ilvl="0">
      <w:start w:val="1"/>
      <w:numFmt w:val="bullet"/>
      <w:lvlText w:val="–"/>
      <w:lvlJc w:val="left"/>
      <w:pPr>
        <w:ind w:left="36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C2518F7"/>
    <w:multiLevelType w:val="hybridMultilevel"/>
    <w:tmpl w:val="7DA0DAB4"/>
    <w:lvl w:ilvl="0" w:tplc="A738BA20">
      <w:start w:val="1"/>
      <w:numFmt w:val="bullet"/>
      <w:lvlText w:val="–"/>
      <w:lvlJc w:val="left"/>
      <w:pPr>
        <w:ind w:left="648" w:hanging="360"/>
      </w:pPr>
      <w:rPr>
        <w:rFonts w:ascii="Times New Roman" w:hAnsi="Times New Roman" w:cs="Times New Roman"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7" w15:restartNumberingAfterBreak="0">
    <w:nsid w:val="70331D68"/>
    <w:multiLevelType w:val="hybridMultilevel"/>
    <w:tmpl w:val="BB648128"/>
    <w:lvl w:ilvl="0" w:tplc="A738BA2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E82624"/>
    <w:multiLevelType w:val="hybridMultilevel"/>
    <w:tmpl w:val="BE86D5B4"/>
    <w:lvl w:ilvl="0" w:tplc="08A4E252">
      <w:start w:val="1"/>
      <w:numFmt w:val="bullet"/>
      <w:lvlText w:val="–"/>
      <w:lvlJc w:val="left"/>
      <w:pPr>
        <w:ind w:left="360" w:hanging="360"/>
      </w:pPr>
      <w:rPr>
        <w:rFonts w:ascii="Times New Roman" w:hAnsi="Times New Roman" w:cs="Times New Roman"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DF637EC">
      <w:start w:val="1"/>
      <w:numFmt w:val="bullet"/>
      <w:lvlText w:val="•"/>
      <w:lvlJc w:val="left"/>
      <w:pPr>
        <w:tabs>
          <w:tab w:val="left" w:pos="36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9AABA00">
      <w:start w:val="1"/>
      <w:numFmt w:val="bullet"/>
      <w:lvlText w:val="•"/>
      <w:lvlJc w:val="left"/>
      <w:pPr>
        <w:tabs>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CA16CE">
      <w:start w:val="1"/>
      <w:numFmt w:val="bullet"/>
      <w:lvlText w:val="•"/>
      <w:lvlJc w:val="left"/>
      <w:pPr>
        <w:tabs>
          <w:tab w:val="left" w:pos="360"/>
          <w:tab w:val="left" w:pos="720"/>
          <w:tab w:val="left" w:pos="1080"/>
          <w:tab w:val="left" w:pos="1440"/>
          <w:tab w:val="left" w:pos="1800"/>
          <w:tab w:val="left" w:pos="216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8623BD2">
      <w:start w:val="1"/>
      <w:numFmt w:val="bullet"/>
      <w:lvlText w:val="•"/>
      <w:lvlJc w:val="left"/>
      <w:pPr>
        <w:tabs>
          <w:tab w:val="left" w:pos="360"/>
          <w:tab w:val="left" w:pos="720"/>
          <w:tab w:val="left" w:pos="1080"/>
          <w:tab w:val="left" w:pos="1440"/>
          <w:tab w:val="left" w:pos="1800"/>
          <w:tab w:val="left" w:pos="2160"/>
          <w:tab w:val="left" w:pos="2520"/>
          <w:tab w:val="left" w:pos="288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AA40580">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4405ABC">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B5C759E">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760"/>
          <w:tab w:val="left" w:pos="6120"/>
          <w:tab w:val="left" w:pos="6480"/>
          <w:tab w:val="left" w:pos="6840"/>
          <w:tab w:val="left" w:pos="7200"/>
          <w:tab w:val="left" w:pos="7560"/>
          <w:tab w:val="left" w:pos="7920"/>
          <w:tab w:val="left" w:pos="8280"/>
          <w:tab w:val="left" w:pos="8640"/>
          <w:tab w:val="left" w:pos="9000"/>
          <w:tab w:val="left" w:pos="9360"/>
        </w:tabs>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F5228F4">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480"/>
          <w:tab w:val="left" w:pos="6840"/>
          <w:tab w:val="left" w:pos="7200"/>
          <w:tab w:val="left" w:pos="7560"/>
          <w:tab w:val="left" w:pos="7920"/>
          <w:tab w:val="left" w:pos="8280"/>
          <w:tab w:val="left" w:pos="8640"/>
          <w:tab w:val="left" w:pos="9000"/>
          <w:tab w:val="left" w:pos="9360"/>
        </w:tabs>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7D2B2E89"/>
    <w:multiLevelType w:val="hybridMultilevel"/>
    <w:tmpl w:val="BDBEA22C"/>
    <w:lvl w:ilvl="0" w:tplc="E3328EF4">
      <w:start w:val="1"/>
      <w:numFmt w:val="bullet"/>
      <w:pStyle w:val="ListParagraph"/>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E857D82"/>
    <w:multiLevelType w:val="hybridMultilevel"/>
    <w:tmpl w:val="64269B78"/>
    <w:lvl w:ilvl="0" w:tplc="A738BA20">
      <w:start w:val="1"/>
      <w:numFmt w:val="bullet"/>
      <w:lvlText w:val="–"/>
      <w:lvlJc w:val="left"/>
      <w:pPr>
        <w:ind w:left="644" w:hanging="360"/>
      </w:pPr>
      <w:rPr>
        <w:rFonts w:ascii="Times New Roman" w:hAnsi="Times New Roman" w:cs="Times New Roman" w:hint="default"/>
      </w:rPr>
    </w:lvl>
    <w:lvl w:ilvl="1" w:tplc="04090003" w:tentative="1">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960309998">
    <w:abstractNumId w:val="7"/>
  </w:num>
  <w:num w:numId="2" w16cid:durableId="1977684384">
    <w:abstractNumId w:val="7"/>
    <w:lvlOverride w:ilvl="0">
      <w:lvl w:ilvl="0" w:tplc="6B0C4736">
        <w:start w:val="1"/>
        <w:numFmt w:val="bullet"/>
        <w:lvlText w:val="•"/>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5DF637EC">
        <w:start w:val="1"/>
        <w:numFmt w:val="bullet"/>
        <w:lvlText w:val="•"/>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E9AABA00">
        <w:start w:val="1"/>
        <w:numFmt w:val="bullet"/>
        <w:lvlText w:val="•"/>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04CA16CE">
        <w:start w:val="1"/>
        <w:numFmt w:val="bullet"/>
        <w:lvlText w:val="•"/>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48623BD2">
        <w:start w:val="1"/>
        <w:numFmt w:val="bullet"/>
        <w:lvlText w:val="•"/>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3AA40580">
        <w:start w:val="1"/>
        <w:numFmt w:val="bullet"/>
        <w:lvlText w:val="•"/>
        <w:lvlJc w:val="left"/>
        <w:pPr>
          <w:ind w:left="39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64405ABC">
        <w:start w:val="1"/>
        <w:numFmt w:val="bullet"/>
        <w:lvlText w:val="•"/>
        <w:lvlJc w:val="left"/>
        <w:pPr>
          <w:ind w:left="47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4B5C759E">
        <w:start w:val="1"/>
        <w:numFmt w:val="bullet"/>
        <w:lvlText w:val="•"/>
        <w:lvlJc w:val="left"/>
        <w:pPr>
          <w:ind w:left="54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BF5228F4">
        <w:start w:val="1"/>
        <w:numFmt w:val="bullet"/>
        <w:lvlText w:val="•"/>
        <w:lvlJc w:val="left"/>
        <w:pPr>
          <w:ind w:left="61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 w16cid:durableId="1090128727">
    <w:abstractNumId w:val="6"/>
  </w:num>
  <w:num w:numId="4" w16cid:durableId="1511524237">
    <w:abstractNumId w:val="11"/>
  </w:num>
  <w:num w:numId="5" w16cid:durableId="1154951787">
    <w:abstractNumId w:val="8"/>
  </w:num>
  <w:num w:numId="6" w16cid:durableId="674649249">
    <w:abstractNumId w:val="18"/>
  </w:num>
  <w:num w:numId="7" w16cid:durableId="193927623">
    <w:abstractNumId w:val="9"/>
  </w:num>
  <w:num w:numId="8" w16cid:durableId="788744201">
    <w:abstractNumId w:val="10"/>
  </w:num>
  <w:num w:numId="9" w16cid:durableId="566231507">
    <w:abstractNumId w:val="1"/>
  </w:num>
  <w:num w:numId="10" w16cid:durableId="1818186701">
    <w:abstractNumId w:val="4"/>
  </w:num>
  <w:num w:numId="11" w16cid:durableId="1441534278">
    <w:abstractNumId w:val="12"/>
  </w:num>
  <w:num w:numId="12" w16cid:durableId="254367179">
    <w:abstractNumId w:val="17"/>
  </w:num>
  <w:num w:numId="13" w16cid:durableId="1243029068">
    <w:abstractNumId w:val="15"/>
  </w:num>
  <w:num w:numId="14" w16cid:durableId="500239022">
    <w:abstractNumId w:val="2"/>
  </w:num>
  <w:num w:numId="15" w16cid:durableId="490680341">
    <w:abstractNumId w:val="14"/>
  </w:num>
  <w:num w:numId="16" w16cid:durableId="1936011011">
    <w:abstractNumId w:val="13"/>
  </w:num>
  <w:num w:numId="17" w16cid:durableId="56248280">
    <w:abstractNumId w:val="3"/>
  </w:num>
  <w:num w:numId="18" w16cid:durableId="20472301">
    <w:abstractNumId w:val="20"/>
  </w:num>
  <w:num w:numId="19" w16cid:durableId="1864438117">
    <w:abstractNumId w:val="16"/>
  </w:num>
  <w:num w:numId="20" w16cid:durableId="1663048039">
    <w:abstractNumId w:val="5"/>
  </w:num>
  <w:num w:numId="21" w16cid:durableId="607585896">
    <w:abstractNumId w:val="19"/>
  </w:num>
  <w:num w:numId="22" w16cid:durableId="915162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8BF"/>
    <w:rsid w:val="0003395F"/>
    <w:rsid w:val="000B5FA7"/>
    <w:rsid w:val="000E34FE"/>
    <w:rsid w:val="000F22E2"/>
    <w:rsid w:val="00123639"/>
    <w:rsid w:val="00134E25"/>
    <w:rsid w:val="00153928"/>
    <w:rsid w:val="001A2AFE"/>
    <w:rsid w:val="001E4FBA"/>
    <w:rsid w:val="00211A6E"/>
    <w:rsid w:val="00230AC1"/>
    <w:rsid w:val="00260C8C"/>
    <w:rsid w:val="002814CE"/>
    <w:rsid w:val="002859EC"/>
    <w:rsid w:val="00290ACA"/>
    <w:rsid w:val="003158BF"/>
    <w:rsid w:val="00373EA3"/>
    <w:rsid w:val="003B4AAA"/>
    <w:rsid w:val="003E40EF"/>
    <w:rsid w:val="003F790C"/>
    <w:rsid w:val="00444EF0"/>
    <w:rsid w:val="004503C3"/>
    <w:rsid w:val="004D267F"/>
    <w:rsid w:val="004F6A71"/>
    <w:rsid w:val="00515BC4"/>
    <w:rsid w:val="005362A8"/>
    <w:rsid w:val="00537260"/>
    <w:rsid w:val="00554EF9"/>
    <w:rsid w:val="006931D8"/>
    <w:rsid w:val="00693EE6"/>
    <w:rsid w:val="006A7EE7"/>
    <w:rsid w:val="006B22F5"/>
    <w:rsid w:val="00784B6B"/>
    <w:rsid w:val="007F6EB7"/>
    <w:rsid w:val="008D7FC1"/>
    <w:rsid w:val="00903818"/>
    <w:rsid w:val="00905E27"/>
    <w:rsid w:val="00970E30"/>
    <w:rsid w:val="009A1197"/>
    <w:rsid w:val="00A30A66"/>
    <w:rsid w:val="00A33808"/>
    <w:rsid w:val="00A91E83"/>
    <w:rsid w:val="00A9770E"/>
    <w:rsid w:val="00AA538A"/>
    <w:rsid w:val="00BF3EEE"/>
    <w:rsid w:val="00C4054B"/>
    <w:rsid w:val="00C62007"/>
    <w:rsid w:val="00CB443B"/>
    <w:rsid w:val="00D24F6F"/>
    <w:rsid w:val="00D47048"/>
    <w:rsid w:val="00D94C66"/>
    <w:rsid w:val="00DB77E6"/>
    <w:rsid w:val="00DC08C5"/>
    <w:rsid w:val="00DF5EAC"/>
    <w:rsid w:val="00E046A0"/>
    <w:rsid w:val="00E61CAA"/>
    <w:rsid w:val="00E929DA"/>
    <w:rsid w:val="00ED44DA"/>
    <w:rsid w:val="00F14B19"/>
    <w:rsid w:val="00F61B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63A295"/>
  <w15:docId w15:val="{56932475-6D52-214C-A56E-ADE0BC882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54EF9"/>
    <w:pPr>
      <w:spacing w:line="240" w:lineRule="atLeast"/>
      <w:ind w:firstLine="567"/>
      <w:jc w:val="both"/>
    </w:pPr>
    <w:rPr>
      <w:rFonts w:ascii="Minion Pro" w:hAnsi="Minion Pro" w:cs="Arial Unicode MS"/>
      <w:color w:val="000000"/>
      <w:sz w:val="24"/>
      <w:szCs w:val="24"/>
      <w:u w:color="000000"/>
    </w:rPr>
  </w:style>
  <w:style w:type="paragraph" w:styleId="Heading1">
    <w:name w:val="heading 1"/>
    <w:basedOn w:val="Normal"/>
    <w:next w:val="Normal"/>
    <w:link w:val="Heading1Char"/>
    <w:uiPriority w:val="9"/>
    <w:qFormat/>
    <w:rsid w:val="00554EF9"/>
    <w:pPr>
      <w:keepNext/>
      <w:keepLines/>
      <w:spacing w:before="240"/>
      <w:outlineLvl w:val="0"/>
    </w:pPr>
    <w:rPr>
      <w:rFonts w:eastAsiaTheme="majorEastAsia" w:cstheme="majorBidi"/>
      <w:color w:val="365F91" w:themeColor="accent1" w:themeShade="BF"/>
      <w:sz w:val="32"/>
      <w:szCs w:val="32"/>
    </w:rPr>
  </w:style>
  <w:style w:type="paragraph" w:styleId="Heading2">
    <w:name w:val="heading 2"/>
    <w:next w:val="Normal"/>
    <w:rsid w:val="00554EF9"/>
    <w:pPr>
      <w:keepNext/>
      <w:ind w:left="567" w:hanging="567"/>
      <w:outlineLvl w:val="1"/>
    </w:pPr>
    <w:rPr>
      <w:rFonts w:ascii="Minion Pro" w:hAnsi="Minion Pro" w:cs="Arial Unicode MS"/>
      <w:b/>
      <w:bCs/>
      <w:color w:val="000000"/>
      <w:sz w:val="24"/>
      <w:szCs w:val="24"/>
      <w14:textOutline w14:w="0" w14:cap="flat" w14:cmpd="sng" w14:algn="ctr">
        <w14:noFill/>
        <w14:prstDash w14:val="solid"/>
        <w14:bevel/>
      </w14:textOutline>
    </w:rPr>
  </w:style>
  <w:style w:type="paragraph" w:styleId="Heading3">
    <w:name w:val="heading 3"/>
    <w:basedOn w:val="Normal"/>
    <w:next w:val="Normal"/>
    <w:link w:val="Heading3Char"/>
    <w:uiPriority w:val="9"/>
    <w:semiHidden/>
    <w:unhideWhenUsed/>
    <w:qFormat/>
    <w:rsid w:val="00554EF9"/>
    <w:pPr>
      <w:keepNext/>
      <w:keepLines/>
      <w:spacing w:before="40"/>
      <w:outlineLvl w:val="2"/>
    </w:pPr>
    <w:rPr>
      <w:rFonts w:eastAsiaTheme="majorEastAsia"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4C66"/>
    <w:pPr>
      <w:spacing w:line="240" w:lineRule="auto"/>
    </w:pPr>
    <w:rPr>
      <w:rFonts w:ascii="Lucida Grande" w:hAnsi="Lucida Grande"/>
      <w:sz w:val="18"/>
      <w:szCs w:val="18"/>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BalloonTextChar">
    <w:name w:val="Balloon Text Char"/>
    <w:basedOn w:val="DefaultParagraphFont"/>
    <w:link w:val="BalloonText"/>
    <w:uiPriority w:val="99"/>
    <w:semiHidden/>
    <w:rsid w:val="00D94C66"/>
    <w:rPr>
      <w:rFonts w:ascii="Lucida Grande" w:hAnsi="Lucida Grande" w:cs="Arial Unicode MS"/>
      <w:color w:val="000000"/>
      <w:sz w:val="18"/>
      <w:szCs w:val="18"/>
      <w:u w:color="000000"/>
    </w:rPr>
  </w:style>
  <w:style w:type="paragraph" w:styleId="ListParagraph">
    <w:name w:val="List Paragraph"/>
    <w:basedOn w:val="Normal"/>
    <w:uiPriority w:val="34"/>
    <w:qFormat/>
    <w:rsid w:val="000B5FA7"/>
    <w:pPr>
      <w:numPr>
        <w:numId w:val="21"/>
      </w:numPr>
      <w:ind w:left="567"/>
      <w:contextualSpacing/>
    </w:pPr>
  </w:style>
  <w:style w:type="paragraph" w:customStyle="1" w:styleId="Heading">
    <w:name w:val="Heading"/>
    <w:next w:val="Normal"/>
    <w:rsid w:val="00DF5EAC"/>
    <w:pPr>
      <w:keepNext/>
      <w:ind w:left="567" w:hanging="567"/>
      <w:outlineLvl w:val="0"/>
    </w:pPr>
    <w:rPr>
      <w:rFonts w:cs="Arial Unicode MS"/>
      <w:b/>
      <w:bCs/>
      <w:color w:val="000000"/>
      <w:sz w:val="24"/>
      <w:szCs w:val="24"/>
      <w14:textOutline w14:w="0" w14:cap="flat" w14:cmpd="sng" w14:algn="ctr">
        <w14:noFill/>
        <w14:prstDash w14:val="solid"/>
        <w14:bevel/>
      </w14:textOutline>
    </w:rPr>
  </w:style>
  <w:style w:type="character" w:styleId="Hyperlink">
    <w:name w:val="Hyperlink"/>
    <w:basedOn w:val="DefaultParagraphFont"/>
    <w:uiPriority w:val="99"/>
    <w:unhideWhenUsed/>
    <w:rsid w:val="00373EA3"/>
    <w:rPr>
      <w:rFonts w:ascii="Minion Pro" w:hAnsi="Minion Pro"/>
      <w:color w:val="0000FF" w:themeColor="hyperlink"/>
      <w:u w:val="single"/>
    </w:rPr>
  </w:style>
  <w:style w:type="character" w:styleId="FollowedHyperlink">
    <w:name w:val="FollowedHyperlink"/>
    <w:basedOn w:val="DefaultParagraphFont"/>
    <w:uiPriority w:val="99"/>
    <w:semiHidden/>
    <w:unhideWhenUsed/>
    <w:rsid w:val="00D47048"/>
    <w:rPr>
      <w:rFonts w:ascii="Minion Pro" w:hAnsi="Minion Pro"/>
      <w:color w:val="FF00FF" w:themeColor="followedHyperlink"/>
      <w:u w:val="single"/>
    </w:rPr>
  </w:style>
  <w:style w:type="character" w:styleId="PlaceholderText">
    <w:name w:val="Placeholder Text"/>
    <w:basedOn w:val="DefaultParagraphFont"/>
    <w:uiPriority w:val="99"/>
    <w:semiHidden/>
    <w:rsid w:val="00444EF0"/>
    <w:rPr>
      <w:rFonts w:ascii="Minion Pro" w:hAnsi="Minion Pro"/>
      <w:color w:val="808080"/>
    </w:rPr>
  </w:style>
  <w:style w:type="paragraph" w:styleId="Header">
    <w:name w:val="header"/>
    <w:basedOn w:val="Normal"/>
    <w:link w:val="HeaderChar"/>
    <w:uiPriority w:val="99"/>
    <w:unhideWhenUsed/>
    <w:rsid w:val="00BF3EEE"/>
    <w:pPr>
      <w:tabs>
        <w:tab w:val="center" w:pos="4536"/>
        <w:tab w:val="right" w:pos="9072"/>
      </w:tabs>
      <w:spacing w:line="240" w:lineRule="auto"/>
    </w:pPr>
  </w:style>
  <w:style w:type="character" w:customStyle="1" w:styleId="HeaderChar">
    <w:name w:val="Header Char"/>
    <w:basedOn w:val="DefaultParagraphFont"/>
    <w:link w:val="Header"/>
    <w:uiPriority w:val="99"/>
    <w:rsid w:val="00BF3EEE"/>
    <w:rPr>
      <w:rFonts w:ascii="Minion Pro" w:hAnsi="Minion Pro" w:cs="Arial Unicode MS"/>
      <w:color w:val="000000"/>
      <w:sz w:val="24"/>
      <w:szCs w:val="24"/>
      <w:u w:color="000000"/>
    </w:rPr>
  </w:style>
  <w:style w:type="paragraph" w:styleId="Footer">
    <w:name w:val="footer"/>
    <w:basedOn w:val="Normal"/>
    <w:link w:val="FooterChar"/>
    <w:uiPriority w:val="99"/>
    <w:unhideWhenUsed/>
    <w:rsid w:val="00BF3EEE"/>
    <w:pPr>
      <w:tabs>
        <w:tab w:val="center" w:pos="4536"/>
        <w:tab w:val="right" w:pos="9072"/>
      </w:tabs>
      <w:spacing w:line="240" w:lineRule="auto"/>
    </w:pPr>
  </w:style>
  <w:style w:type="character" w:customStyle="1" w:styleId="FooterChar">
    <w:name w:val="Footer Char"/>
    <w:basedOn w:val="DefaultParagraphFont"/>
    <w:link w:val="Footer"/>
    <w:uiPriority w:val="99"/>
    <w:rsid w:val="00BF3EEE"/>
    <w:rPr>
      <w:rFonts w:ascii="Minion Pro" w:hAnsi="Minion Pro" w:cs="Arial Unicode MS"/>
      <w:color w:val="000000"/>
      <w:sz w:val="24"/>
      <w:szCs w:val="24"/>
      <w:u w:color="000000"/>
    </w:rPr>
  </w:style>
  <w:style w:type="character" w:customStyle="1" w:styleId="Heading1Char">
    <w:name w:val="Heading 1 Char"/>
    <w:basedOn w:val="DefaultParagraphFont"/>
    <w:link w:val="Heading1"/>
    <w:uiPriority w:val="9"/>
    <w:rsid w:val="00554EF9"/>
    <w:rPr>
      <w:rFonts w:ascii="Minion Pro" w:eastAsiaTheme="majorEastAsia" w:hAnsi="Minion Pro" w:cstheme="majorBidi"/>
      <w:color w:val="365F91" w:themeColor="accent1" w:themeShade="BF"/>
      <w:sz w:val="32"/>
      <w:szCs w:val="32"/>
      <w:u w:color="000000"/>
    </w:rPr>
  </w:style>
  <w:style w:type="character" w:customStyle="1" w:styleId="Heading3Char">
    <w:name w:val="Heading 3 Char"/>
    <w:basedOn w:val="DefaultParagraphFont"/>
    <w:link w:val="Heading3"/>
    <w:uiPriority w:val="9"/>
    <w:semiHidden/>
    <w:rsid w:val="00554EF9"/>
    <w:rPr>
      <w:rFonts w:ascii="Minion Pro" w:eastAsiaTheme="majorEastAsia" w:hAnsi="Minion Pro" w:cstheme="majorBidi"/>
      <w:color w:val="243F60" w:themeColor="accent1" w:themeShade="7F"/>
      <w:sz w:val="24"/>
      <w:szCs w:val="24"/>
      <w:u w:color="000000"/>
    </w:rPr>
  </w:style>
  <w:style w:type="paragraph" w:styleId="Title">
    <w:name w:val="Title"/>
    <w:basedOn w:val="Normal"/>
    <w:next w:val="Normal"/>
    <w:link w:val="TitleChar"/>
    <w:uiPriority w:val="10"/>
    <w:qFormat/>
    <w:rsid w:val="00554EF9"/>
    <w:pPr>
      <w:spacing w:line="240" w:lineRule="auto"/>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10"/>
    <w:rsid w:val="00554EF9"/>
    <w:rPr>
      <w:rFonts w:ascii="Minion Pro" w:eastAsiaTheme="majorEastAsia" w:hAnsi="Minion Pro" w:cstheme="majorBidi"/>
      <w:spacing w:val="-10"/>
      <w:kern w:val="28"/>
      <w:sz w:val="56"/>
      <w:szCs w:val="56"/>
      <w:u w:color="000000"/>
    </w:rPr>
  </w:style>
  <w:style w:type="paragraph" w:styleId="Subtitle">
    <w:name w:val="Subtitle"/>
    <w:basedOn w:val="Normal"/>
    <w:next w:val="Normal"/>
    <w:link w:val="SubtitleChar"/>
    <w:uiPriority w:val="11"/>
    <w:qFormat/>
    <w:rsid w:val="00554EF9"/>
    <w:pPr>
      <w:numPr>
        <w:ilvl w:val="1"/>
      </w:numPr>
      <w:spacing w:after="160"/>
      <w:ind w:firstLine="567"/>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54EF9"/>
    <w:rPr>
      <w:rFonts w:ascii="Minion Pro" w:eastAsiaTheme="minorEastAsia" w:hAnsi="Minion Pro" w:cstheme="minorBidi"/>
      <w:color w:val="5A5A5A" w:themeColor="text1" w:themeTint="A5"/>
      <w:spacing w:val="15"/>
      <w:sz w:val="22"/>
      <w:szCs w:val="2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7FE4D-40B1-4B53-AE15-7761A8FE3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1024</Words>
  <Characters>5839</Characters>
  <Application>Microsoft Office Word</Application>
  <DocSecurity>0</DocSecurity>
  <Lines>48</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Purdue University</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PALLAS Marie-Agnès</dc:creator>
  <cp:lastModifiedBy>Daniel Castro</cp:lastModifiedBy>
  <cp:revision>2</cp:revision>
  <dcterms:created xsi:type="dcterms:W3CDTF">2025-11-08T06:53:00Z</dcterms:created>
  <dcterms:modified xsi:type="dcterms:W3CDTF">2025-11-08T06:53:00Z</dcterms:modified>
</cp:coreProperties>
</file>