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416FB" w14:textId="4790ACEF" w:rsidR="005A7E79" w:rsidRDefault="004E0395" w:rsidP="005A7E79">
      <w:pPr>
        <w:spacing w:after="40"/>
      </w:pPr>
      <w:r w:rsidRPr="004E0395">
        <w:rPr>
          <w:sz w:val="24"/>
          <w:szCs w:val="24"/>
        </w:rPr>
        <w:t xml:space="preserve">Entrada: </w:t>
      </w:r>
      <w:r w:rsidR="005A7E79">
        <w:rPr>
          <w:rFonts w:ascii="Consolas" w:eastAsia="Consolas" w:hAnsi="Consolas" w:cs="Consolas"/>
          <w:color w:val="C00000"/>
          <w:sz w:val="17"/>
          <w:szCs w:val="17"/>
        </w:rPr>
        <w:t>?nome=</w:t>
      </w:r>
      <w:r w:rsidR="005A7E79">
        <w:rPr>
          <w:rFonts w:ascii="Consolas" w:eastAsia="Consolas" w:hAnsi="Consolas" w:cs="Consolas"/>
          <w:color w:val="C00000"/>
          <w:sz w:val="17"/>
          <w:szCs w:val="17"/>
        </w:rPr>
        <w:t>espo</w:t>
      </w:r>
    </w:p>
    <w:p w14:paraId="57A78CEF" w14:textId="27F903B3" w:rsidR="004E0395" w:rsidRDefault="004E0395" w:rsidP="004E0395">
      <w:pPr>
        <w:spacing w:after="40"/>
        <w:rPr>
          <w:color w:val="222222"/>
          <w:sz w:val="24"/>
          <w:szCs w:val="24"/>
        </w:rPr>
      </w:pPr>
    </w:p>
    <w:p w14:paraId="51BB1B59" w14:textId="1C3C70AA" w:rsidR="005A7E79" w:rsidRDefault="004E0395" w:rsidP="005A7E79">
      <w:pPr>
        <w:spacing w:after="40"/>
      </w:pPr>
      <w:r>
        <w:rPr>
          <w:color w:val="222222"/>
          <w:sz w:val="24"/>
          <w:szCs w:val="24"/>
        </w:rPr>
        <w:t xml:space="preserve">Resultado esperado: </w:t>
      </w:r>
      <w:r w:rsidR="005A7E79">
        <w:rPr>
          <w:color w:val="222222"/>
          <w:sz w:val="18"/>
          <w:szCs w:val="18"/>
        </w:rPr>
        <w:t xml:space="preserve">Somente </w:t>
      </w:r>
      <w:r w:rsidR="005A7E79">
        <w:rPr>
          <w:color w:val="222222"/>
          <w:sz w:val="18"/>
          <w:szCs w:val="18"/>
        </w:rPr>
        <w:t>produtos</w:t>
      </w:r>
      <w:r w:rsidR="005A7E79">
        <w:rPr>
          <w:color w:val="222222"/>
          <w:sz w:val="18"/>
          <w:szCs w:val="18"/>
        </w:rPr>
        <w:t xml:space="preserve"> cujo título contém "</w:t>
      </w:r>
      <w:r w:rsidR="005A7E79">
        <w:rPr>
          <w:color w:val="222222"/>
          <w:sz w:val="18"/>
          <w:szCs w:val="18"/>
        </w:rPr>
        <w:t>espo</w:t>
      </w:r>
      <w:r w:rsidR="005A7E79">
        <w:rPr>
          <w:color w:val="222222"/>
          <w:sz w:val="18"/>
          <w:szCs w:val="18"/>
        </w:rPr>
        <w:t>"</w:t>
      </w:r>
    </w:p>
    <w:p w14:paraId="0118AF5C" w14:textId="094A5EAB" w:rsidR="004E0395" w:rsidRPr="004E0395" w:rsidRDefault="004E0395" w:rsidP="004E0395">
      <w:pPr>
        <w:spacing w:after="40"/>
        <w:rPr>
          <w:sz w:val="24"/>
          <w:szCs w:val="24"/>
        </w:rPr>
      </w:pPr>
      <w:r>
        <w:rPr>
          <w:color w:val="222222"/>
          <w:sz w:val="24"/>
          <w:szCs w:val="24"/>
        </w:rPr>
        <w:t xml:space="preserve">Evidência: </w:t>
      </w:r>
      <w:r w:rsidR="005A7E79">
        <w:rPr>
          <w:noProof/>
          <w:color w:val="222222"/>
          <w:sz w:val="24"/>
          <w:szCs w:val="24"/>
        </w:rPr>
        <w:drawing>
          <wp:inline distT="0" distB="0" distL="0" distR="0" wp14:anchorId="53A1244F" wp14:editId="051E8058">
            <wp:extent cx="5391150" cy="1805305"/>
            <wp:effectExtent l="0" t="0" r="0" b="4445"/>
            <wp:docPr id="2005760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128A" w14:textId="06682646" w:rsidR="00C26B1E" w:rsidRDefault="00C26B1E"/>
    <w:sectPr w:rsidR="00C26B1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D1D57" w14:textId="77777777" w:rsidR="00DF0884" w:rsidRDefault="00DF0884" w:rsidP="004E0395">
      <w:r>
        <w:separator/>
      </w:r>
    </w:p>
  </w:endnote>
  <w:endnote w:type="continuationSeparator" w:id="0">
    <w:p w14:paraId="77704C95" w14:textId="77777777" w:rsidR="00DF0884" w:rsidRDefault="00DF0884" w:rsidP="004E0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344D1" w14:textId="77777777" w:rsidR="00DF0884" w:rsidRDefault="00DF0884" w:rsidP="004E0395">
      <w:r>
        <w:separator/>
      </w:r>
    </w:p>
  </w:footnote>
  <w:footnote w:type="continuationSeparator" w:id="0">
    <w:p w14:paraId="3880C933" w14:textId="77777777" w:rsidR="00DF0884" w:rsidRDefault="00DF0884" w:rsidP="004E0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36FB" w14:textId="09EA848B" w:rsidR="005A7E79" w:rsidRDefault="004E0395" w:rsidP="005A7E79">
    <w:pPr>
      <w:spacing w:after="40"/>
      <w:jc w:val="center"/>
    </w:pPr>
    <w:r w:rsidRPr="004E0395">
      <w:rPr>
        <w:color w:val="0F9ED5" w:themeColor="accent4"/>
        <w:sz w:val="44"/>
        <w:szCs w:val="44"/>
      </w:rPr>
      <w:t xml:space="preserve">Cenário </w:t>
    </w:r>
    <w:r w:rsidR="005A7E79">
      <w:rPr>
        <w:color w:val="0F9ED5" w:themeColor="accent4"/>
        <w:sz w:val="44"/>
        <w:szCs w:val="44"/>
      </w:rPr>
      <w:t>8</w:t>
    </w:r>
    <w:r w:rsidRPr="004E0395">
      <w:rPr>
        <w:color w:val="0F9ED5" w:themeColor="accent4"/>
        <w:sz w:val="44"/>
        <w:szCs w:val="44"/>
      </w:rPr>
      <w:t xml:space="preserve">: </w:t>
    </w:r>
    <w:r w:rsidR="005A7E79" w:rsidRPr="005A7E79">
      <w:rPr>
        <w:color w:val="0F9ED5" w:themeColor="accent4"/>
        <w:sz w:val="44"/>
        <w:szCs w:val="44"/>
      </w:rPr>
      <w:t xml:space="preserve">Listar com filtro por </w:t>
    </w:r>
    <w:r w:rsidR="005A7E79" w:rsidRPr="005A7E79">
      <w:rPr>
        <w:color w:val="0F9ED5" w:themeColor="accent4"/>
        <w:sz w:val="44"/>
        <w:szCs w:val="44"/>
      </w:rPr>
      <w:t>nome</w:t>
    </w:r>
  </w:p>
  <w:p w14:paraId="3C460389" w14:textId="784DAA9D" w:rsidR="004E0395" w:rsidRPr="004E0395" w:rsidRDefault="004E0395" w:rsidP="004E0395">
    <w:pPr>
      <w:pStyle w:val="Cabealho"/>
      <w:jc w:val="center"/>
      <w:rPr>
        <w:color w:val="0F9ED5" w:themeColor="accent4"/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1E"/>
    <w:rsid w:val="0047314F"/>
    <w:rsid w:val="004E0395"/>
    <w:rsid w:val="005A7E79"/>
    <w:rsid w:val="00A04700"/>
    <w:rsid w:val="00C26B1E"/>
    <w:rsid w:val="00DF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7DFDC3"/>
  <w15:chartTrackingRefBased/>
  <w15:docId w15:val="{575E5C62-4655-4EBA-9B04-D62C5730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9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26B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6B1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6B1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6B1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6B1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6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6B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6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6B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6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6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6B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2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6B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2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6B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26B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6B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26B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6B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6B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4E0395"/>
  </w:style>
  <w:style w:type="paragraph" w:styleId="Rodap">
    <w:name w:val="footer"/>
    <w:basedOn w:val="Normal"/>
    <w:link w:val="Rodap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4E0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Henrique Nunes Béchir</dc:creator>
  <cp:keywords/>
  <dc:description/>
  <cp:lastModifiedBy>Miguel Henrique Nunes Béchir</cp:lastModifiedBy>
  <cp:revision>3</cp:revision>
  <dcterms:created xsi:type="dcterms:W3CDTF">2026-10-22T13:52:00Z</dcterms:created>
  <dcterms:modified xsi:type="dcterms:W3CDTF">2026-10-22T14:18:00Z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2026-10-22T13:58:39Z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62058765-36da-46ab-a871-32c299693756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