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F07F" w14:textId="0C8896B0" w:rsidR="002237A1" w:rsidRDefault="00B219E3">
      <w:r>
        <w:rPr>
          <w:sz w:val="28"/>
          <w:szCs w:val="28"/>
        </w:rPr>
        <w:t>T</w:t>
      </w:r>
      <w:r w:rsidRPr="00B219E3">
        <w:rPr>
          <w:sz w:val="28"/>
          <w:szCs w:val="28"/>
        </w:rPr>
        <w:t>este de saída</w:t>
      </w:r>
      <w:r>
        <w:t xml:space="preserve"> </w:t>
      </w:r>
      <w:r>
        <w:sym w:font="Wingdings" w:char="F0E0"/>
      </w:r>
      <w:r>
        <w:t xml:space="preserve"> Possíveis casos a ocorrer durante a saída de um produto: </w:t>
      </w:r>
    </w:p>
    <w:p w14:paraId="10AC80F7" w14:textId="3AB2D901" w:rsidR="00B219E3" w:rsidRDefault="00B219E3">
      <w:r w:rsidRPr="00B219E3">
        <w:rPr>
          <w:sz w:val="28"/>
          <w:szCs w:val="28"/>
        </w:rPr>
        <w:t>Pré-condições</w:t>
      </w:r>
      <w:r>
        <w:t>: pelo menos um usuário com permissão para interagir com os produtos; uma tabela de produtos contendo pelo menos um produto disponível; o token de acesso do usuário.</w:t>
      </w:r>
    </w:p>
    <w:p w14:paraId="44C0F8EE" w14:textId="786A0A06" w:rsidR="00B219E3" w:rsidRPr="00B219E3" w:rsidRDefault="00B219E3">
      <w:r>
        <w:rPr>
          <w:sz w:val="28"/>
          <w:szCs w:val="28"/>
        </w:rPr>
        <w:t xml:space="preserve">Dados de entrada: </w:t>
      </w:r>
      <w:r w:rsidRPr="00B219E3">
        <w:t>o id do produto, o tipo de movimentação a ser realizada e a quantidade a ser reivindicada ou entregue.</w:t>
      </w:r>
    </w:p>
    <w:p w14:paraId="4A62E42D" w14:textId="7CEC9C5B" w:rsidR="00B219E3" w:rsidRDefault="00B219E3">
      <w:r>
        <w:rPr>
          <w:sz w:val="28"/>
          <w:szCs w:val="28"/>
        </w:rPr>
        <w:t xml:space="preserve">Passos de execução: </w:t>
      </w:r>
      <w:r>
        <w:t>O usuário deve utilizar seu token para interagir com o banco de dados do sistema responsável pelos produtos. Ele então escolhe o produto e a interação específica, assim realizando o processo se possível. Há três fenômenos possíveis:</w:t>
      </w:r>
    </w:p>
    <w:p w14:paraId="11026DDA" w14:textId="77777777" w:rsidR="00B219E3" w:rsidRPr="00B219E3" w:rsidRDefault="00B219E3"/>
    <w:p w14:paraId="6418C171" w14:textId="3FB7968D" w:rsidR="00B219E3" w:rsidRPr="00717DC7" w:rsidRDefault="00B219E3">
      <w:r>
        <w:rPr>
          <w:sz w:val="28"/>
          <w:szCs w:val="28"/>
        </w:rPr>
        <w:t xml:space="preserve">Caso 1 </w:t>
      </w:r>
      <w:r w:rsidRPr="00B219E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717DC7">
        <w:t>Quantidade que sai maior que a quantidade em estoque:</w:t>
      </w:r>
    </w:p>
    <w:p w14:paraId="7B5E5A0F" w14:textId="0AD539DF" w:rsidR="00B219E3" w:rsidRPr="00717DC7" w:rsidRDefault="00B219E3">
      <w:r w:rsidRPr="00717DC7">
        <w:t>Nesse caso, o sistema deve interromper a transa</w:t>
      </w:r>
      <w:r w:rsidR="00717DC7" w:rsidRPr="00717DC7">
        <w:t>ç</w:t>
      </w:r>
      <w:r w:rsidRPr="00717DC7">
        <w:t>ão</w:t>
      </w:r>
      <w:r w:rsidR="00717DC7" w:rsidRPr="00717DC7">
        <w:t xml:space="preserve"> e retornar uma mensagem de erro. </w:t>
      </w:r>
    </w:p>
    <w:p w14:paraId="493498AA" w14:textId="681A24DB" w:rsidR="00717DC7" w:rsidRDefault="00717DC7">
      <w:pPr>
        <w:rPr>
          <w:sz w:val="28"/>
          <w:szCs w:val="28"/>
        </w:rPr>
      </w:pPr>
      <w:r>
        <w:rPr>
          <w:sz w:val="28"/>
          <w:szCs w:val="28"/>
        </w:rPr>
        <w:t>Resultado esperado:</w:t>
      </w:r>
    </w:p>
    <w:p w14:paraId="2A1ADC1A" w14:textId="47B09513" w:rsidR="00717DC7" w:rsidRDefault="00717D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4D5D37" wp14:editId="7D1C748F">
            <wp:extent cx="5391150" cy="4257675"/>
            <wp:effectExtent l="0" t="0" r="0" b="9525"/>
            <wp:docPr id="528754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0E92" w14:textId="77777777" w:rsidR="00717DC7" w:rsidRDefault="00717DC7">
      <w:pPr>
        <w:rPr>
          <w:sz w:val="28"/>
          <w:szCs w:val="28"/>
        </w:rPr>
      </w:pPr>
    </w:p>
    <w:p w14:paraId="1636F9FA" w14:textId="5ED25B62" w:rsidR="00717DC7" w:rsidRPr="00717DC7" w:rsidRDefault="00717DC7">
      <w:r>
        <w:rPr>
          <w:sz w:val="28"/>
          <w:szCs w:val="28"/>
        </w:rPr>
        <w:lastRenderedPageBreak/>
        <w:t xml:space="preserve">Caso 2 </w:t>
      </w:r>
      <w:r w:rsidRPr="00717DC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717DC7">
        <w:t>Quantidade a ser transacionada é menor que zero:</w:t>
      </w:r>
    </w:p>
    <w:p w14:paraId="304B7309" w14:textId="68928BDF" w:rsidR="00717DC7" w:rsidRPr="00717DC7" w:rsidRDefault="00717DC7">
      <w:r w:rsidRPr="00717DC7">
        <w:t>Assim como no caso anterior, o sistema irá interromper o processo e responder com uma mensagem apropriada</w:t>
      </w:r>
      <w:r>
        <w:t>.</w:t>
      </w:r>
    </w:p>
    <w:p w14:paraId="3803AA3C" w14:textId="77777777" w:rsidR="00717DC7" w:rsidRDefault="00717DC7" w:rsidP="00717DC7">
      <w:pPr>
        <w:rPr>
          <w:sz w:val="28"/>
          <w:szCs w:val="28"/>
        </w:rPr>
      </w:pPr>
      <w:r w:rsidRPr="00717DC7">
        <w:rPr>
          <w:sz w:val="28"/>
          <w:szCs w:val="28"/>
        </w:rPr>
        <w:t>Resultado esperado:</w:t>
      </w:r>
    </w:p>
    <w:p w14:paraId="6558E028" w14:textId="664AEBC1" w:rsidR="00717DC7" w:rsidRDefault="00717DC7" w:rsidP="00717D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763477" wp14:editId="78F4E6E6">
            <wp:extent cx="5391150" cy="5267325"/>
            <wp:effectExtent l="0" t="0" r="0" b="9525"/>
            <wp:docPr id="9298464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C423" w14:textId="7C8C2D24" w:rsidR="00717DC7" w:rsidRPr="00717DC7" w:rsidRDefault="00717DC7" w:rsidP="00717DC7">
      <w:r>
        <w:rPr>
          <w:sz w:val="28"/>
          <w:szCs w:val="28"/>
        </w:rPr>
        <w:t xml:space="preserve">Caso 3 </w:t>
      </w:r>
      <w:r w:rsidRPr="00717DC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717DC7">
        <w:t>O Usuário faz a saída dos produtos com sucesso:</w:t>
      </w:r>
    </w:p>
    <w:p w14:paraId="056029AB" w14:textId="44D98432" w:rsidR="00717DC7" w:rsidRPr="00717DC7" w:rsidRDefault="00717DC7" w:rsidP="00717DC7">
      <w:r w:rsidRPr="00717DC7">
        <w:t>Nesse caso, o usuário retira uma quantidade menor do que o que ter no estoque e maior que zero</w:t>
      </w:r>
      <w:r>
        <w:t>, dessa forma gerando um registro com a data de retirada e o id do usuário</w:t>
      </w:r>
      <w:r w:rsidRPr="00717DC7">
        <w:t>.</w:t>
      </w:r>
    </w:p>
    <w:p w14:paraId="4254277D" w14:textId="3903303F" w:rsidR="00717DC7" w:rsidRPr="00B219E3" w:rsidRDefault="00717D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Resultado esperado:</w:t>
      </w:r>
      <w:r>
        <w:rPr>
          <w:noProof/>
          <w:sz w:val="28"/>
          <w:szCs w:val="28"/>
        </w:rPr>
        <w:drawing>
          <wp:inline distT="0" distB="0" distL="0" distR="0" wp14:anchorId="551E31A9" wp14:editId="32A9F330">
            <wp:extent cx="5391150" cy="2162175"/>
            <wp:effectExtent l="0" t="0" r="0" b="9525"/>
            <wp:docPr id="184060520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7DC7" w:rsidRPr="00B219E3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B018" w14:textId="77777777" w:rsidR="00B26CE3" w:rsidRDefault="00B26CE3" w:rsidP="00B219E3">
      <w:pPr>
        <w:spacing w:after="0" w:line="240" w:lineRule="auto"/>
      </w:pPr>
      <w:r>
        <w:separator/>
      </w:r>
    </w:p>
  </w:endnote>
  <w:endnote w:type="continuationSeparator" w:id="0">
    <w:p w14:paraId="372E2008" w14:textId="77777777" w:rsidR="00B26CE3" w:rsidRDefault="00B26CE3" w:rsidP="00B2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EEA2" w14:textId="77777777" w:rsidR="00B26CE3" w:rsidRDefault="00B26CE3" w:rsidP="00B219E3">
      <w:pPr>
        <w:spacing w:after="0" w:line="240" w:lineRule="auto"/>
      </w:pPr>
      <w:r>
        <w:separator/>
      </w:r>
    </w:p>
  </w:footnote>
  <w:footnote w:type="continuationSeparator" w:id="0">
    <w:p w14:paraId="2D2DCDE3" w14:textId="77777777" w:rsidR="00B26CE3" w:rsidRDefault="00B26CE3" w:rsidP="00B21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836F0" w14:textId="07F0CD1D" w:rsidR="00B219E3" w:rsidRPr="00B219E3" w:rsidRDefault="00B219E3" w:rsidP="00B219E3">
    <w:pPr>
      <w:pStyle w:val="Cabealho"/>
      <w:jc w:val="center"/>
      <w:rPr>
        <w:b/>
        <w:bCs/>
        <w:color w:val="0F9ED5" w:themeColor="accent4"/>
        <w:sz w:val="36"/>
        <w:szCs w:val="36"/>
      </w:rPr>
    </w:pPr>
    <w:r w:rsidRPr="00B219E3">
      <w:rPr>
        <w:b/>
        <w:bCs/>
        <w:color w:val="0F9ED5" w:themeColor="accent4"/>
        <w:sz w:val="36"/>
        <w:szCs w:val="36"/>
      </w:rPr>
      <w:t>Plano de Testes Pré-SAEP: Almoxarifado de Limpeza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A1"/>
    <w:rsid w:val="002237A1"/>
    <w:rsid w:val="0047314F"/>
    <w:rsid w:val="00717DC7"/>
    <w:rsid w:val="00B219E3"/>
    <w:rsid w:val="00B2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20019"/>
  <w15:chartTrackingRefBased/>
  <w15:docId w15:val="{66B2FC39-26C8-4B06-B465-D62393F96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7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7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7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7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7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7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7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21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19E3"/>
  </w:style>
  <w:style w:type="paragraph" w:styleId="Rodap">
    <w:name w:val="footer"/>
    <w:basedOn w:val="Normal"/>
    <w:link w:val="RodapChar"/>
    <w:uiPriority w:val="99"/>
    <w:unhideWhenUsed/>
    <w:rsid w:val="00B219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1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2</cp:revision>
  <dcterms:created xsi:type="dcterms:W3CDTF">2026-10-22T13:33:00Z</dcterms:created>
  <dcterms:modified xsi:type="dcterms:W3CDTF">2026-10-22T13:52:00Z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2026-10-22T13:52:15Z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f820612c-c5c9-4165-96ab-e8e71974c587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