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CFB6130" w14:textId="12CC30D4" w:rsidR="00E835CD" w:rsidRPr="00E835CD" w:rsidRDefault="00E835CD">
      <w:pPr>
        <w:rPr>
          <w:rFonts w:ascii="Times New Roman" w:hAnsi="Times New Roman" w:cs="Times New Roman"/>
          <w:b/>
          <w:sz w:val="36"/>
          <w:szCs w:val="24"/>
        </w:rPr>
      </w:pPr>
      <w:r w:rsidRPr="00E835CD">
        <w:rPr>
          <w:rFonts w:ascii="Times New Roman" w:hAnsi="Times New Roman" w:cs="Times New Roman"/>
          <w:b/>
          <w:sz w:val="36"/>
          <w:szCs w:val="24"/>
        </w:rPr>
        <w:t>Electronic Supplementary Information</w:t>
      </w:r>
    </w:p>
    <w:p w14:paraId="7B328BD1" w14:textId="6B30BC3F" w:rsidR="0071655B" w:rsidRDefault="001A2047">
      <w:pPr>
        <w:rPr>
          <w:rFonts w:ascii="Times New Roman" w:hAnsi="Times New Roman" w:cs="Times New Roman"/>
          <w:b/>
          <w:sz w:val="40"/>
          <w:szCs w:val="24"/>
        </w:rPr>
      </w:pPr>
      <w:r>
        <w:rPr>
          <w:rFonts w:ascii="Times New Roman" w:hAnsi="Times New Roman" w:cs="Times New Roman"/>
          <w:b/>
          <w:sz w:val="40"/>
          <w:szCs w:val="24"/>
        </w:rPr>
        <w:t>Plasmonic Evolution and Arrested Development for Silver Nanoscale Colloids: A Classroom Demonstration</w:t>
      </w:r>
    </w:p>
    <w:p w14:paraId="032ABD6D" w14:textId="53D6B73E" w:rsidR="007319CE" w:rsidRDefault="007319CE" w:rsidP="007319CE">
      <w:pPr>
        <w:pStyle w:val="JCEAuNames"/>
        <w:spacing w:line="360" w:lineRule="auto"/>
        <w:rPr>
          <w:rFonts w:ascii="Times New Roman" w:hAnsi="Times New Roman"/>
          <w:spacing w:val="-2"/>
          <w:vertAlign w:val="superscript"/>
        </w:rPr>
      </w:pPr>
      <w:r w:rsidRPr="007319CE">
        <w:rPr>
          <w:rFonts w:ascii="Times New Roman" w:hAnsi="Times New Roman"/>
          <w:spacing w:val="-2"/>
        </w:rPr>
        <w:t xml:space="preserve">Jason A. </w:t>
      </w:r>
      <w:proofErr w:type="spellStart"/>
      <w:proofErr w:type="gramStart"/>
      <w:r w:rsidRPr="007319CE">
        <w:rPr>
          <w:rFonts w:ascii="Times New Roman" w:hAnsi="Times New Roman"/>
          <w:spacing w:val="-2"/>
        </w:rPr>
        <w:t>Thon,</w:t>
      </w:r>
      <w:r w:rsidRPr="001A2047">
        <w:rPr>
          <w:rFonts w:ascii="Times New Roman" w:hAnsi="Times New Roman"/>
          <w:i/>
          <w:iCs/>
          <w:spacing w:val="-2"/>
          <w:vertAlign w:val="superscript"/>
        </w:rPr>
        <w:t>a</w:t>
      </w:r>
      <w:proofErr w:type="gramEnd"/>
      <w:r w:rsidR="00E10035">
        <w:rPr>
          <w:rFonts w:ascii="Times New Roman" w:hAnsi="Times New Roman"/>
          <w:i/>
          <w:iCs/>
          <w:spacing w:val="-2"/>
          <w:vertAlign w:val="superscript"/>
        </w:rPr>
        <w:t>,b</w:t>
      </w:r>
      <w:proofErr w:type="spellEnd"/>
      <w:r w:rsidRPr="007319CE">
        <w:rPr>
          <w:rFonts w:ascii="Times New Roman" w:hAnsi="Times New Roman"/>
          <w:spacing w:val="-2"/>
        </w:rPr>
        <w:t xml:space="preserve"> Nathaniel E. </w:t>
      </w:r>
      <w:proofErr w:type="spellStart"/>
      <w:r w:rsidRPr="007319CE">
        <w:rPr>
          <w:rFonts w:ascii="Times New Roman" w:hAnsi="Times New Roman"/>
          <w:spacing w:val="-2"/>
        </w:rPr>
        <w:t>Larm,</w:t>
      </w:r>
      <w:r w:rsidRPr="001A2047">
        <w:rPr>
          <w:rFonts w:ascii="Times New Roman" w:hAnsi="Times New Roman"/>
          <w:i/>
          <w:iCs/>
          <w:spacing w:val="-2"/>
          <w:vertAlign w:val="superscript"/>
        </w:rPr>
        <w:t>a</w:t>
      </w:r>
      <w:proofErr w:type="spellEnd"/>
      <w:r w:rsidRPr="007319CE">
        <w:rPr>
          <w:rFonts w:ascii="Times New Roman" w:hAnsi="Times New Roman"/>
          <w:spacing w:val="-2"/>
        </w:rPr>
        <w:t xml:space="preserve"> Yahor </w:t>
      </w:r>
      <w:proofErr w:type="spellStart"/>
      <w:r w:rsidRPr="007319CE">
        <w:rPr>
          <w:rFonts w:ascii="Times New Roman" w:hAnsi="Times New Roman"/>
          <w:spacing w:val="-2"/>
        </w:rPr>
        <w:t>Vazmitsel,</w:t>
      </w:r>
      <w:r w:rsidR="00E10035">
        <w:rPr>
          <w:rFonts w:ascii="Times New Roman" w:hAnsi="Times New Roman"/>
          <w:spacing w:val="-2"/>
          <w:vertAlign w:val="superscript"/>
        </w:rPr>
        <w:t>c</w:t>
      </w:r>
      <w:proofErr w:type="spellEnd"/>
      <w:r w:rsidRPr="007319CE">
        <w:rPr>
          <w:rFonts w:ascii="Times New Roman" w:hAnsi="Times New Roman"/>
          <w:spacing w:val="-2"/>
        </w:rPr>
        <w:t xml:space="preserve"> and Gary A. Baker</w:t>
      </w:r>
      <w:r w:rsidRPr="001A2047">
        <w:rPr>
          <w:rFonts w:ascii="Times New Roman" w:hAnsi="Times New Roman"/>
          <w:spacing w:val="-2"/>
        </w:rPr>
        <w:t>*</w:t>
      </w:r>
      <w:r w:rsidRPr="001A2047">
        <w:rPr>
          <w:rFonts w:ascii="Times New Roman" w:hAnsi="Times New Roman"/>
          <w:i/>
          <w:iCs/>
          <w:spacing w:val="-2"/>
          <w:vertAlign w:val="superscript"/>
        </w:rPr>
        <w:t>a</w:t>
      </w:r>
    </w:p>
    <w:p w14:paraId="2226CAA5" w14:textId="47B2A111" w:rsidR="007319CE" w:rsidRDefault="007319CE" w:rsidP="00636ED5">
      <w:pPr>
        <w:pStyle w:val="JCEAuAttribution"/>
        <w:spacing w:after="0" w:line="360" w:lineRule="auto"/>
      </w:pPr>
      <w:r w:rsidRPr="001A2047">
        <w:rPr>
          <w:i/>
          <w:iCs/>
          <w:vertAlign w:val="superscript"/>
        </w:rPr>
        <w:t>a</w:t>
      </w:r>
      <w:r w:rsidRPr="00E10035">
        <w:rPr>
          <w:i/>
          <w:iCs/>
        </w:rPr>
        <w:t xml:space="preserve"> </w:t>
      </w:r>
      <w:r>
        <w:t>Chemistry Department, University of Missouri, Columbia, Missouri 65211, United States</w:t>
      </w:r>
    </w:p>
    <w:p w14:paraId="01D40346" w14:textId="6991600A" w:rsidR="00E10035" w:rsidRPr="00FC584E" w:rsidRDefault="00E10035" w:rsidP="00636ED5">
      <w:pPr>
        <w:pStyle w:val="JCEAuAttribution"/>
        <w:spacing w:after="0" w:line="360" w:lineRule="auto"/>
        <w:rPr>
          <w:vertAlign w:val="superscript"/>
        </w:rPr>
      </w:pPr>
      <w:r>
        <w:rPr>
          <w:i/>
          <w:iCs/>
          <w:vertAlign w:val="superscript"/>
        </w:rPr>
        <w:t>b</w:t>
      </w:r>
      <w:r w:rsidRPr="00E10035">
        <w:t xml:space="preserve"> </w:t>
      </w:r>
      <w:r>
        <w:t xml:space="preserve">Current </w:t>
      </w:r>
      <w:r w:rsidR="00636ED5">
        <w:t>A</w:t>
      </w:r>
      <w:r>
        <w:t>ddress: Chemistry Department, Iowa State University, Ames, Iowa 50011, United States</w:t>
      </w:r>
    </w:p>
    <w:p w14:paraId="4538D975" w14:textId="3E858994" w:rsidR="007319CE" w:rsidRPr="00D06497" w:rsidRDefault="00E10035" w:rsidP="00636ED5">
      <w:pPr>
        <w:pStyle w:val="JCEAuAttribution"/>
        <w:spacing w:after="0" w:line="360" w:lineRule="auto"/>
      </w:pPr>
      <w:r>
        <w:rPr>
          <w:i/>
          <w:iCs/>
          <w:vertAlign w:val="superscript"/>
        </w:rPr>
        <w:t>c</w:t>
      </w:r>
      <w:r w:rsidR="007319CE" w:rsidRPr="00E10035">
        <w:t xml:space="preserve"> </w:t>
      </w:r>
      <w:r w:rsidR="007319CE">
        <w:t>Rock Bridge High School, Columbia, Missouri 65203, United States</w:t>
      </w:r>
    </w:p>
    <w:p w14:paraId="26237201" w14:textId="58451171" w:rsidR="0071655B" w:rsidRDefault="00E525AF" w:rsidP="00CC332E">
      <w:pPr>
        <w:tabs>
          <w:tab w:val="center" w:pos="4680"/>
        </w:tabs>
        <w:jc w:val="center"/>
      </w:pPr>
      <w:r>
        <w:rPr>
          <w:noProof/>
        </w:rPr>
        <w:drawing>
          <wp:inline distT="0" distB="0" distL="0" distR="0" wp14:anchorId="6CBB0672" wp14:editId="39AD29D8">
            <wp:extent cx="3201523" cy="4149156"/>
            <wp:effectExtent l="0" t="0" r="0" b="3810"/>
            <wp:docPr id="6" name="Picture 6" descr="A picture containing text,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 S1 v2.TIF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34"/>
                    <a:stretch/>
                  </pic:blipFill>
                  <pic:spPr bwMode="auto">
                    <a:xfrm>
                      <a:off x="0" y="0"/>
                      <a:ext cx="3200400" cy="4147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D95406" w14:textId="4E2D5CE9" w:rsidR="0071655B" w:rsidRDefault="0071655B" w:rsidP="0071655B">
      <w:pPr>
        <w:tabs>
          <w:tab w:val="center" w:pos="4680"/>
        </w:tabs>
        <w:jc w:val="both"/>
      </w:pPr>
      <w:r w:rsidRPr="002D5DCA">
        <w:rPr>
          <w:b/>
        </w:rPr>
        <w:t>Figure S1.</w:t>
      </w:r>
      <w:r>
        <w:t xml:space="preserve"> UV–vis spectra </w:t>
      </w:r>
      <w:r w:rsidR="00636ED5">
        <w:t>illustrati</w:t>
      </w:r>
      <w:r w:rsidR="00CC332E">
        <w:t>ng</w:t>
      </w:r>
      <w:r>
        <w:t xml:space="preserve"> the </w:t>
      </w:r>
      <w:r w:rsidR="00636ED5">
        <w:t xml:space="preserve">evolution in </w:t>
      </w:r>
      <w:r>
        <w:t xml:space="preserve">LSPR </w:t>
      </w:r>
      <w:r w:rsidR="00EF181F">
        <w:t>profile</w:t>
      </w:r>
      <w:r w:rsidR="00636ED5">
        <w:t>s</w:t>
      </w:r>
      <w:r>
        <w:t xml:space="preserve"> </w:t>
      </w:r>
      <w:r w:rsidR="00636ED5">
        <w:t>for</w:t>
      </w:r>
      <w:r>
        <w:t xml:space="preserve"> NaBH</w:t>
      </w:r>
      <w:r w:rsidRPr="002D5DCA">
        <w:rPr>
          <w:vertAlign w:val="subscript"/>
        </w:rPr>
        <w:t>4</w:t>
      </w:r>
      <w:r>
        <w:t>-</w:t>
      </w:r>
      <w:r w:rsidR="00D863E7">
        <w:t>AgNC</w:t>
      </w:r>
      <w:r>
        <w:t xml:space="preserve">s </w:t>
      </w:r>
      <w:r w:rsidR="00636ED5">
        <w:t>during</w:t>
      </w:r>
      <w:r w:rsidR="008039B0">
        <w:t xml:space="preserve"> (</w:t>
      </w:r>
      <w:r w:rsidR="00636ED5">
        <w:t>upper</w:t>
      </w:r>
      <w:r w:rsidR="008039B0">
        <w:t xml:space="preserve">) </w:t>
      </w:r>
      <w:r w:rsidR="00636ED5">
        <w:t xml:space="preserve">the initial </w:t>
      </w:r>
      <w:r w:rsidR="008039B0">
        <w:t>10 min and (</w:t>
      </w:r>
      <w:r w:rsidR="00636ED5">
        <w:t>lower</w:t>
      </w:r>
      <w:r w:rsidR="008039B0">
        <w:t>)</w:t>
      </w:r>
      <w:r>
        <w:t xml:space="preserve"> </w:t>
      </w:r>
      <w:r w:rsidR="00636ED5">
        <w:t xml:space="preserve">across a </w:t>
      </w:r>
      <w:r w:rsidR="00EF181F">
        <w:t xml:space="preserve">6 h time </w:t>
      </w:r>
      <w:r w:rsidR="008039B0">
        <w:t>span</w:t>
      </w:r>
      <w:r>
        <w:t>.</w:t>
      </w:r>
      <w:r w:rsidR="008039B0">
        <w:t xml:space="preserve"> Arrows denote </w:t>
      </w:r>
      <w:r w:rsidR="00636ED5">
        <w:t xml:space="preserve">the </w:t>
      </w:r>
      <w:r w:rsidR="008039B0">
        <w:t xml:space="preserve">evolution of the 410–400 nm and 550–600 nm </w:t>
      </w:r>
      <w:r w:rsidR="00636ED5">
        <w:t>regions</w:t>
      </w:r>
      <w:r w:rsidR="008039B0">
        <w:t xml:space="preserve">, </w:t>
      </w:r>
      <w:r w:rsidR="00EF181F">
        <w:t>jointly</w:t>
      </w:r>
      <w:r w:rsidR="008039B0">
        <w:t xml:space="preserve"> responsible for the </w:t>
      </w:r>
      <w:r w:rsidR="00636ED5">
        <w:t xml:space="preserve">observed </w:t>
      </w:r>
      <w:r w:rsidR="008039B0">
        <w:t>color of the colloid</w:t>
      </w:r>
      <w:r w:rsidR="00636ED5">
        <w:t>al dispersion</w:t>
      </w:r>
      <w:r w:rsidR="008039B0">
        <w:t>.</w:t>
      </w:r>
      <w:r w:rsidR="00E525AF">
        <w:t xml:space="preserve"> Spectra </w:t>
      </w:r>
      <w:r w:rsidR="00636ED5">
        <w:t>are</w:t>
      </w:r>
      <w:r w:rsidR="00E525AF">
        <w:t xml:space="preserve"> </w:t>
      </w:r>
      <w:r w:rsidR="00636ED5">
        <w:t>shown each</w:t>
      </w:r>
      <w:r w:rsidR="00E525AF">
        <w:t xml:space="preserve"> min </w:t>
      </w:r>
      <w:r w:rsidR="00636ED5">
        <w:t>during the</w:t>
      </w:r>
      <w:r w:rsidR="00E525AF">
        <w:t xml:space="preserve"> </w:t>
      </w:r>
      <w:r w:rsidR="00636ED5">
        <w:t xml:space="preserve">first </w:t>
      </w:r>
      <w:r w:rsidR="00E525AF">
        <w:t>10 min (</w:t>
      </w:r>
      <w:r w:rsidR="00636ED5">
        <w:t>upper</w:t>
      </w:r>
      <w:r w:rsidR="00E525AF">
        <w:t>)</w:t>
      </w:r>
      <w:r w:rsidR="00636ED5">
        <w:t xml:space="preserve"> and are</w:t>
      </w:r>
      <w:r w:rsidR="00E525AF">
        <w:t xml:space="preserve"> </w:t>
      </w:r>
      <w:r w:rsidR="00636ED5">
        <w:t xml:space="preserve">subsequently shown at </w:t>
      </w:r>
      <w:r w:rsidR="00E525AF">
        <w:t xml:space="preserve">30 min </w:t>
      </w:r>
      <w:r w:rsidR="00636ED5">
        <w:t>intervals</w:t>
      </w:r>
      <w:r w:rsidR="00E525AF">
        <w:t xml:space="preserve"> </w:t>
      </w:r>
      <w:r w:rsidR="00636ED5">
        <w:t>(lower) up to</w:t>
      </w:r>
      <w:r w:rsidR="00E525AF">
        <w:t xml:space="preserve"> 360 min. </w:t>
      </w:r>
      <w:r w:rsidR="00636ED5">
        <w:t>No</w:t>
      </w:r>
      <w:r w:rsidR="00E525AF">
        <w:t>te that this s</w:t>
      </w:r>
      <w:r w:rsidR="00636ED5">
        <w:t>ample remained</w:t>
      </w:r>
      <w:r w:rsidR="00E525AF">
        <w:t xml:space="preserve"> </w:t>
      </w:r>
      <w:r w:rsidR="00636ED5">
        <w:t xml:space="preserve">in </w:t>
      </w:r>
      <w:r w:rsidR="00E525AF">
        <w:t xml:space="preserve">the spectrophotometer </w:t>
      </w:r>
      <w:r w:rsidR="00636ED5">
        <w:t>un</w:t>
      </w:r>
      <w:r w:rsidR="00E525AF">
        <w:t>stirr</w:t>
      </w:r>
      <w:r w:rsidR="00EF181F">
        <w:t xml:space="preserve">ed during the </w:t>
      </w:r>
      <w:r w:rsidR="0063625E">
        <w:t xml:space="preserve">entire </w:t>
      </w:r>
      <w:r w:rsidR="00EF181F">
        <w:t>experiment</w:t>
      </w:r>
      <w:r w:rsidR="00E525AF">
        <w:t xml:space="preserve">, </w:t>
      </w:r>
      <w:r w:rsidR="00636ED5">
        <w:t>yielding</w:t>
      </w:r>
      <w:r w:rsidR="00E525AF">
        <w:t xml:space="preserve"> slightly different spectral </w:t>
      </w:r>
      <w:r w:rsidR="00636ED5">
        <w:t>features</w:t>
      </w:r>
      <w:r w:rsidR="00E525AF">
        <w:t xml:space="preserve"> </w:t>
      </w:r>
      <w:r w:rsidR="0063625E">
        <w:t>than</w:t>
      </w:r>
      <w:r w:rsidR="00E525AF">
        <w:t xml:space="preserve"> the stirred s</w:t>
      </w:r>
      <w:r w:rsidR="00636ED5">
        <w:t>ample</w:t>
      </w:r>
      <w:r w:rsidR="00E525AF">
        <w:t xml:space="preserve"> </w:t>
      </w:r>
      <w:r w:rsidR="00636ED5">
        <w:t xml:space="preserve">reported </w:t>
      </w:r>
      <w:r w:rsidR="00E525AF">
        <w:t>in Figure 2B.</w:t>
      </w:r>
      <w:r w:rsidR="00636ED5">
        <w:t xml:space="preserve"> </w:t>
      </w:r>
    </w:p>
    <w:p w14:paraId="047944D9" w14:textId="3E069BAD" w:rsidR="0071655B" w:rsidRDefault="001A2047" w:rsidP="00CC332E">
      <w:pPr>
        <w:tabs>
          <w:tab w:val="center" w:pos="4680"/>
        </w:tabs>
        <w:jc w:val="center"/>
      </w:pPr>
      <w:r>
        <w:rPr>
          <w:noProof/>
        </w:rPr>
        <w:lastRenderedPageBreak/>
        <w:drawing>
          <wp:inline distT="0" distB="0" distL="0" distR="0" wp14:anchorId="1E8F16BD" wp14:editId="2C49F8CD">
            <wp:extent cx="3137408" cy="2751328"/>
            <wp:effectExtent l="0" t="0" r="6350" b="0"/>
            <wp:docPr id="3" name="Picture 3" descr="A screenshot of a cell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 S2 v2.ti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408" cy="2751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E411" w14:textId="2B1AF5BD" w:rsidR="0071655B" w:rsidRDefault="0071655B" w:rsidP="0071655B">
      <w:pPr>
        <w:tabs>
          <w:tab w:val="center" w:pos="4680"/>
        </w:tabs>
        <w:jc w:val="both"/>
      </w:pPr>
      <w:r w:rsidRPr="007A4AAC">
        <w:rPr>
          <w:b/>
        </w:rPr>
        <w:t>Figure S</w:t>
      </w:r>
      <w:r>
        <w:rPr>
          <w:b/>
        </w:rPr>
        <w:t>2</w:t>
      </w:r>
      <w:r w:rsidRPr="007A4AAC">
        <w:rPr>
          <w:b/>
        </w:rPr>
        <w:t>.</w:t>
      </w:r>
      <w:r>
        <w:t xml:space="preserve"> </w:t>
      </w:r>
      <w:r w:rsidR="00A1497F">
        <w:t xml:space="preserve">(A and C) </w:t>
      </w:r>
      <w:r>
        <w:t xml:space="preserve">TEM images and </w:t>
      </w:r>
      <w:r w:rsidR="00A1497F">
        <w:t xml:space="preserve">(B and D) </w:t>
      </w:r>
      <w:r>
        <w:t xml:space="preserve">the </w:t>
      </w:r>
      <w:r w:rsidR="00642140">
        <w:t>corresponding</w:t>
      </w:r>
      <w:r>
        <w:t xml:space="preserve"> </w:t>
      </w:r>
      <w:proofErr w:type="spellStart"/>
      <w:r w:rsidR="00D863E7">
        <w:t>AgNC</w:t>
      </w:r>
      <w:proofErr w:type="spellEnd"/>
      <w:r>
        <w:t xml:space="preserve"> size histograms for the orange and purple colored solutions</w:t>
      </w:r>
      <w:r w:rsidR="00A1497F">
        <w:t>, respectively</w:t>
      </w:r>
      <w:r>
        <w:t>.</w:t>
      </w:r>
      <w:r w:rsidR="00642140">
        <w:t xml:space="preserve"> </w:t>
      </w:r>
    </w:p>
    <w:p w14:paraId="41E592BF" w14:textId="5747CB08" w:rsidR="00E110A6" w:rsidRDefault="001A2047" w:rsidP="001A204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844DE06" wp14:editId="3D8F3E7B">
            <wp:extent cx="3200400" cy="2559304"/>
            <wp:effectExtent l="0" t="0" r="0" b="0"/>
            <wp:docPr id="5" name="Picture 5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 S3 v2.TIF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5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E410E" w14:textId="3016B5F1" w:rsidR="003A621E" w:rsidRDefault="00E110A6" w:rsidP="00E110A6">
      <w:pPr>
        <w:tabs>
          <w:tab w:val="center" w:pos="4680"/>
        </w:tabs>
        <w:jc w:val="both"/>
      </w:pPr>
      <w:r w:rsidRPr="00410DAC">
        <w:rPr>
          <w:b/>
        </w:rPr>
        <w:t xml:space="preserve">Figure </w:t>
      </w:r>
      <w:r>
        <w:rPr>
          <w:b/>
        </w:rPr>
        <w:t>S</w:t>
      </w:r>
      <w:r w:rsidRPr="00410DAC">
        <w:rPr>
          <w:b/>
        </w:rPr>
        <w:t>3.</w:t>
      </w:r>
      <w:r>
        <w:t xml:space="preserve"> </w:t>
      </w:r>
      <w:bookmarkStart w:id="0" w:name="_Hlk11918721"/>
      <w:r w:rsidR="003A621E">
        <w:t>The pseudo-first-order</w:t>
      </w:r>
      <w:r w:rsidR="003A621E" w:rsidRPr="003A621E">
        <w:t xml:space="preserve"> rate plot</w:t>
      </w:r>
      <w:r w:rsidR="006B62A1">
        <w:t>s</w:t>
      </w:r>
      <w:r w:rsidR="003A621E" w:rsidRPr="003A621E">
        <w:t xml:space="preserve"> for 4-nitrophenol reduction using yellow and blue solutions of PVP-capped </w:t>
      </w:r>
      <w:proofErr w:type="spellStart"/>
      <w:r w:rsidR="003A621E" w:rsidRPr="003A621E">
        <w:t>AgNCs</w:t>
      </w:r>
      <w:proofErr w:type="spellEnd"/>
      <w:r w:rsidR="00E525AF">
        <w:t xml:space="preserve"> alongside a comparison </w:t>
      </w:r>
      <w:r w:rsidR="00931C57">
        <w:t>catalytic profile for</w:t>
      </w:r>
      <w:r w:rsidR="00E525AF">
        <w:t xml:space="preserve"> non-PVP</w:t>
      </w:r>
      <w:r w:rsidR="00642140">
        <w:t>-capped</w:t>
      </w:r>
      <w:r w:rsidR="00E525AF">
        <w:t xml:space="preserve"> blue </w:t>
      </w:r>
      <w:proofErr w:type="spellStart"/>
      <w:r w:rsidR="00E525AF">
        <w:t>AgNCs</w:t>
      </w:r>
      <w:proofErr w:type="spellEnd"/>
      <w:r w:rsidR="003A621E" w:rsidRPr="003A621E">
        <w:t xml:space="preserve">. No catalytic activity was observed </w:t>
      </w:r>
      <w:r w:rsidR="00A1497F">
        <w:t xml:space="preserve">for either </w:t>
      </w:r>
      <w:r w:rsidR="00E525AF">
        <w:t xml:space="preserve">PVP-capped </w:t>
      </w:r>
      <w:r w:rsidR="00A1497F">
        <w:t xml:space="preserve">catalyst </w:t>
      </w:r>
      <w:r w:rsidR="003A621E" w:rsidRPr="003A621E">
        <w:t>over a 10 min period</w:t>
      </w:r>
      <w:r w:rsidR="00642140">
        <w:t>.</w:t>
      </w:r>
      <w:r w:rsidR="00A1497F">
        <w:t xml:space="preserve"> </w:t>
      </w:r>
      <w:r w:rsidR="00642140">
        <w:t xml:space="preserve">We note that </w:t>
      </w:r>
      <w:r w:rsidR="00931C57">
        <w:t xml:space="preserve">the evolution of hydrogen </w:t>
      </w:r>
      <w:r w:rsidR="003A621E" w:rsidRPr="003A621E">
        <w:t xml:space="preserve">bubbles </w:t>
      </w:r>
      <w:r w:rsidR="00931C57">
        <w:t>(by-products of</w:t>
      </w:r>
      <w:r w:rsidR="003A621E">
        <w:t xml:space="preserve"> </w:t>
      </w:r>
      <w:r w:rsidR="00931C57">
        <w:t>borohydride degradation)</w:t>
      </w:r>
      <w:r w:rsidR="003A621E" w:rsidRPr="003A621E">
        <w:t xml:space="preserve"> </w:t>
      </w:r>
      <w:r w:rsidR="00931C57">
        <w:t xml:space="preserve">gave rise to the </w:t>
      </w:r>
      <w:r w:rsidR="00A1497F">
        <w:t>observed</w:t>
      </w:r>
      <w:r w:rsidR="003A621E">
        <w:t xml:space="preserve"> </w:t>
      </w:r>
      <w:r w:rsidR="00931C57">
        <w:t>gradual drift</w:t>
      </w:r>
      <w:r w:rsidR="003A621E" w:rsidRPr="003A621E">
        <w:t xml:space="preserve"> in </w:t>
      </w:r>
      <w:r w:rsidR="00931C57">
        <w:t>400 nm</w:t>
      </w:r>
      <w:r w:rsidR="003A621E" w:rsidRPr="003A621E">
        <w:t xml:space="preserve"> absorbance</w:t>
      </w:r>
      <w:r w:rsidR="00A1497F">
        <w:t>.</w:t>
      </w:r>
      <w:r w:rsidR="00931C57">
        <w:t xml:space="preserve"> </w:t>
      </w:r>
      <w:r w:rsidR="00642140">
        <w:t xml:space="preserve"> </w:t>
      </w:r>
    </w:p>
    <w:bookmarkEnd w:id="0"/>
    <w:p w14:paraId="0EC54B47" w14:textId="77777777" w:rsidR="00E110A6" w:rsidRDefault="00E110A6" w:rsidP="0071655B">
      <w:pPr>
        <w:tabs>
          <w:tab w:val="center" w:pos="4680"/>
        </w:tabs>
        <w:jc w:val="both"/>
      </w:pPr>
    </w:p>
    <w:p w14:paraId="37EF0864" w14:textId="2DB105A6" w:rsidR="0071655B" w:rsidRDefault="007165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50749F8" w14:textId="6E2C636C" w:rsidR="0064789F" w:rsidRPr="005E0CCE" w:rsidRDefault="0071655B">
      <w:pPr>
        <w:rPr>
          <w:rFonts w:ascii="Times New Roman" w:hAnsi="Times New Roman" w:cs="Times New Roman"/>
          <w:b/>
          <w:sz w:val="28"/>
          <w:szCs w:val="24"/>
        </w:rPr>
      </w:pPr>
      <w:r w:rsidRPr="005E0CCE">
        <w:rPr>
          <w:rFonts w:ascii="Times New Roman" w:hAnsi="Times New Roman" w:cs="Times New Roman"/>
          <w:b/>
          <w:sz w:val="28"/>
          <w:szCs w:val="24"/>
        </w:rPr>
        <w:lastRenderedPageBreak/>
        <w:t xml:space="preserve">Appendix A - </w:t>
      </w:r>
      <w:r w:rsidR="0064789F" w:rsidRPr="005E0CCE">
        <w:rPr>
          <w:rFonts w:ascii="Times New Roman" w:hAnsi="Times New Roman" w:cs="Times New Roman"/>
          <w:b/>
          <w:sz w:val="28"/>
          <w:szCs w:val="24"/>
        </w:rPr>
        <w:t>Experimental</w:t>
      </w:r>
    </w:p>
    <w:p w14:paraId="43AD9047" w14:textId="77777777" w:rsidR="0064789F" w:rsidRDefault="00223FCD" w:rsidP="0064789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763929">
        <w:rPr>
          <w:rFonts w:ascii="Times New Roman" w:hAnsi="Times New Roman" w:cs="Times New Roman"/>
          <w:i/>
          <w:sz w:val="24"/>
          <w:szCs w:val="24"/>
        </w:rPr>
        <w:t>Chemicals and Materials</w:t>
      </w:r>
    </w:p>
    <w:p w14:paraId="7484BDD2" w14:textId="4E7D12F1" w:rsidR="00223FCD" w:rsidRDefault="00223FCD" w:rsidP="007649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63929">
        <w:rPr>
          <w:rFonts w:ascii="Times New Roman" w:hAnsi="Times New Roman" w:cs="Times New Roman"/>
          <w:sz w:val="24"/>
          <w:szCs w:val="24"/>
        </w:rPr>
        <w:t>Silver nitrate (AgNO</w:t>
      </w:r>
      <w:r w:rsidRPr="0076392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7F1E01" w:rsidRPr="00763929">
        <w:rPr>
          <w:rFonts w:ascii="Times New Roman" w:hAnsi="Times New Roman" w:cs="Times New Roman"/>
          <w:sz w:val="24"/>
          <w:szCs w:val="24"/>
        </w:rPr>
        <w:t>, 99.9999%</w:t>
      </w:r>
      <w:r w:rsidR="0064789F">
        <w:rPr>
          <w:rFonts w:ascii="Times New Roman" w:hAnsi="Times New Roman" w:cs="Times New Roman"/>
          <w:sz w:val="24"/>
          <w:szCs w:val="24"/>
        </w:rPr>
        <w:t>, trace metals basis</w:t>
      </w:r>
      <w:r w:rsidR="007F1E01" w:rsidRPr="00763929">
        <w:rPr>
          <w:rFonts w:ascii="Times New Roman" w:hAnsi="Times New Roman" w:cs="Times New Roman"/>
          <w:sz w:val="24"/>
          <w:szCs w:val="24"/>
        </w:rPr>
        <w:t xml:space="preserve">), </w:t>
      </w:r>
      <w:r w:rsidRPr="00763929">
        <w:rPr>
          <w:rFonts w:ascii="Times New Roman" w:hAnsi="Times New Roman" w:cs="Times New Roman"/>
          <w:sz w:val="24"/>
          <w:szCs w:val="24"/>
        </w:rPr>
        <w:t>sodium borohydride (NaBH</w:t>
      </w:r>
      <w:r w:rsidRPr="00763929">
        <w:rPr>
          <w:rFonts w:ascii="Times New Roman" w:hAnsi="Times New Roman" w:cs="Times New Roman"/>
          <w:sz w:val="24"/>
          <w:szCs w:val="24"/>
        </w:rPr>
        <w:softHyphen/>
      </w:r>
      <w:r w:rsidRPr="0076392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763929">
        <w:rPr>
          <w:rFonts w:ascii="Times New Roman" w:hAnsi="Times New Roman" w:cs="Times New Roman"/>
          <w:sz w:val="24"/>
          <w:szCs w:val="24"/>
        </w:rPr>
        <w:t>, 99.99%)</w:t>
      </w:r>
      <w:r w:rsidR="007F1E01" w:rsidRPr="00763929">
        <w:rPr>
          <w:rFonts w:ascii="Times New Roman" w:hAnsi="Times New Roman" w:cs="Times New Roman"/>
          <w:sz w:val="24"/>
          <w:szCs w:val="24"/>
        </w:rPr>
        <w:t>,</w:t>
      </w:r>
      <w:r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410BD2">
        <w:rPr>
          <w:rFonts w:ascii="Times New Roman" w:hAnsi="Times New Roman" w:cs="Times New Roman"/>
          <w:sz w:val="24"/>
          <w:szCs w:val="24"/>
        </w:rPr>
        <w:t xml:space="preserve">and </w:t>
      </w:r>
      <w:proofErr w:type="spellStart"/>
      <w:r w:rsidR="00410BD2">
        <w:rPr>
          <w:rFonts w:ascii="Times New Roman" w:hAnsi="Times New Roman" w:cs="Times New Roman"/>
          <w:sz w:val="24"/>
          <w:szCs w:val="24"/>
        </w:rPr>
        <w:t>polyvinylpyrroli</w:t>
      </w:r>
      <w:r w:rsidR="007F1E01" w:rsidRPr="00763929">
        <w:rPr>
          <w:rFonts w:ascii="Times New Roman" w:hAnsi="Times New Roman" w:cs="Times New Roman"/>
          <w:sz w:val="24"/>
          <w:szCs w:val="24"/>
        </w:rPr>
        <w:t>dine</w:t>
      </w:r>
      <w:proofErr w:type="spellEnd"/>
      <w:r w:rsidR="007F1E01" w:rsidRPr="00763929">
        <w:rPr>
          <w:rFonts w:ascii="Times New Roman" w:hAnsi="Times New Roman" w:cs="Times New Roman"/>
          <w:sz w:val="24"/>
          <w:szCs w:val="24"/>
        </w:rPr>
        <w:t xml:space="preserve"> (PVP, </w:t>
      </w:r>
      <w:r w:rsidR="00763929" w:rsidRPr="00763929">
        <w:rPr>
          <w:rFonts w:ascii="Times New Roman" w:hAnsi="Times New Roman" w:cs="Times New Roman"/>
          <w:sz w:val="24"/>
          <w:szCs w:val="24"/>
        </w:rPr>
        <w:t>40,000 avg</w:t>
      </w:r>
      <w:r w:rsidR="00410BD2">
        <w:rPr>
          <w:rFonts w:ascii="Times New Roman" w:hAnsi="Times New Roman" w:cs="Times New Roman"/>
          <w:sz w:val="24"/>
          <w:szCs w:val="24"/>
        </w:rPr>
        <w:t>. mol.</w:t>
      </w:r>
      <w:r w:rsidR="00763929"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410BD2">
        <w:rPr>
          <w:rFonts w:ascii="Times New Roman" w:hAnsi="Times New Roman" w:cs="Times New Roman"/>
          <w:sz w:val="24"/>
          <w:szCs w:val="24"/>
        </w:rPr>
        <w:t>wt.</w:t>
      </w:r>
      <w:r w:rsidR="007F1E01" w:rsidRPr="00763929">
        <w:rPr>
          <w:rFonts w:ascii="Times New Roman" w:hAnsi="Times New Roman" w:cs="Times New Roman"/>
          <w:sz w:val="24"/>
          <w:szCs w:val="24"/>
        </w:rPr>
        <w:t xml:space="preserve">) </w:t>
      </w:r>
      <w:r w:rsidRPr="00763929">
        <w:rPr>
          <w:rFonts w:ascii="Times New Roman" w:hAnsi="Times New Roman" w:cs="Times New Roman"/>
          <w:sz w:val="24"/>
          <w:szCs w:val="24"/>
        </w:rPr>
        <w:t xml:space="preserve">were obtained from </w:t>
      </w:r>
      <w:proofErr w:type="spellStart"/>
      <w:r w:rsidR="0060102D">
        <w:rPr>
          <w:rFonts w:ascii="Times New Roman" w:hAnsi="Times New Roman" w:cs="Times New Roman"/>
          <w:sz w:val="24"/>
          <w:szCs w:val="24"/>
        </w:rPr>
        <w:t>Millipore</w:t>
      </w:r>
      <w:r w:rsidRPr="00763929">
        <w:rPr>
          <w:rFonts w:ascii="Times New Roman" w:hAnsi="Times New Roman" w:cs="Times New Roman"/>
          <w:sz w:val="24"/>
          <w:szCs w:val="24"/>
        </w:rPr>
        <w:t>Sigma</w:t>
      </w:r>
      <w:proofErr w:type="spellEnd"/>
      <w:r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410BD2">
        <w:rPr>
          <w:rFonts w:ascii="Times New Roman" w:hAnsi="Times New Roman" w:cs="Times New Roman"/>
          <w:sz w:val="24"/>
          <w:szCs w:val="24"/>
        </w:rPr>
        <w:t xml:space="preserve">(St. Louis, MO) </w:t>
      </w:r>
      <w:r w:rsidRPr="00763929">
        <w:rPr>
          <w:rFonts w:ascii="Times New Roman" w:hAnsi="Times New Roman" w:cs="Times New Roman"/>
          <w:sz w:val="24"/>
          <w:szCs w:val="24"/>
        </w:rPr>
        <w:t xml:space="preserve">and utilized as received. Ethanol (EtOH, 200 proof) was </w:t>
      </w:r>
      <w:r w:rsidR="00410BD2">
        <w:rPr>
          <w:rFonts w:ascii="Times New Roman" w:hAnsi="Times New Roman" w:cs="Times New Roman"/>
          <w:sz w:val="24"/>
          <w:szCs w:val="24"/>
        </w:rPr>
        <w:t>obtained</w:t>
      </w:r>
      <w:r w:rsidRPr="00763929">
        <w:rPr>
          <w:rFonts w:ascii="Times New Roman" w:hAnsi="Times New Roman" w:cs="Times New Roman"/>
          <w:sz w:val="24"/>
          <w:szCs w:val="24"/>
        </w:rPr>
        <w:t xml:space="preserve"> from </w:t>
      </w:r>
      <w:proofErr w:type="spellStart"/>
      <w:r w:rsidR="00410BD2">
        <w:rPr>
          <w:rFonts w:ascii="Times New Roman" w:hAnsi="Times New Roman" w:cs="Times New Roman"/>
          <w:sz w:val="24"/>
          <w:szCs w:val="24"/>
        </w:rPr>
        <w:t>Decon</w:t>
      </w:r>
      <w:proofErr w:type="spellEnd"/>
      <w:r w:rsidR="00410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0BD2">
        <w:rPr>
          <w:rFonts w:ascii="Times New Roman" w:hAnsi="Times New Roman" w:cs="Times New Roman"/>
          <w:sz w:val="24"/>
          <w:szCs w:val="24"/>
        </w:rPr>
        <w:t>L</w:t>
      </w:r>
      <w:r w:rsidR="0017340B">
        <w:rPr>
          <w:rFonts w:ascii="Times New Roman" w:hAnsi="Times New Roman" w:cs="Times New Roman"/>
          <w:sz w:val="24"/>
          <w:szCs w:val="24"/>
        </w:rPr>
        <w:t>abrotories</w:t>
      </w:r>
      <w:proofErr w:type="spellEnd"/>
      <w:r w:rsidR="0017340B">
        <w:rPr>
          <w:rFonts w:ascii="Times New Roman" w:hAnsi="Times New Roman" w:cs="Times New Roman"/>
          <w:sz w:val="24"/>
          <w:szCs w:val="24"/>
        </w:rPr>
        <w:t xml:space="preserve"> (King of Prussia, PA)</w:t>
      </w:r>
      <w:r w:rsidRPr="00763929">
        <w:rPr>
          <w:rFonts w:ascii="Times New Roman" w:hAnsi="Times New Roman" w:cs="Times New Roman"/>
          <w:sz w:val="24"/>
          <w:szCs w:val="24"/>
        </w:rPr>
        <w:t xml:space="preserve">. </w:t>
      </w:r>
      <w:r w:rsidR="00054F7D" w:rsidRPr="00763929">
        <w:rPr>
          <w:rFonts w:ascii="Times New Roman" w:hAnsi="Times New Roman" w:cs="Times New Roman"/>
          <w:sz w:val="24"/>
          <w:szCs w:val="24"/>
        </w:rPr>
        <w:t xml:space="preserve">All experiments were conducted using </w:t>
      </w:r>
      <w:r w:rsidR="007F1E01" w:rsidRPr="00763929">
        <w:rPr>
          <w:rFonts w:ascii="Times New Roman" w:hAnsi="Times New Roman" w:cs="Times New Roman"/>
          <w:sz w:val="24"/>
          <w:szCs w:val="24"/>
        </w:rPr>
        <w:t xml:space="preserve">ultrapure </w:t>
      </w:r>
      <w:r w:rsidR="00054F7D" w:rsidRPr="00763929">
        <w:rPr>
          <w:rFonts w:ascii="Times New Roman" w:hAnsi="Times New Roman" w:cs="Times New Roman"/>
          <w:sz w:val="24"/>
          <w:szCs w:val="24"/>
        </w:rPr>
        <w:t>water purified to a resistivity of 18.2 MΩ cm</w:t>
      </w:r>
      <w:r w:rsidR="0060102D">
        <w:rPr>
          <w:rFonts w:ascii="Times New Roman" w:hAnsi="Times New Roman" w:cs="Times New Roman"/>
          <w:sz w:val="24"/>
          <w:szCs w:val="24"/>
        </w:rPr>
        <w:t xml:space="preserve"> using a Millipore Milli-Q Plus water purification system (Burlington, </w:t>
      </w:r>
      <w:proofErr w:type="gramStart"/>
      <w:r w:rsidR="0060102D">
        <w:rPr>
          <w:rFonts w:ascii="Times New Roman" w:hAnsi="Times New Roman" w:cs="Times New Roman"/>
          <w:sz w:val="24"/>
          <w:szCs w:val="24"/>
        </w:rPr>
        <w:t>MA)</w:t>
      </w:r>
      <w:r w:rsidR="00054F7D" w:rsidRPr="00763929">
        <w:rPr>
          <w:rFonts w:ascii="Times New Roman" w:hAnsi="Times New Roman" w:cs="Times New Roman"/>
          <w:sz w:val="24"/>
          <w:szCs w:val="24"/>
        </w:rPr>
        <w:softHyphen/>
      </w:r>
      <w:proofErr w:type="gramEnd"/>
      <w:r w:rsidR="00764987">
        <w:rPr>
          <w:rFonts w:ascii="Times New Roman" w:hAnsi="Times New Roman" w:cs="Times New Roman"/>
          <w:sz w:val="24"/>
          <w:szCs w:val="24"/>
        </w:rPr>
        <w:t>. Although</w:t>
      </w:r>
      <w:r w:rsidR="00A1497F">
        <w:rPr>
          <w:rFonts w:ascii="Times New Roman" w:hAnsi="Times New Roman" w:cs="Times New Roman"/>
          <w:sz w:val="24"/>
          <w:szCs w:val="24"/>
        </w:rPr>
        <w:t xml:space="preserve"> </w:t>
      </w:r>
      <w:r w:rsidR="00764987">
        <w:rPr>
          <w:rFonts w:ascii="Times New Roman" w:hAnsi="Times New Roman" w:cs="Times New Roman"/>
          <w:sz w:val="24"/>
          <w:szCs w:val="24"/>
        </w:rPr>
        <w:t xml:space="preserve">standard deionized water (or perhaps even purified bottled water) </w:t>
      </w:r>
      <w:r w:rsidR="00A1497F">
        <w:rPr>
          <w:rFonts w:ascii="Times New Roman" w:hAnsi="Times New Roman" w:cs="Times New Roman"/>
          <w:sz w:val="24"/>
          <w:szCs w:val="24"/>
        </w:rPr>
        <w:t xml:space="preserve">may </w:t>
      </w:r>
      <w:r w:rsidR="00764987">
        <w:rPr>
          <w:rFonts w:ascii="Times New Roman" w:hAnsi="Times New Roman" w:cs="Times New Roman"/>
          <w:sz w:val="24"/>
          <w:szCs w:val="24"/>
        </w:rPr>
        <w:t>be fully adequate</w:t>
      </w:r>
      <w:r w:rsidR="00A1497F">
        <w:rPr>
          <w:rFonts w:ascii="Times New Roman" w:hAnsi="Times New Roman" w:cs="Times New Roman"/>
          <w:sz w:val="24"/>
          <w:szCs w:val="24"/>
        </w:rPr>
        <w:t xml:space="preserve"> </w:t>
      </w:r>
      <w:r w:rsidR="00764987">
        <w:rPr>
          <w:rFonts w:ascii="Times New Roman" w:hAnsi="Times New Roman" w:cs="Times New Roman"/>
          <w:sz w:val="24"/>
          <w:szCs w:val="24"/>
        </w:rPr>
        <w:t>for these experiments, this was not explicitly</w:t>
      </w:r>
      <w:r w:rsidR="00A1497F">
        <w:rPr>
          <w:rFonts w:ascii="Times New Roman" w:hAnsi="Times New Roman" w:cs="Times New Roman"/>
          <w:sz w:val="24"/>
          <w:szCs w:val="24"/>
        </w:rPr>
        <w:t xml:space="preserve"> tested</w:t>
      </w:r>
      <w:r w:rsidR="00054F7D" w:rsidRPr="00763929">
        <w:rPr>
          <w:rFonts w:ascii="Times New Roman" w:hAnsi="Times New Roman" w:cs="Times New Roman"/>
          <w:sz w:val="24"/>
          <w:szCs w:val="24"/>
        </w:rPr>
        <w:t>.</w:t>
      </w:r>
      <w:r w:rsidR="00764987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3730CD0" w14:textId="77777777" w:rsidR="0064789F" w:rsidRPr="0064789F" w:rsidRDefault="0064789F" w:rsidP="0064789F">
      <w:pPr>
        <w:spacing w:after="0"/>
        <w:rPr>
          <w:rFonts w:ascii="Times New Roman" w:hAnsi="Times New Roman" w:cs="Times New Roman"/>
          <w:i/>
          <w:sz w:val="24"/>
          <w:szCs w:val="24"/>
        </w:rPr>
      </w:pPr>
    </w:p>
    <w:p w14:paraId="0FBF5438" w14:textId="25810F4C" w:rsidR="00054F7D" w:rsidRPr="00763929" w:rsidRDefault="0017340B" w:rsidP="0064789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Synt</w:t>
      </w:r>
      <w:r w:rsidR="00036E6E">
        <w:rPr>
          <w:rFonts w:ascii="Times New Roman" w:hAnsi="Times New Roman" w:cs="Times New Roman"/>
          <w:i/>
          <w:sz w:val="24"/>
          <w:szCs w:val="24"/>
        </w:rPr>
        <w:t>he</w:t>
      </w:r>
      <w:r>
        <w:rPr>
          <w:rFonts w:ascii="Times New Roman" w:hAnsi="Times New Roman" w:cs="Times New Roman"/>
          <w:i/>
          <w:sz w:val="24"/>
          <w:szCs w:val="24"/>
        </w:rPr>
        <w:t>sis of Silver Nano</w:t>
      </w:r>
      <w:r w:rsidR="0047121F">
        <w:rPr>
          <w:rFonts w:ascii="Times New Roman" w:hAnsi="Times New Roman" w:cs="Times New Roman"/>
          <w:i/>
          <w:sz w:val="24"/>
          <w:szCs w:val="24"/>
        </w:rPr>
        <w:t>crystal</w:t>
      </w:r>
      <w:r>
        <w:rPr>
          <w:rFonts w:ascii="Times New Roman" w:hAnsi="Times New Roman" w:cs="Times New Roman"/>
          <w:i/>
          <w:sz w:val="24"/>
          <w:szCs w:val="24"/>
        </w:rPr>
        <w:t>s in Ethanolic Water</w:t>
      </w:r>
    </w:p>
    <w:p w14:paraId="3A0E94DA" w14:textId="1D3573E1" w:rsidR="00D9414E" w:rsidRDefault="0017340B" w:rsidP="007649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a typical synthesis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, </w:t>
      </w:r>
      <w:r w:rsidR="0058483D">
        <w:rPr>
          <w:rFonts w:ascii="Times New Roman" w:hAnsi="Times New Roman" w:cs="Times New Roman"/>
          <w:sz w:val="24"/>
          <w:szCs w:val="24"/>
        </w:rPr>
        <w:t xml:space="preserve">a solvent solution consisting of </w:t>
      </w:r>
      <w:r w:rsidR="00D9414E" w:rsidRPr="00763929">
        <w:rPr>
          <w:rFonts w:ascii="Times New Roman" w:hAnsi="Times New Roman" w:cs="Times New Roman"/>
          <w:sz w:val="24"/>
          <w:szCs w:val="24"/>
        </w:rPr>
        <w:t>17.</w:t>
      </w:r>
      <w:r w:rsidR="0058483D">
        <w:rPr>
          <w:rFonts w:ascii="Times New Roman" w:hAnsi="Times New Roman" w:cs="Times New Roman"/>
          <w:sz w:val="24"/>
          <w:szCs w:val="24"/>
        </w:rPr>
        <w:t>2</w:t>
      </w:r>
      <w:r w:rsidR="00D9414E" w:rsidRPr="00763929">
        <w:rPr>
          <w:rFonts w:ascii="Times New Roman" w:hAnsi="Times New Roman" w:cs="Times New Roman"/>
          <w:sz w:val="24"/>
          <w:szCs w:val="24"/>
        </w:rPr>
        <w:t xml:space="preserve"> mL of </w:t>
      </w:r>
      <w:r w:rsidR="007B7026" w:rsidRPr="00763929">
        <w:rPr>
          <w:rFonts w:ascii="Times New Roman" w:hAnsi="Times New Roman" w:cs="Times New Roman"/>
          <w:sz w:val="24"/>
          <w:szCs w:val="24"/>
        </w:rPr>
        <w:t xml:space="preserve">EtOH and 0.8 </w:t>
      </w:r>
      <w:r w:rsidR="00D9414E" w:rsidRPr="00763929">
        <w:rPr>
          <w:rFonts w:ascii="Times New Roman" w:hAnsi="Times New Roman" w:cs="Times New Roman"/>
          <w:sz w:val="24"/>
          <w:szCs w:val="24"/>
        </w:rPr>
        <w:t>mL</w:t>
      </w:r>
      <w:r w:rsidR="007B7026" w:rsidRPr="00763929">
        <w:rPr>
          <w:rFonts w:ascii="Times New Roman" w:hAnsi="Times New Roman" w:cs="Times New Roman"/>
          <w:sz w:val="24"/>
          <w:szCs w:val="24"/>
        </w:rPr>
        <w:t xml:space="preserve"> of</w:t>
      </w:r>
      <w:r w:rsidR="00D9414E" w:rsidRPr="00763929">
        <w:rPr>
          <w:rFonts w:ascii="Times New Roman" w:hAnsi="Times New Roman" w:cs="Times New Roman"/>
          <w:sz w:val="24"/>
          <w:szCs w:val="24"/>
        </w:rPr>
        <w:t xml:space="preserve"> ultrapure</w:t>
      </w:r>
      <w:r w:rsidR="007B7026"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D9414E" w:rsidRPr="00763929">
        <w:rPr>
          <w:rFonts w:ascii="Times New Roman" w:hAnsi="Times New Roman" w:cs="Times New Roman"/>
          <w:sz w:val="24"/>
          <w:szCs w:val="24"/>
        </w:rPr>
        <w:t xml:space="preserve">water were combined in a 50-mL </w:t>
      </w:r>
      <w:r>
        <w:rPr>
          <w:rFonts w:ascii="Times New Roman" w:hAnsi="Times New Roman" w:cs="Times New Roman"/>
          <w:sz w:val="24"/>
          <w:szCs w:val="24"/>
        </w:rPr>
        <w:t>polypropylene</w:t>
      </w:r>
      <w:r w:rsidR="00D9414E" w:rsidRPr="00763929">
        <w:rPr>
          <w:rFonts w:ascii="Times New Roman" w:hAnsi="Times New Roman" w:cs="Times New Roman"/>
          <w:sz w:val="24"/>
          <w:szCs w:val="24"/>
        </w:rPr>
        <w:t xml:space="preserve"> centrifuge tube </w:t>
      </w:r>
      <w:r>
        <w:rPr>
          <w:rFonts w:ascii="Times New Roman" w:hAnsi="Times New Roman" w:cs="Times New Roman"/>
          <w:sz w:val="24"/>
          <w:szCs w:val="24"/>
        </w:rPr>
        <w:t>(Fisher Scientific, Pittsburg</w:t>
      </w:r>
      <w:r w:rsidR="00CF618B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, PA)</w:t>
      </w:r>
      <w:r w:rsidR="00D9414E" w:rsidRPr="00763929">
        <w:rPr>
          <w:rFonts w:ascii="Times New Roman" w:hAnsi="Times New Roman" w:cs="Times New Roman"/>
          <w:sz w:val="24"/>
          <w:szCs w:val="24"/>
        </w:rPr>
        <w:t>. In another centrifuge tube, 1</w:t>
      </w:r>
      <w:r w:rsidR="0058483D">
        <w:rPr>
          <w:rFonts w:ascii="Times New Roman" w:hAnsi="Times New Roman" w:cs="Times New Roman"/>
          <w:sz w:val="24"/>
          <w:szCs w:val="24"/>
        </w:rPr>
        <w:t>7</w:t>
      </w:r>
      <w:r w:rsidR="00D9414E" w:rsidRPr="00763929">
        <w:rPr>
          <w:rFonts w:ascii="Times New Roman" w:hAnsi="Times New Roman" w:cs="Times New Roman"/>
          <w:sz w:val="24"/>
          <w:szCs w:val="24"/>
        </w:rPr>
        <w:t xml:space="preserve"> mg of AgNO</w:t>
      </w:r>
      <w:r w:rsidR="00D9414E" w:rsidRPr="00763929">
        <w:rPr>
          <w:rFonts w:ascii="Times New Roman" w:hAnsi="Times New Roman" w:cs="Times New Roman"/>
          <w:sz w:val="24"/>
          <w:szCs w:val="24"/>
        </w:rPr>
        <w:softHyphen/>
      </w:r>
      <w:r w:rsidR="00D9414E" w:rsidRPr="00763929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D9414E" w:rsidRPr="00763929">
        <w:rPr>
          <w:rFonts w:ascii="Times New Roman" w:hAnsi="Times New Roman" w:cs="Times New Roman"/>
          <w:sz w:val="24"/>
          <w:szCs w:val="24"/>
        </w:rPr>
        <w:t xml:space="preserve"> was </w:t>
      </w:r>
      <w:r w:rsidR="00EF0469" w:rsidRPr="00763929">
        <w:rPr>
          <w:rFonts w:ascii="Times New Roman" w:hAnsi="Times New Roman" w:cs="Times New Roman"/>
          <w:sz w:val="24"/>
          <w:szCs w:val="24"/>
        </w:rPr>
        <w:t>added to</w:t>
      </w:r>
      <w:r w:rsidR="00D9414E" w:rsidRPr="00763929">
        <w:rPr>
          <w:rFonts w:ascii="Times New Roman" w:hAnsi="Times New Roman" w:cs="Times New Roman"/>
          <w:sz w:val="24"/>
          <w:szCs w:val="24"/>
        </w:rPr>
        <w:t xml:space="preserve"> 20</w:t>
      </w:r>
      <w:r w:rsidR="0081162E" w:rsidRPr="00763929">
        <w:rPr>
          <w:rFonts w:ascii="Times New Roman" w:hAnsi="Times New Roman" w:cs="Times New Roman"/>
          <w:sz w:val="24"/>
          <w:szCs w:val="24"/>
        </w:rPr>
        <w:t>.0</w:t>
      </w:r>
      <w:r w:rsidR="00D9414E" w:rsidRPr="00763929">
        <w:rPr>
          <w:rFonts w:ascii="Times New Roman" w:hAnsi="Times New Roman" w:cs="Times New Roman"/>
          <w:sz w:val="24"/>
          <w:szCs w:val="24"/>
        </w:rPr>
        <w:t xml:space="preserve"> mL of EtOH and sonicated until completely dissolved</w:t>
      </w:r>
      <w:r w:rsidR="007B7026" w:rsidRPr="00763929">
        <w:rPr>
          <w:rFonts w:ascii="Times New Roman" w:hAnsi="Times New Roman" w:cs="Times New Roman"/>
          <w:sz w:val="24"/>
          <w:szCs w:val="24"/>
        </w:rPr>
        <w:t xml:space="preserve"> to create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 a 5.0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7A57" w:rsidRPr="00763929">
        <w:rPr>
          <w:rFonts w:ascii="Times New Roman" w:hAnsi="Times New Roman" w:cs="Times New Roman"/>
          <w:sz w:val="24"/>
          <w:szCs w:val="24"/>
        </w:rPr>
        <w:t>mM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 stock solution</w:t>
      </w:r>
      <w:r w:rsidR="00927A57" w:rsidRPr="00763929">
        <w:rPr>
          <w:rFonts w:ascii="Times New Roman" w:hAnsi="Times New Roman" w:cs="Times New Roman"/>
          <w:sz w:val="24"/>
          <w:szCs w:val="24"/>
        </w:rPr>
        <w:t>.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7B7026" w:rsidRPr="00763929">
        <w:rPr>
          <w:rFonts w:ascii="Times New Roman" w:hAnsi="Times New Roman" w:cs="Times New Roman"/>
          <w:sz w:val="24"/>
          <w:szCs w:val="24"/>
        </w:rPr>
        <w:t>In a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 third tube</w:t>
      </w:r>
      <w:r w:rsidR="007B7026" w:rsidRPr="00763929">
        <w:rPr>
          <w:rFonts w:ascii="Times New Roman" w:hAnsi="Times New Roman" w:cs="Times New Roman"/>
          <w:sz w:val="24"/>
          <w:szCs w:val="24"/>
        </w:rPr>
        <w:t>,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64789F">
        <w:rPr>
          <w:rFonts w:ascii="Times New Roman" w:hAnsi="Times New Roman" w:cs="Times New Roman"/>
          <w:sz w:val="24"/>
          <w:szCs w:val="24"/>
        </w:rPr>
        <w:t>1</w:t>
      </w:r>
      <w:r w:rsidR="0058483D">
        <w:rPr>
          <w:rFonts w:ascii="Times New Roman" w:hAnsi="Times New Roman" w:cs="Times New Roman"/>
          <w:sz w:val="24"/>
          <w:szCs w:val="24"/>
        </w:rPr>
        <w:t>9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 mg of NaBH</w:t>
      </w:r>
      <w:r w:rsidR="00927A57" w:rsidRPr="00763929">
        <w:rPr>
          <w:rFonts w:ascii="Times New Roman" w:hAnsi="Times New Roman" w:cs="Times New Roman"/>
          <w:sz w:val="24"/>
          <w:szCs w:val="24"/>
        </w:rPr>
        <w:softHyphen/>
      </w:r>
      <w:r w:rsidR="00927A57" w:rsidRPr="0076392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7B7026" w:rsidRPr="00763929">
        <w:rPr>
          <w:rFonts w:ascii="Times New Roman" w:hAnsi="Times New Roman" w:cs="Times New Roman"/>
          <w:sz w:val="24"/>
          <w:szCs w:val="24"/>
        </w:rPr>
        <w:t xml:space="preserve"> was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7B7026" w:rsidRPr="00763929">
        <w:rPr>
          <w:rFonts w:ascii="Times New Roman" w:hAnsi="Times New Roman" w:cs="Times New Roman"/>
          <w:sz w:val="24"/>
          <w:szCs w:val="24"/>
        </w:rPr>
        <w:t>dissolved in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 20.0 mL</w:t>
      </w:r>
      <w:r w:rsidR="007B7026" w:rsidRPr="00763929">
        <w:rPr>
          <w:rFonts w:ascii="Times New Roman" w:hAnsi="Times New Roman" w:cs="Times New Roman"/>
          <w:sz w:val="24"/>
          <w:szCs w:val="24"/>
        </w:rPr>
        <w:t xml:space="preserve"> of</w:t>
      </w:r>
      <w:r>
        <w:rPr>
          <w:rFonts w:ascii="Times New Roman" w:hAnsi="Times New Roman" w:cs="Times New Roman"/>
          <w:sz w:val="24"/>
          <w:szCs w:val="24"/>
        </w:rPr>
        <w:t xml:space="preserve"> EtOH, assisted by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A1497F">
        <w:rPr>
          <w:rFonts w:ascii="Times New Roman" w:hAnsi="Times New Roman" w:cs="Times New Roman"/>
          <w:sz w:val="24"/>
          <w:szCs w:val="24"/>
        </w:rPr>
        <w:t>brief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469" w:rsidRPr="00763929">
        <w:rPr>
          <w:rFonts w:ascii="Times New Roman" w:hAnsi="Times New Roman" w:cs="Times New Roman"/>
          <w:sz w:val="24"/>
          <w:szCs w:val="24"/>
        </w:rPr>
        <w:t>sonication</w:t>
      </w:r>
      <w:r w:rsidR="00A1497F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to </w:t>
      </w:r>
      <w:r>
        <w:rPr>
          <w:rFonts w:ascii="Times New Roman" w:hAnsi="Times New Roman" w:cs="Times New Roman"/>
          <w:sz w:val="24"/>
          <w:szCs w:val="24"/>
        </w:rPr>
        <w:t>produce a 25</w:t>
      </w:r>
      <w:r w:rsidR="00A1497F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7A57" w:rsidRPr="00763929">
        <w:rPr>
          <w:rFonts w:ascii="Times New Roman" w:hAnsi="Times New Roman" w:cs="Times New Roman"/>
          <w:sz w:val="24"/>
          <w:szCs w:val="24"/>
        </w:rPr>
        <w:t>mM solution.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 A </w:t>
      </w:r>
      <w:r w:rsidR="007B7026" w:rsidRPr="00763929">
        <w:rPr>
          <w:rFonts w:ascii="Times New Roman" w:hAnsi="Times New Roman" w:cs="Times New Roman"/>
          <w:sz w:val="24"/>
          <w:szCs w:val="24"/>
        </w:rPr>
        <w:t xml:space="preserve">5.0 mM PVP stock was </w:t>
      </w:r>
      <w:r w:rsidR="00A1497F">
        <w:rPr>
          <w:rFonts w:ascii="Times New Roman" w:hAnsi="Times New Roman" w:cs="Times New Roman"/>
          <w:sz w:val="24"/>
          <w:szCs w:val="24"/>
        </w:rPr>
        <w:t>prepared</w:t>
      </w:r>
      <w:r w:rsidR="007B7026" w:rsidRPr="00763929">
        <w:rPr>
          <w:rFonts w:ascii="Times New Roman" w:hAnsi="Times New Roman" w:cs="Times New Roman"/>
          <w:sz w:val="24"/>
          <w:szCs w:val="24"/>
        </w:rPr>
        <w:t xml:space="preserve"> by dissolving 4</w:t>
      </w:r>
      <w:r w:rsidR="0058483D">
        <w:rPr>
          <w:rFonts w:ascii="Times New Roman" w:hAnsi="Times New Roman" w:cs="Times New Roman"/>
          <w:sz w:val="24"/>
          <w:szCs w:val="24"/>
        </w:rPr>
        <w:t>.0</w:t>
      </w:r>
      <w:r w:rsidR="007B7026" w:rsidRPr="00763929">
        <w:rPr>
          <w:rFonts w:ascii="Times New Roman" w:hAnsi="Times New Roman" w:cs="Times New Roman"/>
          <w:sz w:val="24"/>
          <w:szCs w:val="24"/>
        </w:rPr>
        <w:t xml:space="preserve"> g of PVP in 20</w:t>
      </w:r>
      <w:r w:rsidR="00254C07">
        <w:rPr>
          <w:rFonts w:ascii="Times New Roman" w:hAnsi="Times New Roman" w:cs="Times New Roman"/>
          <w:sz w:val="24"/>
          <w:szCs w:val="24"/>
        </w:rPr>
        <w:t>.0</w:t>
      </w:r>
      <w:r w:rsidR="007B7026" w:rsidRPr="00763929">
        <w:rPr>
          <w:rFonts w:ascii="Times New Roman" w:hAnsi="Times New Roman" w:cs="Times New Roman"/>
          <w:sz w:val="24"/>
          <w:szCs w:val="24"/>
        </w:rPr>
        <w:t xml:space="preserve"> mL of EtOH, </w:t>
      </w:r>
      <w:r>
        <w:rPr>
          <w:rFonts w:ascii="Times New Roman" w:hAnsi="Times New Roman" w:cs="Times New Roman"/>
          <w:sz w:val="24"/>
          <w:szCs w:val="24"/>
        </w:rPr>
        <w:t>using sonication to aid dissolution</w:t>
      </w:r>
      <w:r w:rsidR="007B7026" w:rsidRPr="00763929">
        <w:rPr>
          <w:rFonts w:ascii="Times New Roman" w:hAnsi="Times New Roman" w:cs="Times New Roman"/>
          <w:sz w:val="24"/>
          <w:szCs w:val="24"/>
        </w:rPr>
        <w:t>.</w:t>
      </w:r>
    </w:p>
    <w:p w14:paraId="5C7144FD" w14:textId="77777777" w:rsidR="0017340B" w:rsidRPr="00763929" w:rsidRDefault="0017340B" w:rsidP="006478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07076EE" w14:textId="7B1BD5EB" w:rsidR="00927A57" w:rsidRPr="00763929" w:rsidRDefault="00054F7D" w:rsidP="00764987">
      <w:pPr>
        <w:jc w:val="both"/>
        <w:rPr>
          <w:rFonts w:ascii="Times New Roman" w:hAnsi="Times New Roman" w:cs="Times New Roman"/>
          <w:sz w:val="24"/>
          <w:szCs w:val="24"/>
        </w:rPr>
      </w:pPr>
      <w:r w:rsidRPr="00763929">
        <w:rPr>
          <w:rFonts w:ascii="Times New Roman" w:hAnsi="Times New Roman" w:cs="Times New Roman"/>
          <w:sz w:val="24"/>
          <w:szCs w:val="24"/>
        </w:rPr>
        <w:t xml:space="preserve">1.0 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mL of </w:t>
      </w:r>
      <w:r w:rsidR="0058483D">
        <w:rPr>
          <w:rFonts w:ascii="Times New Roman" w:hAnsi="Times New Roman" w:cs="Times New Roman"/>
          <w:sz w:val="24"/>
          <w:szCs w:val="24"/>
        </w:rPr>
        <w:t xml:space="preserve">the </w:t>
      </w:r>
      <w:r w:rsidR="0017340B">
        <w:rPr>
          <w:rFonts w:ascii="Times New Roman" w:hAnsi="Times New Roman" w:cs="Times New Roman"/>
          <w:sz w:val="24"/>
          <w:szCs w:val="24"/>
        </w:rPr>
        <w:t>5</w:t>
      </w:r>
      <w:r w:rsidR="006667D2">
        <w:rPr>
          <w:rFonts w:ascii="Times New Roman" w:hAnsi="Times New Roman" w:cs="Times New Roman"/>
          <w:sz w:val="24"/>
          <w:szCs w:val="24"/>
        </w:rPr>
        <w:t>.0</w:t>
      </w:r>
      <w:r w:rsidR="0017340B">
        <w:rPr>
          <w:rFonts w:ascii="Times New Roman" w:hAnsi="Times New Roman" w:cs="Times New Roman"/>
          <w:sz w:val="24"/>
          <w:szCs w:val="24"/>
        </w:rPr>
        <w:t xml:space="preserve"> mM </w:t>
      </w:r>
      <w:r w:rsidR="0058483D">
        <w:rPr>
          <w:rFonts w:ascii="Times New Roman" w:hAnsi="Times New Roman" w:cs="Times New Roman"/>
          <w:sz w:val="24"/>
          <w:szCs w:val="24"/>
        </w:rPr>
        <w:t xml:space="preserve">ethanolic </w:t>
      </w:r>
      <w:r w:rsidR="0017340B">
        <w:rPr>
          <w:rFonts w:ascii="Times New Roman" w:hAnsi="Times New Roman" w:cs="Times New Roman"/>
          <w:sz w:val="24"/>
          <w:szCs w:val="24"/>
        </w:rPr>
        <w:t>AgNO</w:t>
      </w:r>
      <w:r w:rsidR="0017340B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17340B">
        <w:rPr>
          <w:rFonts w:ascii="Times New Roman" w:hAnsi="Times New Roman" w:cs="Times New Roman"/>
          <w:sz w:val="24"/>
          <w:szCs w:val="24"/>
        </w:rPr>
        <w:t xml:space="preserve"> stock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927A57" w:rsidRPr="00763929">
        <w:rPr>
          <w:rFonts w:ascii="Times New Roman" w:hAnsi="Times New Roman" w:cs="Times New Roman"/>
          <w:sz w:val="24"/>
          <w:szCs w:val="24"/>
        </w:rPr>
        <w:t>was added to</w:t>
      </w:r>
      <w:r w:rsidR="0058483D">
        <w:rPr>
          <w:rFonts w:ascii="Times New Roman" w:hAnsi="Times New Roman" w:cs="Times New Roman"/>
          <w:sz w:val="24"/>
          <w:szCs w:val="24"/>
        </w:rPr>
        <w:t xml:space="preserve"> the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58483D">
        <w:rPr>
          <w:rFonts w:ascii="Times New Roman" w:hAnsi="Times New Roman" w:cs="Times New Roman"/>
          <w:sz w:val="24"/>
          <w:szCs w:val="24"/>
        </w:rPr>
        <w:t>above 18</w:t>
      </w:r>
      <w:r w:rsidR="00A1497F">
        <w:rPr>
          <w:rFonts w:ascii="Times New Roman" w:hAnsi="Times New Roman" w:cs="Times New Roman"/>
          <w:sz w:val="24"/>
          <w:szCs w:val="24"/>
        </w:rPr>
        <w:t>.0</w:t>
      </w:r>
      <w:r w:rsidR="0017340B">
        <w:rPr>
          <w:rFonts w:ascii="Times New Roman" w:hAnsi="Times New Roman" w:cs="Times New Roman"/>
          <w:sz w:val="24"/>
          <w:szCs w:val="24"/>
        </w:rPr>
        <w:t xml:space="preserve"> mL </w:t>
      </w:r>
      <w:r w:rsidR="00254C07">
        <w:rPr>
          <w:rFonts w:ascii="Times New Roman" w:hAnsi="Times New Roman" w:cs="Times New Roman"/>
          <w:sz w:val="24"/>
          <w:szCs w:val="24"/>
        </w:rPr>
        <w:t xml:space="preserve">of </w:t>
      </w:r>
      <w:proofErr w:type="gramStart"/>
      <w:r w:rsidR="00927A57" w:rsidRPr="00763929">
        <w:rPr>
          <w:rFonts w:ascii="Times New Roman" w:hAnsi="Times New Roman" w:cs="Times New Roman"/>
          <w:sz w:val="24"/>
          <w:szCs w:val="24"/>
        </w:rPr>
        <w:t>H</w:t>
      </w:r>
      <w:r w:rsidR="00927A57" w:rsidRPr="0076392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927A57" w:rsidRPr="00763929">
        <w:rPr>
          <w:rFonts w:ascii="Times New Roman" w:hAnsi="Times New Roman" w:cs="Times New Roman"/>
          <w:sz w:val="24"/>
          <w:szCs w:val="24"/>
        </w:rPr>
        <w:t>O</w:t>
      </w:r>
      <w:r w:rsidR="0058483D">
        <w:rPr>
          <w:rFonts w:ascii="Times New Roman" w:hAnsi="Times New Roman" w:cs="Times New Roman"/>
          <w:sz w:val="24"/>
          <w:szCs w:val="24"/>
        </w:rPr>
        <w:t>:EtOH</w:t>
      </w:r>
      <w:proofErr w:type="gramEnd"/>
      <w:r w:rsidR="0058483D">
        <w:rPr>
          <w:rFonts w:ascii="Times New Roman" w:hAnsi="Times New Roman" w:cs="Times New Roman"/>
          <w:sz w:val="24"/>
          <w:szCs w:val="24"/>
        </w:rPr>
        <w:t xml:space="preserve"> solvent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 solution. </w:t>
      </w:r>
      <w:r w:rsidR="0058483D">
        <w:rPr>
          <w:rFonts w:ascii="Times New Roman" w:hAnsi="Times New Roman" w:cs="Times New Roman"/>
          <w:sz w:val="24"/>
          <w:szCs w:val="24"/>
        </w:rPr>
        <w:t>Under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 vortex</w:t>
      </w:r>
      <w:r w:rsidR="0058483D">
        <w:rPr>
          <w:rFonts w:ascii="Times New Roman" w:hAnsi="Times New Roman" w:cs="Times New Roman"/>
          <w:sz w:val="24"/>
          <w:szCs w:val="24"/>
        </w:rPr>
        <w:t xml:space="preserve"> mixing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, 1.0 mL of the </w:t>
      </w:r>
      <w:r w:rsidR="00B210A8">
        <w:rPr>
          <w:rFonts w:ascii="Times New Roman" w:hAnsi="Times New Roman" w:cs="Times New Roman"/>
          <w:sz w:val="24"/>
          <w:szCs w:val="24"/>
        </w:rPr>
        <w:t>25</w:t>
      </w:r>
      <w:r w:rsidR="0058483D">
        <w:rPr>
          <w:rFonts w:ascii="Times New Roman" w:hAnsi="Times New Roman" w:cs="Times New Roman"/>
          <w:sz w:val="24"/>
          <w:szCs w:val="24"/>
        </w:rPr>
        <w:t>.0</w:t>
      </w:r>
      <w:r w:rsidR="00B210A8">
        <w:rPr>
          <w:rFonts w:ascii="Times New Roman" w:hAnsi="Times New Roman" w:cs="Times New Roman"/>
          <w:sz w:val="24"/>
          <w:szCs w:val="24"/>
        </w:rPr>
        <w:t xml:space="preserve"> mM ethanolic </w:t>
      </w:r>
      <w:r w:rsidR="00927A57" w:rsidRPr="00763929">
        <w:rPr>
          <w:rFonts w:ascii="Times New Roman" w:hAnsi="Times New Roman" w:cs="Times New Roman"/>
          <w:sz w:val="24"/>
          <w:szCs w:val="24"/>
        </w:rPr>
        <w:t>NaBH</w:t>
      </w:r>
      <w:r w:rsidR="00927A57" w:rsidRPr="00763929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 stock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 solution </w:t>
      </w:r>
      <w:r w:rsidR="00927A57" w:rsidRPr="00763929">
        <w:rPr>
          <w:rFonts w:ascii="Times New Roman" w:hAnsi="Times New Roman" w:cs="Times New Roman"/>
          <w:sz w:val="24"/>
          <w:szCs w:val="24"/>
        </w:rPr>
        <w:t>was</w:t>
      </w:r>
      <w:r w:rsidR="0058483D">
        <w:rPr>
          <w:rFonts w:ascii="Times New Roman" w:hAnsi="Times New Roman" w:cs="Times New Roman"/>
          <w:sz w:val="24"/>
          <w:szCs w:val="24"/>
        </w:rPr>
        <w:t xml:space="preserve"> rapidly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 added</w:t>
      </w:r>
      <w:r w:rsidR="00B210A8">
        <w:rPr>
          <w:rFonts w:ascii="Times New Roman" w:hAnsi="Times New Roman" w:cs="Times New Roman"/>
          <w:sz w:val="24"/>
          <w:szCs w:val="24"/>
        </w:rPr>
        <w:t xml:space="preserve"> </w:t>
      </w:r>
      <w:r w:rsidR="00927A57" w:rsidRPr="00763929">
        <w:rPr>
          <w:rFonts w:ascii="Times New Roman" w:hAnsi="Times New Roman" w:cs="Times New Roman"/>
          <w:sz w:val="24"/>
          <w:szCs w:val="24"/>
        </w:rPr>
        <w:t>to the reaction tube</w:t>
      </w:r>
      <w:r w:rsidR="00B210A8">
        <w:rPr>
          <w:rFonts w:ascii="Times New Roman" w:hAnsi="Times New Roman" w:cs="Times New Roman"/>
          <w:sz w:val="24"/>
          <w:szCs w:val="24"/>
        </w:rPr>
        <w:t xml:space="preserve"> resulting in an overall water content of 4</w:t>
      </w:r>
      <w:r w:rsidR="0058483D">
        <w:rPr>
          <w:rFonts w:ascii="Times New Roman" w:hAnsi="Times New Roman" w:cs="Times New Roman"/>
          <w:sz w:val="24"/>
          <w:szCs w:val="24"/>
        </w:rPr>
        <w:t>%</w:t>
      </w:r>
      <w:r w:rsidR="00B210A8">
        <w:rPr>
          <w:rFonts w:ascii="Times New Roman" w:hAnsi="Times New Roman" w:cs="Times New Roman"/>
          <w:sz w:val="24"/>
          <w:szCs w:val="24"/>
        </w:rPr>
        <w:t xml:space="preserve"> v</w:t>
      </w:r>
      <w:r w:rsidR="0058483D">
        <w:rPr>
          <w:rFonts w:ascii="Times New Roman" w:hAnsi="Times New Roman" w:cs="Times New Roman"/>
          <w:sz w:val="24"/>
          <w:szCs w:val="24"/>
        </w:rPr>
        <w:t>/v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. Over the next </w:t>
      </w:r>
      <w:r w:rsidR="00D82559">
        <w:rPr>
          <w:rFonts w:ascii="Times New Roman" w:hAnsi="Times New Roman" w:cs="Times New Roman"/>
          <w:sz w:val="24"/>
          <w:szCs w:val="24"/>
        </w:rPr>
        <w:t>three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 min</w:t>
      </w:r>
      <w:r w:rsidR="00254C07">
        <w:rPr>
          <w:rFonts w:ascii="Times New Roman" w:hAnsi="Times New Roman" w:cs="Times New Roman"/>
          <w:sz w:val="24"/>
          <w:szCs w:val="24"/>
        </w:rPr>
        <w:t>utes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, a distinct color </w:t>
      </w:r>
      <w:r w:rsidR="00B210A8">
        <w:rPr>
          <w:rFonts w:ascii="Times New Roman" w:hAnsi="Times New Roman" w:cs="Times New Roman"/>
          <w:sz w:val="24"/>
          <w:szCs w:val="24"/>
        </w:rPr>
        <w:t>progression was</w:t>
      </w:r>
      <w:r w:rsidR="00927A57"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2A1ADA" w:rsidRPr="00763929">
        <w:rPr>
          <w:rFonts w:ascii="Times New Roman" w:hAnsi="Times New Roman" w:cs="Times New Roman"/>
          <w:sz w:val="24"/>
          <w:szCs w:val="24"/>
        </w:rPr>
        <w:t xml:space="preserve">visually </w:t>
      </w:r>
      <w:r w:rsidR="00927A57" w:rsidRPr="00763929">
        <w:rPr>
          <w:rFonts w:ascii="Times New Roman" w:hAnsi="Times New Roman" w:cs="Times New Roman"/>
          <w:sz w:val="24"/>
          <w:szCs w:val="24"/>
        </w:rPr>
        <w:t>observed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. </w:t>
      </w:r>
      <w:r w:rsidR="00B210A8">
        <w:rPr>
          <w:rFonts w:ascii="Times New Roman" w:hAnsi="Times New Roman" w:cs="Times New Roman"/>
          <w:sz w:val="24"/>
          <w:szCs w:val="24"/>
        </w:rPr>
        <w:t xml:space="preserve">That is, the </w:t>
      </w:r>
      <w:r w:rsidR="0058483D">
        <w:rPr>
          <w:rFonts w:ascii="Times New Roman" w:hAnsi="Times New Roman" w:cs="Times New Roman"/>
          <w:sz w:val="24"/>
          <w:szCs w:val="24"/>
        </w:rPr>
        <w:t xml:space="preserve">yellow </w:t>
      </w:r>
      <w:proofErr w:type="spellStart"/>
      <w:r w:rsidR="0058483D">
        <w:rPr>
          <w:rFonts w:ascii="Times New Roman" w:hAnsi="Times New Roman" w:cs="Times New Roman"/>
          <w:sz w:val="24"/>
          <w:szCs w:val="24"/>
        </w:rPr>
        <w:t>AgNC</w:t>
      </w:r>
      <w:proofErr w:type="spellEnd"/>
      <w:r w:rsidR="00B210A8">
        <w:rPr>
          <w:rFonts w:ascii="Times New Roman" w:hAnsi="Times New Roman" w:cs="Times New Roman"/>
          <w:sz w:val="24"/>
          <w:szCs w:val="24"/>
        </w:rPr>
        <w:t xml:space="preserve"> colloid shif</w:t>
      </w:r>
      <w:r w:rsidR="0058483D">
        <w:rPr>
          <w:rFonts w:ascii="Times New Roman" w:hAnsi="Times New Roman" w:cs="Times New Roman"/>
          <w:sz w:val="24"/>
          <w:szCs w:val="24"/>
        </w:rPr>
        <w:t>ted</w:t>
      </w:r>
      <w:r w:rsidR="00B210A8">
        <w:rPr>
          <w:rFonts w:ascii="Times New Roman" w:hAnsi="Times New Roman" w:cs="Times New Roman"/>
          <w:sz w:val="24"/>
          <w:szCs w:val="24"/>
        </w:rPr>
        <w:t xml:space="preserve"> in color </w:t>
      </w:r>
      <w:r w:rsidR="0058483D">
        <w:rPr>
          <w:rFonts w:ascii="Times New Roman" w:hAnsi="Times New Roman" w:cs="Times New Roman"/>
          <w:sz w:val="24"/>
          <w:szCs w:val="24"/>
        </w:rPr>
        <w:t>to</w:t>
      </w:r>
      <w:r w:rsidR="00B210A8">
        <w:rPr>
          <w:rFonts w:ascii="Times New Roman" w:hAnsi="Times New Roman" w:cs="Times New Roman"/>
          <w:sz w:val="24"/>
          <w:szCs w:val="24"/>
        </w:rPr>
        <w:t xml:space="preserve"> orange, red, </w:t>
      </w:r>
      <w:r w:rsidR="002737B9">
        <w:rPr>
          <w:rFonts w:ascii="Times New Roman" w:hAnsi="Times New Roman" w:cs="Times New Roman"/>
          <w:sz w:val="24"/>
          <w:szCs w:val="24"/>
        </w:rPr>
        <w:t>violet</w:t>
      </w:r>
      <w:r w:rsidR="00B210A8">
        <w:rPr>
          <w:rFonts w:ascii="Times New Roman" w:hAnsi="Times New Roman" w:cs="Times New Roman"/>
          <w:sz w:val="24"/>
          <w:szCs w:val="24"/>
        </w:rPr>
        <w:t xml:space="preserve"> and</w:t>
      </w:r>
      <w:r w:rsidR="00254C07">
        <w:rPr>
          <w:rFonts w:ascii="Times New Roman" w:hAnsi="Times New Roman" w:cs="Times New Roman"/>
          <w:sz w:val="24"/>
          <w:szCs w:val="24"/>
        </w:rPr>
        <w:t>,</w:t>
      </w:r>
      <w:r w:rsidR="00B210A8">
        <w:rPr>
          <w:rFonts w:ascii="Times New Roman" w:hAnsi="Times New Roman" w:cs="Times New Roman"/>
          <w:sz w:val="24"/>
          <w:szCs w:val="24"/>
        </w:rPr>
        <w:t xml:space="preserve"> ultimately</w:t>
      </w:r>
      <w:r w:rsidR="00254C07">
        <w:rPr>
          <w:rFonts w:ascii="Times New Roman" w:hAnsi="Times New Roman" w:cs="Times New Roman"/>
          <w:sz w:val="24"/>
          <w:szCs w:val="24"/>
        </w:rPr>
        <w:t>,</w:t>
      </w:r>
      <w:r w:rsidR="00B210A8">
        <w:rPr>
          <w:rFonts w:ascii="Times New Roman" w:hAnsi="Times New Roman" w:cs="Times New Roman"/>
          <w:sz w:val="24"/>
          <w:szCs w:val="24"/>
        </w:rPr>
        <w:t xml:space="preserve"> blue. The </w:t>
      </w:r>
      <w:proofErr w:type="spellStart"/>
      <w:r w:rsidR="0058483D">
        <w:rPr>
          <w:rFonts w:ascii="Times New Roman" w:hAnsi="Times New Roman" w:cs="Times New Roman"/>
          <w:sz w:val="24"/>
          <w:szCs w:val="24"/>
        </w:rPr>
        <w:t>AgNCs</w:t>
      </w:r>
      <w:proofErr w:type="spellEnd"/>
      <w:r w:rsidR="0058483D">
        <w:rPr>
          <w:rFonts w:ascii="Times New Roman" w:hAnsi="Times New Roman" w:cs="Times New Roman"/>
          <w:sz w:val="24"/>
          <w:szCs w:val="24"/>
        </w:rPr>
        <w:t xml:space="preserve"> precipitated from the </w:t>
      </w:r>
      <w:r w:rsidR="00B210A8">
        <w:rPr>
          <w:rFonts w:ascii="Times New Roman" w:hAnsi="Times New Roman" w:cs="Times New Roman"/>
          <w:sz w:val="24"/>
          <w:szCs w:val="24"/>
        </w:rPr>
        <w:t xml:space="preserve">blue colloid </w:t>
      </w:r>
      <w:r w:rsidR="00283331">
        <w:rPr>
          <w:rFonts w:ascii="Times New Roman" w:hAnsi="Times New Roman" w:cs="Times New Roman"/>
          <w:sz w:val="24"/>
          <w:szCs w:val="24"/>
        </w:rPr>
        <w:t>within 2</w:t>
      </w:r>
      <w:r w:rsidR="001F0E64">
        <w:rPr>
          <w:rFonts w:ascii="Times New Roman" w:hAnsi="Times New Roman" w:cs="Times New Roman"/>
          <w:sz w:val="24"/>
          <w:szCs w:val="24"/>
        </w:rPr>
        <w:t>4</w:t>
      </w:r>
      <w:r w:rsidR="00283331">
        <w:rPr>
          <w:rFonts w:ascii="Times New Roman" w:hAnsi="Times New Roman" w:cs="Times New Roman"/>
          <w:sz w:val="24"/>
          <w:szCs w:val="24"/>
        </w:rPr>
        <w:t xml:space="preserve"> h.</w:t>
      </w:r>
      <w:r w:rsidR="00254C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8F33D7" w14:textId="11BE9E73" w:rsidR="00054F7D" w:rsidRPr="00763929" w:rsidRDefault="00283331" w:rsidP="0064789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Arrested Growth of </w:t>
      </w:r>
      <w:proofErr w:type="spellStart"/>
      <w:r w:rsidR="00D863E7">
        <w:rPr>
          <w:rFonts w:ascii="Times New Roman" w:hAnsi="Times New Roman" w:cs="Times New Roman"/>
          <w:i/>
          <w:sz w:val="24"/>
          <w:szCs w:val="24"/>
        </w:rPr>
        <w:t>AgNC</w:t>
      </w:r>
      <w:r>
        <w:rPr>
          <w:rFonts w:ascii="Times New Roman" w:hAnsi="Times New Roman" w:cs="Times New Roman"/>
          <w:i/>
          <w:sz w:val="24"/>
          <w:szCs w:val="24"/>
        </w:rPr>
        <w:t>s</w:t>
      </w:r>
      <w:proofErr w:type="spellEnd"/>
    </w:p>
    <w:p w14:paraId="11C4C5D5" w14:textId="64CD94B4" w:rsidR="00D40EA6" w:rsidRDefault="009D07FC" w:rsidP="007649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="00254C07">
        <w:rPr>
          <w:rFonts w:ascii="Times New Roman" w:hAnsi="Times New Roman" w:cs="Times New Roman"/>
          <w:sz w:val="24"/>
          <w:szCs w:val="24"/>
        </w:rPr>
        <w:t>arrest the chromatic progression and attain</w:t>
      </w:r>
      <w:r w:rsidR="0058483D">
        <w:rPr>
          <w:rFonts w:ascii="Times New Roman" w:hAnsi="Times New Roman" w:cs="Times New Roman"/>
          <w:sz w:val="24"/>
          <w:szCs w:val="24"/>
        </w:rPr>
        <w:t xml:space="preserve"> </w:t>
      </w:r>
      <w:r w:rsidR="00254C07">
        <w:rPr>
          <w:rFonts w:ascii="Times New Roman" w:hAnsi="Times New Roman" w:cs="Times New Roman"/>
          <w:sz w:val="24"/>
          <w:szCs w:val="24"/>
        </w:rPr>
        <w:t xml:space="preserve">a </w:t>
      </w:r>
      <w:r w:rsidR="00EF0469" w:rsidRPr="00763929">
        <w:rPr>
          <w:rFonts w:ascii="Times New Roman" w:hAnsi="Times New Roman" w:cs="Times New Roman"/>
          <w:sz w:val="24"/>
          <w:szCs w:val="24"/>
        </w:rPr>
        <w:t>specifica</w:t>
      </w:r>
      <w:r w:rsidR="00BF0B65" w:rsidRPr="00763929">
        <w:rPr>
          <w:rFonts w:ascii="Times New Roman" w:hAnsi="Times New Roman" w:cs="Times New Roman"/>
          <w:sz w:val="24"/>
          <w:szCs w:val="24"/>
        </w:rPr>
        <w:t>lly-</w:t>
      </w:r>
      <w:r w:rsidR="00EF0469" w:rsidRPr="00763929">
        <w:rPr>
          <w:rFonts w:ascii="Times New Roman" w:hAnsi="Times New Roman" w:cs="Times New Roman"/>
          <w:sz w:val="24"/>
          <w:szCs w:val="24"/>
        </w:rPr>
        <w:t>colored</w:t>
      </w:r>
      <w:r w:rsidR="00BF0B65" w:rsidRPr="0076392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863E7">
        <w:rPr>
          <w:rFonts w:ascii="Times New Roman" w:hAnsi="Times New Roman" w:cs="Times New Roman"/>
          <w:sz w:val="24"/>
          <w:szCs w:val="24"/>
        </w:rPr>
        <w:t>AgNC</w:t>
      </w:r>
      <w:proofErr w:type="spellEnd"/>
      <w:r w:rsidR="00BF0B65"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58483D">
        <w:rPr>
          <w:rFonts w:ascii="Times New Roman" w:hAnsi="Times New Roman" w:cs="Times New Roman"/>
          <w:sz w:val="24"/>
          <w:szCs w:val="24"/>
        </w:rPr>
        <w:t>colloid</w:t>
      </w:r>
      <w:r w:rsidR="00162D32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1.0 mL of the 5.0 </w:t>
      </w:r>
      <w:r w:rsidR="00BF0B65" w:rsidRPr="00763929">
        <w:rPr>
          <w:rFonts w:ascii="Times New Roman" w:hAnsi="Times New Roman" w:cs="Times New Roman"/>
          <w:sz w:val="24"/>
          <w:szCs w:val="24"/>
        </w:rPr>
        <w:t>m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M </w:t>
      </w:r>
      <w:r w:rsidR="0058483D">
        <w:rPr>
          <w:rFonts w:ascii="Times New Roman" w:hAnsi="Times New Roman" w:cs="Times New Roman"/>
          <w:sz w:val="24"/>
          <w:szCs w:val="24"/>
        </w:rPr>
        <w:t>ethanolic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PVP </w:t>
      </w:r>
      <w:r w:rsidR="0058483D">
        <w:rPr>
          <w:rFonts w:ascii="Times New Roman" w:hAnsi="Times New Roman" w:cs="Times New Roman"/>
          <w:sz w:val="24"/>
          <w:szCs w:val="24"/>
        </w:rPr>
        <w:t>solution</w:t>
      </w:r>
      <w:r w:rsidR="00EF0469" w:rsidRPr="00763929">
        <w:rPr>
          <w:rFonts w:ascii="Times New Roman" w:hAnsi="Times New Roman" w:cs="Times New Roman"/>
          <w:sz w:val="24"/>
          <w:szCs w:val="24"/>
        </w:rPr>
        <w:t xml:space="preserve"> was added to the </w:t>
      </w:r>
      <w:r>
        <w:rPr>
          <w:rFonts w:ascii="Times New Roman" w:hAnsi="Times New Roman" w:cs="Times New Roman"/>
          <w:sz w:val="24"/>
          <w:szCs w:val="24"/>
        </w:rPr>
        <w:t>20</w:t>
      </w:r>
      <w:r w:rsidR="0058483D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 xml:space="preserve"> mL </w:t>
      </w:r>
      <w:r w:rsidR="00BF0B65" w:rsidRPr="00763929">
        <w:rPr>
          <w:rFonts w:ascii="Times New Roman" w:hAnsi="Times New Roman" w:cs="Times New Roman"/>
          <w:sz w:val="24"/>
          <w:szCs w:val="24"/>
        </w:rPr>
        <w:t xml:space="preserve">solution of </w:t>
      </w:r>
      <w:proofErr w:type="spellStart"/>
      <w:r w:rsidR="00D863E7">
        <w:rPr>
          <w:rFonts w:ascii="Times New Roman" w:hAnsi="Times New Roman" w:cs="Times New Roman"/>
          <w:sz w:val="24"/>
          <w:szCs w:val="24"/>
        </w:rPr>
        <w:t>AgNC</w:t>
      </w:r>
      <w:r w:rsidR="00BF0B65" w:rsidRPr="00763929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="00BF0B65" w:rsidRPr="00763929">
        <w:rPr>
          <w:rFonts w:ascii="Times New Roman" w:hAnsi="Times New Roman" w:cs="Times New Roman"/>
          <w:sz w:val="24"/>
          <w:szCs w:val="24"/>
        </w:rPr>
        <w:t xml:space="preserve"> </w:t>
      </w:r>
      <w:r w:rsidR="00D40EA6">
        <w:rPr>
          <w:rFonts w:ascii="Times New Roman" w:hAnsi="Times New Roman" w:cs="Times New Roman"/>
          <w:sz w:val="24"/>
          <w:szCs w:val="24"/>
        </w:rPr>
        <w:t xml:space="preserve">at discrete </w:t>
      </w:r>
      <w:r w:rsidR="001F0CEF">
        <w:rPr>
          <w:rFonts w:ascii="Times New Roman" w:hAnsi="Times New Roman" w:cs="Times New Roman"/>
          <w:sz w:val="24"/>
          <w:szCs w:val="24"/>
        </w:rPr>
        <w:t>time points</w:t>
      </w:r>
      <w:r w:rsidR="00D40EA6">
        <w:rPr>
          <w:rFonts w:ascii="Times New Roman" w:hAnsi="Times New Roman" w:cs="Times New Roman"/>
          <w:sz w:val="24"/>
          <w:szCs w:val="24"/>
        </w:rPr>
        <w:t xml:space="preserve"> as follows. Injection of PVP </w:t>
      </w:r>
      <w:r w:rsidR="00C44FE9">
        <w:rPr>
          <w:rFonts w:ascii="Times New Roman" w:hAnsi="Times New Roman" w:cs="Times New Roman"/>
          <w:sz w:val="24"/>
          <w:szCs w:val="24"/>
        </w:rPr>
        <w:t>5</w:t>
      </w:r>
      <w:r w:rsidR="00D40EA6">
        <w:rPr>
          <w:rFonts w:ascii="Times New Roman" w:hAnsi="Times New Roman" w:cs="Times New Roman"/>
          <w:sz w:val="24"/>
          <w:szCs w:val="24"/>
        </w:rPr>
        <w:t xml:space="preserve"> s after </w:t>
      </w:r>
      <w:r w:rsidR="001F0CEF">
        <w:rPr>
          <w:rFonts w:ascii="Times New Roman" w:hAnsi="Times New Roman" w:cs="Times New Roman"/>
          <w:sz w:val="24"/>
          <w:szCs w:val="24"/>
        </w:rPr>
        <w:t>“</w:t>
      </w:r>
      <w:r w:rsidR="00D40EA6">
        <w:rPr>
          <w:rFonts w:ascii="Times New Roman" w:hAnsi="Times New Roman" w:cs="Times New Roman"/>
          <w:sz w:val="24"/>
          <w:szCs w:val="24"/>
        </w:rPr>
        <w:t>time</w:t>
      </w:r>
      <w:r w:rsidR="00182277">
        <w:rPr>
          <w:rFonts w:ascii="Times New Roman" w:hAnsi="Times New Roman" w:cs="Times New Roman"/>
          <w:sz w:val="24"/>
          <w:szCs w:val="24"/>
        </w:rPr>
        <w:t xml:space="preserve"> </w:t>
      </w:r>
      <w:r w:rsidR="00D40EA6">
        <w:rPr>
          <w:rFonts w:ascii="Times New Roman" w:hAnsi="Times New Roman" w:cs="Times New Roman"/>
          <w:sz w:val="24"/>
          <w:szCs w:val="24"/>
        </w:rPr>
        <w:t>zero</w:t>
      </w:r>
      <w:r w:rsidR="001F0CEF">
        <w:rPr>
          <w:rFonts w:ascii="Times New Roman" w:hAnsi="Times New Roman" w:cs="Times New Roman"/>
          <w:sz w:val="24"/>
          <w:szCs w:val="24"/>
        </w:rPr>
        <w:t>”</w:t>
      </w:r>
      <w:r w:rsidR="00D40EA6">
        <w:rPr>
          <w:rFonts w:ascii="Times New Roman" w:hAnsi="Times New Roman" w:cs="Times New Roman"/>
          <w:sz w:val="24"/>
          <w:szCs w:val="24"/>
        </w:rPr>
        <w:t xml:space="preserve"> </w:t>
      </w:r>
      <w:r w:rsidR="001F0CEF">
        <w:rPr>
          <w:rFonts w:ascii="Times New Roman" w:hAnsi="Times New Roman" w:cs="Times New Roman"/>
          <w:sz w:val="24"/>
          <w:szCs w:val="24"/>
        </w:rPr>
        <w:t>resulted in</w:t>
      </w:r>
      <w:r w:rsidR="00D40EA6">
        <w:rPr>
          <w:rFonts w:ascii="Times New Roman" w:hAnsi="Times New Roman" w:cs="Times New Roman"/>
          <w:sz w:val="24"/>
          <w:szCs w:val="24"/>
        </w:rPr>
        <w:t xml:space="preserve"> a yellow solution</w:t>
      </w:r>
      <w:r w:rsidR="001F0CEF">
        <w:rPr>
          <w:rFonts w:ascii="Times New Roman" w:hAnsi="Times New Roman" w:cs="Times New Roman"/>
          <w:sz w:val="24"/>
          <w:szCs w:val="24"/>
        </w:rPr>
        <w:t>.</w:t>
      </w:r>
      <w:r w:rsidR="00D40EA6">
        <w:rPr>
          <w:rFonts w:ascii="Times New Roman" w:hAnsi="Times New Roman" w:cs="Times New Roman"/>
          <w:sz w:val="24"/>
          <w:szCs w:val="24"/>
        </w:rPr>
        <w:t xml:space="preserve"> </w:t>
      </w:r>
      <w:r w:rsidR="001F0CEF">
        <w:rPr>
          <w:rFonts w:ascii="Times New Roman" w:hAnsi="Times New Roman" w:cs="Times New Roman"/>
          <w:sz w:val="24"/>
          <w:szCs w:val="24"/>
        </w:rPr>
        <w:t xml:space="preserve">Here, time zero denotes </w:t>
      </w:r>
      <w:r w:rsidR="00182277">
        <w:rPr>
          <w:rFonts w:ascii="Times New Roman" w:hAnsi="Times New Roman" w:cs="Times New Roman"/>
          <w:sz w:val="24"/>
          <w:szCs w:val="24"/>
        </w:rPr>
        <w:t xml:space="preserve">the injection of the </w:t>
      </w:r>
      <w:r w:rsidR="00182277" w:rsidRPr="00182277">
        <w:rPr>
          <w:rFonts w:ascii="Times New Roman" w:hAnsi="Times New Roman" w:cs="Times New Roman"/>
          <w:sz w:val="24"/>
          <w:szCs w:val="24"/>
        </w:rPr>
        <w:t>ethanolic NaBH</w:t>
      </w:r>
      <w:r w:rsidR="00182277" w:rsidRPr="0018227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182277">
        <w:rPr>
          <w:rFonts w:ascii="Times New Roman" w:hAnsi="Times New Roman" w:cs="Times New Roman"/>
          <w:sz w:val="24"/>
          <w:szCs w:val="24"/>
        </w:rPr>
        <w:t xml:space="preserve"> to AgNO</w:t>
      </w:r>
      <w:r w:rsidR="0018227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182277">
        <w:rPr>
          <w:rFonts w:ascii="Times New Roman" w:hAnsi="Times New Roman" w:cs="Times New Roman"/>
          <w:sz w:val="24"/>
          <w:szCs w:val="24"/>
        </w:rPr>
        <w:t xml:space="preserve">-containing </w:t>
      </w:r>
      <w:proofErr w:type="gramStart"/>
      <w:r w:rsidR="00182277" w:rsidRPr="00763929">
        <w:rPr>
          <w:rFonts w:ascii="Times New Roman" w:hAnsi="Times New Roman" w:cs="Times New Roman"/>
          <w:sz w:val="24"/>
          <w:szCs w:val="24"/>
        </w:rPr>
        <w:t>H</w:t>
      </w:r>
      <w:r w:rsidR="00182277" w:rsidRPr="00763929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182277" w:rsidRPr="00763929">
        <w:rPr>
          <w:rFonts w:ascii="Times New Roman" w:hAnsi="Times New Roman" w:cs="Times New Roman"/>
          <w:sz w:val="24"/>
          <w:szCs w:val="24"/>
        </w:rPr>
        <w:t>O</w:t>
      </w:r>
      <w:r w:rsidR="00182277">
        <w:rPr>
          <w:rFonts w:ascii="Times New Roman" w:hAnsi="Times New Roman" w:cs="Times New Roman"/>
          <w:sz w:val="24"/>
          <w:szCs w:val="24"/>
        </w:rPr>
        <w:t>:EtOH</w:t>
      </w:r>
      <w:proofErr w:type="gramEnd"/>
      <w:r w:rsidR="00182277">
        <w:rPr>
          <w:rFonts w:ascii="Times New Roman" w:hAnsi="Times New Roman" w:cs="Times New Roman"/>
          <w:sz w:val="24"/>
          <w:szCs w:val="24"/>
        </w:rPr>
        <w:t xml:space="preserve"> to initiate nanoscale growth.</w:t>
      </w:r>
      <w:r w:rsidR="001F0CEF">
        <w:rPr>
          <w:rFonts w:ascii="Times New Roman" w:hAnsi="Times New Roman" w:cs="Times New Roman"/>
          <w:sz w:val="24"/>
          <w:szCs w:val="24"/>
        </w:rPr>
        <w:t xml:space="preserve"> I</w:t>
      </w:r>
      <w:r w:rsidR="00D40EA6">
        <w:rPr>
          <w:rFonts w:ascii="Times New Roman" w:hAnsi="Times New Roman" w:cs="Times New Roman"/>
          <w:sz w:val="24"/>
          <w:szCs w:val="24"/>
        </w:rPr>
        <w:t xml:space="preserve">njection at </w:t>
      </w:r>
      <w:r w:rsidR="00C44FE9">
        <w:rPr>
          <w:rFonts w:ascii="Times New Roman" w:hAnsi="Times New Roman" w:cs="Times New Roman"/>
          <w:sz w:val="24"/>
          <w:szCs w:val="24"/>
        </w:rPr>
        <w:t>4</w:t>
      </w:r>
      <w:r w:rsidR="00F135EB">
        <w:rPr>
          <w:rFonts w:ascii="Times New Roman" w:hAnsi="Times New Roman" w:cs="Times New Roman"/>
          <w:sz w:val="24"/>
          <w:szCs w:val="24"/>
        </w:rPr>
        <w:t>0</w:t>
      </w:r>
      <w:r w:rsidR="001F0CEF">
        <w:rPr>
          <w:rFonts w:ascii="Times New Roman" w:hAnsi="Times New Roman" w:cs="Times New Roman"/>
          <w:sz w:val="24"/>
          <w:szCs w:val="24"/>
        </w:rPr>
        <w:t>, 110 140, and 155 s after time zero gave</w:t>
      </w:r>
      <w:r w:rsidR="00B6557E">
        <w:rPr>
          <w:rFonts w:ascii="Times New Roman" w:hAnsi="Times New Roman" w:cs="Times New Roman"/>
          <w:sz w:val="24"/>
          <w:szCs w:val="24"/>
        </w:rPr>
        <w:t xml:space="preserve"> orange</w:t>
      </w:r>
      <w:r w:rsidR="001F0CEF">
        <w:rPr>
          <w:rFonts w:ascii="Times New Roman" w:hAnsi="Times New Roman" w:cs="Times New Roman"/>
          <w:sz w:val="24"/>
          <w:szCs w:val="24"/>
        </w:rPr>
        <w:t>,</w:t>
      </w:r>
      <w:r w:rsidR="00B6557E">
        <w:rPr>
          <w:rFonts w:ascii="Times New Roman" w:hAnsi="Times New Roman" w:cs="Times New Roman"/>
          <w:sz w:val="24"/>
          <w:szCs w:val="24"/>
        </w:rPr>
        <w:t xml:space="preserve"> red</w:t>
      </w:r>
      <w:r w:rsidR="001F0CEF">
        <w:rPr>
          <w:rFonts w:ascii="Times New Roman" w:hAnsi="Times New Roman" w:cs="Times New Roman"/>
          <w:sz w:val="24"/>
          <w:szCs w:val="24"/>
        </w:rPr>
        <w:t>,</w:t>
      </w:r>
      <w:r w:rsidR="00B6557E">
        <w:rPr>
          <w:rFonts w:ascii="Times New Roman" w:hAnsi="Times New Roman" w:cs="Times New Roman"/>
          <w:sz w:val="24"/>
          <w:szCs w:val="24"/>
        </w:rPr>
        <w:t xml:space="preserve"> </w:t>
      </w:r>
      <w:r w:rsidR="00D40EA6">
        <w:rPr>
          <w:rFonts w:ascii="Times New Roman" w:hAnsi="Times New Roman" w:cs="Times New Roman"/>
          <w:sz w:val="24"/>
          <w:szCs w:val="24"/>
        </w:rPr>
        <w:t>violet</w:t>
      </w:r>
      <w:r w:rsidR="001F0CEF">
        <w:rPr>
          <w:rFonts w:ascii="Times New Roman" w:hAnsi="Times New Roman" w:cs="Times New Roman"/>
          <w:sz w:val="24"/>
          <w:szCs w:val="24"/>
        </w:rPr>
        <w:t xml:space="preserve">, and </w:t>
      </w:r>
      <w:r w:rsidR="00D40EA6">
        <w:rPr>
          <w:rFonts w:ascii="Times New Roman" w:hAnsi="Times New Roman" w:cs="Times New Roman"/>
          <w:sz w:val="24"/>
          <w:szCs w:val="24"/>
        </w:rPr>
        <w:t>blue</w:t>
      </w:r>
      <w:r w:rsidR="001F0CEF">
        <w:rPr>
          <w:rFonts w:ascii="Times New Roman" w:hAnsi="Times New Roman" w:cs="Times New Roman"/>
          <w:sz w:val="24"/>
          <w:szCs w:val="24"/>
        </w:rPr>
        <w:t xml:space="preserve"> colloids, respectively</w:t>
      </w:r>
      <w:r w:rsidR="00D40EA6">
        <w:rPr>
          <w:rFonts w:ascii="Times New Roman" w:hAnsi="Times New Roman" w:cs="Times New Roman"/>
          <w:sz w:val="24"/>
          <w:szCs w:val="24"/>
        </w:rPr>
        <w:t xml:space="preserve">. All solutions </w:t>
      </w:r>
      <w:r w:rsidR="0058483D">
        <w:rPr>
          <w:rFonts w:ascii="Times New Roman" w:hAnsi="Times New Roman" w:cs="Times New Roman"/>
          <w:sz w:val="24"/>
          <w:szCs w:val="24"/>
        </w:rPr>
        <w:t>are</w:t>
      </w:r>
      <w:r w:rsidR="00D40EA6">
        <w:rPr>
          <w:rFonts w:ascii="Times New Roman" w:hAnsi="Times New Roman" w:cs="Times New Roman"/>
          <w:sz w:val="24"/>
          <w:szCs w:val="24"/>
        </w:rPr>
        <w:t xml:space="preserve"> stable</w:t>
      </w:r>
      <w:r w:rsidR="0058483D">
        <w:rPr>
          <w:rFonts w:ascii="Times New Roman" w:hAnsi="Times New Roman" w:cs="Times New Roman"/>
          <w:sz w:val="24"/>
          <w:szCs w:val="24"/>
        </w:rPr>
        <w:t xml:space="preserve"> for up to one month under ambient light</w:t>
      </w:r>
      <w:r w:rsidR="00D40EA6">
        <w:rPr>
          <w:rFonts w:ascii="Times New Roman" w:hAnsi="Times New Roman" w:cs="Times New Roman"/>
          <w:sz w:val="24"/>
          <w:szCs w:val="24"/>
        </w:rPr>
        <w:t xml:space="preserve"> after capping</w:t>
      </w:r>
      <w:r w:rsidR="002B79ED">
        <w:rPr>
          <w:rFonts w:ascii="Times New Roman" w:hAnsi="Times New Roman" w:cs="Times New Roman"/>
          <w:sz w:val="24"/>
          <w:szCs w:val="24"/>
        </w:rPr>
        <w:t xml:space="preserve"> with PVP</w:t>
      </w:r>
      <w:r w:rsidR="00D40EA6">
        <w:rPr>
          <w:rFonts w:ascii="Times New Roman" w:hAnsi="Times New Roman" w:cs="Times New Roman"/>
          <w:sz w:val="24"/>
          <w:szCs w:val="24"/>
        </w:rPr>
        <w:t>.</w:t>
      </w:r>
    </w:p>
    <w:p w14:paraId="3591B34C" w14:textId="31982BA6" w:rsidR="004D689E" w:rsidRDefault="004D689E" w:rsidP="0064789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F4C42" w14:textId="56E535D2" w:rsidR="004D689E" w:rsidRDefault="004D689E" w:rsidP="0064789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Reduction of </w:t>
      </w:r>
      <w:r w:rsidR="0091776F">
        <w:rPr>
          <w:rFonts w:ascii="Times New Roman" w:hAnsi="Times New Roman" w:cs="Times New Roman"/>
          <w:i/>
          <w:sz w:val="24"/>
          <w:szCs w:val="24"/>
        </w:rPr>
        <w:t>N</w:t>
      </w:r>
      <w:r w:rsidR="00BD74C2">
        <w:rPr>
          <w:rFonts w:ascii="Times New Roman" w:hAnsi="Times New Roman" w:cs="Times New Roman"/>
          <w:i/>
          <w:sz w:val="24"/>
          <w:szCs w:val="24"/>
        </w:rPr>
        <w:t>itroarene</w:t>
      </w:r>
      <w:r w:rsidR="0091776F">
        <w:rPr>
          <w:rFonts w:ascii="Times New Roman" w:hAnsi="Times New Roman" w:cs="Times New Roman"/>
          <w:i/>
          <w:sz w:val="24"/>
          <w:szCs w:val="24"/>
        </w:rPr>
        <w:t>s</w:t>
      </w:r>
    </w:p>
    <w:p w14:paraId="077C3B12" w14:textId="5F2EFA06" w:rsidR="004D689E" w:rsidRDefault="004D689E" w:rsidP="0076498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reduction of 4-nitrophenol (4-NP)</w:t>
      </w:r>
      <w:r w:rsidR="00BD74C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4-aminophenol is a</w:t>
      </w:r>
      <w:r w:rsidR="00042C38">
        <w:rPr>
          <w:rFonts w:ascii="Times New Roman" w:hAnsi="Times New Roman" w:cs="Times New Roman"/>
          <w:sz w:val="24"/>
          <w:szCs w:val="24"/>
        </w:rPr>
        <w:t xml:space="preserve"> popular, well-behaved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2C38">
        <w:rPr>
          <w:rFonts w:ascii="Times New Roman" w:hAnsi="Times New Roman" w:cs="Times New Roman"/>
          <w:sz w:val="24"/>
          <w:szCs w:val="24"/>
        </w:rPr>
        <w:t xml:space="preserve">model </w:t>
      </w:r>
      <w:r>
        <w:rPr>
          <w:rFonts w:ascii="Times New Roman" w:hAnsi="Times New Roman" w:cs="Times New Roman"/>
          <w:sz w:val="24"/>
          <w:szCs w:val="24"/>
        </w:rPr>
        <w:t xml:space="preserve">reaction </w:t>
      </w:r>
      <w:r w:rsidR="00042C38">
        <w:rPr>
          <w:rFonts w:ascii="Times New Roman" w:hAnsi="Times New Roman" w:cs="Times New Roman"/>
          <w:sz w:val="24"/>
          <w:szCs w:val="24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42C38">
        <w:rPr>
          <w:rFonts w:ascii="Times New Roman" w:hAnsi="Times New Roman" w:cs="Times New Roman"/>
          <w:sz w:val="24"/>
          <w:szCs w:val="24"/>
        </w:rPr>
        <w:t>characterizing</w:t>
      </w:r>
      <w:r>
        <w:rPr>
          <w:rFonts w:ascii="Times New Roman" w:hAnsi="Times New Roman" w:cs="Times New Roman"/>
          <w:sz w:val="24"/>
          <w:szCs w:val="24"/>
        </w:rPr>
        <w:t xml:space="preserve"> the catalytic potential of precious metal </w:t>
      </w:r>
      <w:r w:rsidR="002B79ED">
        <w:rPr>
          <w:rFonts w:ascii="Times New Roman" w:hAnsi="Times New Roman" w:cs="Times New Roman"/>
          <w:sz w:val="24"/>
          <w:szCs w:val="24"/>
        </w:rPr>
        <w:t>NCs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42C38">
        <w:rPr>
          <w:rFonts w:ascii="Times New Roman" w:hAnsi="Times New Roman" w:cs="Times New Roman"/>
          <w:sz w:val="24"/>
          <w:szCs w:val="24"/>
        </w:rPr>
        <w:t xml:space="preserve">To perform catalytic tests, </w:t>
      </w:r>
      <w:r>
        <w:rPr>
          <w:rFonts w:ascii="Times New Roman" w:hAnsi="Times New Roman" w:cs="Times New Roman"/>
          <w:sz w:val="24"/>
          <w:szCs w:val="24"/>
        </w:rPr>
        <w:t>2.1 mL of 0.20 mM 4-NP was added to a clean 4-mL PMMA cuvette. Upon the addition of 0.9 mL of 0.1 M NaBH</w:t>
      </w:r>
      <w:r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B79E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the solution in the cuvette immediately turned bright yellow</w:t>
      </w:r>
      <w:r w:rsidR="00042C38">
        <w:rPr>
          <w:rFonts w:ascii="Times New Roman" w:hAnsi="Times New Roman" w:cs="Times New Roman"/>
          <w:sz w:val="24"/>
          <w:szCs w:val="24"/>
        </w:rPr>
        <w:t xml:space="preserve"> due to</w:t>
      </w:r>
      <w:r w:rsidR="002B79ED">
        <w:rPr>
          <w:rFonts w:ascii="Times New Roman" w:hAnsi="Times New Roman" w:cs="Times New Roman"/>
          <w:sz w:val="24"/>
          <w:szCs w:val="24"/>
        </w:rPr>
        <w:t xml:space="preserve"> </w:t>
      </w:r>
      <w:r w:rsidR="002B79ED">
        <w:rPr>
          <w:rFonts w:ascii="Times New Roman" w:hAnsi="Times New Roman" w:cs="Times New Roman"/>
          <w:sz w:val="24"/>
          <w:szCs w:val="24"/>
        </w:rPr>
        <w:lastRenderedPageBreak/>
        <w:t>formation of 4-nitrophenolate anion (</w:t>
      </w:r>
      <w:proofErr w:type="spellStart"/>
      <w:r w:rsidR="002B79ED">
        <w:rPr>
          <w:rFonts w:ascii="Times New Roman" w:hAnsi="Times New Roman" w:cs="Times New Roman"/>
          <w:sz w:val="24"/>
          <w:szCs w:val="24"/>
        </w:rPr>
        <w:t>λ</w:t>
      </w:r>
      <w:r w:rsidR="002B79ED" w:rsidRPr="002B79ED">
        <w:rPr>
          <w:rFonts w:ascii="Times New Roman" w:hAnsi="Times New Roman" w:cs="Times New Roman"/>
          <w:sz w:val="24"/>
          <w:szCs w:val="24"/>
          <w:vertAlign w:val="subscript"/>
        </w:rPr>
        <w:t>max</w:t>
      </w:r>
      <w:proofErr w:type="spellEnd"/>
      <w:r w:rsidR="002B79ED">
        <w:rPr>
          <w:rFonts w:ascii="Times New Roman" w:hAnsi="Times New Roman" w:cs="Times New Roman"/>
          <w:sz w:val="24"/>
          <w:szCs w:val="24"/>
        </w:rPr>
        <w:t xml:space="preserve"> = 400 nm)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042C38">
        <w:rPr>
          <w:rFonts w:ascii="Times New Roman" w:hAnsi="Times New Roman" w:cs="Times New Roman"/>
          <w:sz w:val="24"/>
          <w:szCs w:val="24"/>
        </w:rPr>
        <w:t xml:space="preserve">To initiate catalysis, </w:t>
      </w:r>
      <w:r>
        <w:rPr>
          <w:rFonts w:ascii="Times New Roman" w:hAnsi="Times New Roman" w:cs="Times New Roman"/>
          <w:sz w:val="24"/>
          <w:szCs w:val="24"/>
        </w:rPr>
        <w:t>84 µL of the catalyst</w:t>
      </w:r>
      <w:r w:rsidR="002B79ED">
        <w:rPr>
          <w:rFonts w:ascii="Times New Roman" w:hAnsi="Times New Roman" w:cs="Times New Roman"/>
          <w:sz w:val="24"/>
          <w:szCs w:val="24"/>
        </w:rPr>
        <w:t xml:space="preserve"> (5 mol% Ag</w:t>
      </w:r>
      <w:r w:rsidR="00042C38">
        <w:rPr>
          <w:rFonts w:ascii="Times New Roman" w:hAnsi="Times New Roman" w:cs="Times New Roman"/>
          <w:sz w:val="24"/>
          <w:szCs w:val="24"/>
        </w:rPr>
        <w:t>, relative</w:t>
      </w:r>
      <w:r w:rsidR="002B79ED">
        <w:rPr>
          <w:rFonts w:ascii="Times New Roman" w:hAnsi="Times New Roman" w:cs="Times New Roman"/>
          <w:sz w:val="24"/>
          <w:szCs w:val="24"/>
        </w:rPr>
        <w:t xml:space="preserve"> to 4-NP)</w:t>
      </w:r>
      <w:r>
        <w:rPr>
          <w:rFonts w:ascii="Times New Roman" w:hAnsi="Times New Roman" w:cs="Times New Roman"/>
          <w:sz w:val="24"/>
          <w:szCs w:val="24"/>
        </w:rPr>
        <w:t xml:space="preserve"> was added and the cuvette was capped, inverted once, and </w:t>
      </w:r>
      <w:r w:rsidR="00042C38">
        <w:rPr>
          <w:rFonts w:ascii="Times New Roman" w:hAnsi="Times New Roman" w:cs="Times New Roman"/>
          <w:sz w:val="24"/>
          <w:szCs w:val="24"/>
        </w:rPr>
        <w:t xml:space="preserve">placed in the </w:t>
      </w:r>
      <w:r w:rsidR="00042C38" w:rsidRPr="00697529">
        <w:rPr>
          <w:rFonts w:ascii="Times New Roman" w:hAnsi="Times New Roman" w:cs="Times New Roman"/>
          <w:sz w:val="24"/>
          <w:szCs w:val="24"/>
        </w:rPr>
        <w:t>spectro</w:t>
      </w:r>
      <w:r w:rsidR="00042C38">
        <w:rPr>
          <w:rFonts w:ascii="Times New Roman" w:hAnsi="Times New Roman" w:cs="Times New Roman"/>
          <w:sz w:val="24"/>
          <w:szCs w:val="24"/>
        </w:rPr>
        <w:t>photo</w:t>
      </w:r>
      <w:r w:rsidR="00042C38" w:rsidRPr="00697529">
        <w:rPr>
          <w:rFonts w:ascii="Times New Roman" w:hAnsi="Times New Roman" w:cs="Times New Roman"/>
          <w:sz w:val="24"/>
          <w:szCs w:val="24"/>
        </w:rPr>
        <w:t>meter</w:t>
      </w:r>
      <w:r w:rsidR="00042C38">
        <w:rPr>
          <w:rFonts w:ascii="Times New Roman" w:hAnsi="Times New Roman" w:cs="Times New Roman"/>
          <w:sz w:val="24"/>
          <w:szCs w:val="24"/>
        </w:rPr>
        <w:t xml:space="preserve"> sample chamb</w:t>
      </w:r>
      <w:bookmarkStart w:id="1" w:name="_GoBack"/>
      <w:bookmarkEnd w:id="1"/>
      <w:r w:rsidR="00042C38">
        <w:rPr>
          <w:rFonts w:ascii="Times New Roman" w:hAnsi="Times New Roman" w:cs="Times New Roman"/>
          <w:sz w:val="24"/>
          <w:szCs w:val="24"/>
        </w:rPr>
        <w:t>er</w:t>
      </w:r>
      <w:r w:rsidRPr="00697529">
        <w:rPr>
          <w:rFonts w:ascii="Times New Roman" w:hAnsi="Times New Roman" w:cs="Times New Roman"/>
          <w:sz w:val="24"/>
          <w:szCs w:val="24"/>
        </w:rPr>
        <w:t xml:space="preserve"> </w:t>
      </w:r>
      <w:r w:rsidR="002B79ED">
        <w:rPr>
          <w:rFonts w:ascii="Times New Roman" w:hAnsi="Times New Roman" w:cs="Times New Roman"/>
          <w:sz w:val="24"/>
          <w:szCs w:val="24"/>
        </w:rPr>
        <w:t>to m</w:t>
      </w:r>
      <w:r w:rsidR="00042C38">
        <w:rPr>
          <w:rFonts w:ascii="Times New Roman" w:hAnsi="Times New Roman" w:cs="Times New Roman"/>
          <w:sz w:val="24"/>
          <w:szCs w:val="24"/>
        </w:rPr>
        <w:t>onitor</w:t>
      </w:r>
      <w:r w:rsidR="002B79ED">
        <w:rPr>
          <w:rFonts w:ascii="Times New Roman" w:hAnsi="Times New Roman" w:cs="Times New Roman"/>
          <w:sz w:val="24"/>
          <w:szCs w:val="24"/>
        </w:rPr>
        <w:t xml:space="preserve"> </w:t>
      </w:r>
      <w:r w:rsidR="00042C38">
        <w:rPr>
          <w:rFonts w:ascii="Times New Roman" w:hAnsi="Times New Roman" w:cs="Times New Roman"/>
          <w:sz w:val="24"/>
          <w:szCs w:val="24"/>
        </w:rPr>
        <w:t>loss</w:t>
      </w:r>
      <w:r w:rsidR="002B79ED">
        <w:rPr>
          <w:rFonts w:ascii="Times New Roman" w:hAnsi="Times New Roman" w:cs="Times New Roman"/>
          <w:sz w:val="24"/>
          <w:szCs w:val="24"/>
        </w:rPr>
        <w:t xml:space="preserve"> of the peak at 400 nm. The reduction was monitored for up to</w:t>
      </w:r>
      <w:r>
        <w:rPr>
          <w:rFonts w:ascii="Times New Roman" w:hAnsi="Times New Roman" w:cs="Times New Roman"/>
          <w:sz w:val="24"/>
          <w:szCs w:val="24"/>
        </w:rPr>
        <w:t xml:space="preserve"> 10 min</w:t>
      </w:r>
      <w:r w:rsidR="002B79ED">
        <w:rPr>
          <w:rFonts w:ascii="Times New Roman" w:hAnsi="Times New Roman" w:cs="Times New Roman"/>
          <w:sz w:val="24"/>
          <w:szCs w:val="24"/>
        </w:rPr>
        <w:t>, or until the</w:t>
      </w:r>
      <w:r w:rsidR="00416EAE">
        <w:rPr>
          <w:rFonts w:ascii="Times New Roman" w:hAnsi="Times New Roman" w:cs="Times New Roman"/>
          <w:sz w:val="24"/>
          <w:szCs w:val="24"/>
        </w:rPr>
        <w:t xml:space="preserve"> peak de</w:t>
      </w:r>
      <w:r w:rsidR="00042C38">
        <w:rPr>
          <w:rFonts w:ascii="Times New Roman" w:hAnsi="Times New Roman" w:cs="Times New Roman"/>
          <w:sz w:val="24"/>
          <w:szCs w:val="24"/>
        </w:rPr>
        <w:t>cayed</w:t>
      </w:r>
      <w:r w:rsidR="00416EAE">
        <w:rPr>
          <w:rFonts w:ascii="Times New Roman" w:hAnsi="Times New Roman" w:cs="Times New Roman"/>
          <w:sz w:val="24"/>
          <w:szCs w:val="24"/>
        </w:rPr>
        <w:t xml:space="preserve"> to baseline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F2423">
        <w:rPr>
          <w:rFonts w:ascii="Times New Roman" w:hAnsi="Times New Roman" w:cs="Times New Roman"/>
          <w:sz w:val="24"/>
          <w:szCs w:val="24"/>
        </w:rPr>
        <w:t>The large excess of borohydride results in pseudo-first-order reduction kinetics. T</w:t>
      </w:r>
      <w:r w:rsidR="00F25DD1">
        <w:rPr>
          <w:rFonts w:ascii="Times New Roman" w:hAnsi="Times New Roman" w:cs="Times New Roman"/>
          <w:sz w:val="24"/>
          <w:szCs w:val="24"/>
        </w:rPr>
        <w:t>h</w:t>
      </w:r>
      <w:r w:rsidR="006F2423">
        <w:rPr>
          <w:rFonts w:ascii="Times New Roman" w:hAnsi="Times New Roman" w:cs="Times New Roman"/>
          <w:sz w:val="24"/>
          <w:szCs w:val="24"/>
        </w:rPr>
        <w:t>us, th</w:t>
      </w:r>
      <w:r w:rsidR="00F25DD1">
        <w:rPr>
          <w:rFonts w:ascii="Times New Roman" w:hAnsi="Times New Roman" w:cs="Times New Roman"/>
          <w:sz w:val="24"/>
          <w:szCs w:val="24"/>
        </w:rPr>
        <w:t xml:space="preserve">e apparent rate, </w:t>
      </w:r>
      <w:proofErr w:type="spellStart"/>
      <w:r w:rsidR="00F25DD1" w:rsidRPr="00416EAE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="00F25DD1" w:rsidRPr="00416EAE">
        <w:rPr>
          <w:rFonts w:ascii="Times New Roman" w:hAnsi="Times New Roman" w:cs="Times New Roman"/>
          <w:sz w:val="24"/>
          <w:szCs w:val="24"/>
          <w:vertAlign w:val="subscript"/>
        </w:rPr>
        <w:t>app</w:t>
      </w:r>
      <w:proofErr w:type="spellEnd"/>
      <w:r w:rsidR="00F25DD1">
        <w:rPr>
          <w:rFonts w:ascii="Times New Roman" w:hAnsi="Times New Roman" w:cs="Times New Roman"/>
          <w:sz w:val="24"/>
          <w:szCs w:val="24"/>
        </w:rPr>
        <w:t>, was derived from the linear portion of the ln(</w:t>
      </w:r>
      <w:r w:rsidR="00F25DD1" w:rsidRPr="00F25DD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F25DD1" w:rsidRPr="00F25DD1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F25DD1">
        <w:rPr>
          <w:rFonts w:ascii="Times New Roman" w:hAnsi="Times New Roman" w:cs="Times New Roman"/>
          <w:sz w:val="24"/>
          <w:szCs w:val="24"/>
        </w:rPr>
        <w:t>/</w:t>
      </w:r>
      <w:r w:rsidR="00F25DD1" w:rsidRPr="00F25DD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F25DD1" w:rsidRPr="00F25DD1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F25DD1">
        <w:rPr>
          <w:rFonts w:ascii="Times New Roman" w:hAnsi="Times New Roman" w:cs="Times New Roman"/>
          <w:sz w:val="24"/>
          <w:szCs w:val="24"/>
        </w:rPr>
        <w:t xml:space="preserve">) versus time plot, and the turnover frequency (TOF) was calculated </w:t>
      </w:r>
      <w:r w:rsidR="006F2423">
        <w:rPr>
          <w:rFonts w:ascii="Times New Roman" w:hAnsi="Times New Roman" w:cs="Times New Roman"/>
          <w:sz w:val="24"/>
          <w:szCs w:val="24"/>
        </w:rPr>
        <w:t>using</w:t>
      </w:r>
      <w:r w:rsidR="00F25DD1">
        <w:rPr>
          <w:rFonts w:ascii="Times New Roman" w:hAnsi="Times New Roman" w:cs="Times New Roman"/>
          <w:sz w:val="24"/>
          <w:szCs w:val="24"/>
        </w:rPr>
        <w:t>:</w:t>
      </w:r>
    </w:p>
    <w:p w14:paraId="6713A970" w14:textId="37C5EC0F" w:rsidR="003A621E" w:rsidRPr="009669F8" w:rsidRDefault="009669F8" w:rsidP="003A621E">
      <w:pPr>
        <w:tabs>
          <w:tab w:val="center" w:pos="4680"/>
        </w:tabs>
        <w:jc w:val="both"/>
        <w:rPr>
          <w:rFonts w:eastAsiaTheme="minorEastAsia"/>
          <w:bCs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>TOF=</m:t>
          </m:r>
          <m:f>
            <m:fPr>
              <m:ctrlPr>
                <w:rPr>
                  <w:rFonts w:ascii="Cambria Math" w:hAnsi="Cambria Math" w:cstheme="minorHAnsi"/>
                  <w:b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4</m:t>
                  </m:r>
                  <m:r>
                    <m:rPr>
                      <m:nor/>
                    </m:rPr>
                    <w:rPr>
                      <w:rFonts w:cstheme="minorHAnsi"/>
                      <w:bCs/>
                      <w:sz w:val="24"/>
                      <w:szCs w:val="24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NP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theme="minorHAnsi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Ag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)(</m:t>
              </m:r>
              <m:sSub>
                <m:sSubPr>
                  <m:ctrlPr>
                    <w:rPr>
                      <w:rFonts w:ascii="Cambria Math" w:hAnsi="Cambria Math" w:cstheme="minorHAnsi"/>
                      <w:b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  <w:sz w:val="24"/>
                      <w:szCs w:val="24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4"/>
                      <w:szCs w:val="24"/>
                    </w:rPr>
                    <m:t>rxn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 w:cstheme="minorHAnsi"/>
              <w:sz w:val="24"/>
              <w:szCs w:val="24"/>
            </w:rPr>
            <m:t>×f</m:t>
          </m:r>
        </m:oMath>
      </m:oMathPara>
    </w:p>
    <w:p w14:paraId="785815D6" w14:textId="16BF3FEA" w:rsidR="003A621E" w:rsidRPr="00F25DD1" w:rsidRDefault="001D0BD5" w:rsidP="003A621E">
      <w:pPr>
        <w:tabs>
          <w:tab w:val="center" w:pos="468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</w:t>
      </w:r>
      <w:r w:rsidR="003A621E" w:rsidRPr="00F25DD1">
        <w:rPr>
          <w:rFonts w:ascii="Times New Roman" w:hAnsi="Times New Roman" w:cs="Times New Roman"/>
          <w:sz w:val="24"/>
          <w:szCs w:val="24"/>
        </w:rPr>
        <w:t>here</w:t>
      </w:r>
      <w:r>
        <w:rPr>
          <w:rFonts w:ascii="Times New Roman" w:hAnsi="Times New Roman" w:cs="Times New Roman"/>
          <w:sz w:val="24"/>
          <w:szCs w:val="24"/>
        </w:rPr>
        <w:t xml:space="preserve"> (in the above outlined experiments)</w:t>
      </w:r>
      <w:r w:rsidR="003A621E" w:rsidRPr="00F25DD1">
        <w:rPr>
          <w:rFonts w:ascii="Times New Roman" w:hAnsi="Times New Roman" w:cs="Times New Roman"/>
          <w:sz w:val="24"/>
          <w:szCs w:val="24"/>
        </w:rPr>
        <w:t xml:space="preserve"> </w:t>
      </w:r>
      <w:r w:rsidR="00F50B01" w:rsidRPr="00F25DD1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F50B01" w:rsidRPr="00F25DD1">
        <w:rPr>
          <w:rFonts w:ascii="Times New Roman" w:hAnsi="Times New Roman" w:cs="Times New Roman"/>
          <w:sz w:val="24"/>
          <w:szCs w:val="24"/>
          <w:vertAlign w:val="subscript"/>
        </w:rPr>
        <w:t>4-NP</w:t>
      </w:r>
      <w:r w:rsidR="00F50B01">
        <w:rPr>
          <w:rFonts w:ascii="Times New Roman" w:hAnsi="Times New Roman" w:cs="Times New Roman"/>
          <w:sz w:val="24"/>
          <w:szCs w:val="24"/>
        </w:rPr>
        <w:t xml:space="preserve"> is the </w:t>
      </w:r>
      <w:r w:rsidR="006F2423">
        <w:rPr>
          <w:rFonts w:ascii="Times New Roman" w:hAnsi="Times New Roman" w:cs="Times New Roman"/>
          <w:sz w:val="24"/>
          <w:szCs w:val="24"/>
        </w:rPr>
        <w:t xml:space="preserve">initial </w:t>
      </w:r>
      <w:r w:rsidR="003A621E" w:rsidRPr="00F25DD1">
        <w:rPr>
          <w:rFonts w:ascii="Times New Roman" w:hAnsi="Times New Roman" w:cs="Times New Roman"/>
          <w:sz w:val="24"/>
          <w:szCs w:val="24"/>
        </w:rPr>
        <w:t xml:space="preserve">moles of </w:t>
      </w:r>
      <w:r w:rsidR="00F25DD1">
        <w:rPr>
          <w:rFonts w:ascii="Times New Roman" w:hAnsi="Times New Roman" w:cs="Times New Roman"/>
          <w:sz w:val="24"/>
          <w:szCs w:val="24"/>
        </w:rPr>
        <w:t>substrate (</w:t>
      </w:r>
      <w:r w:rsidR="003A621E" w:rsidRPr="00F25DD1">
        <w:rPr>
          <w:rFonts w:ascii="Times New Roman" w:hAnsi="Times New Roman" w:cs="Times New Roman"/>
          <w:sz w:val="24"/>
          <w:szCs w:val="24"/>
        </w:rPr>
        <w:t>4.2 × 10</w:t>
      </w:r>
      <w:r w:rsidR="003A621E" w:rsidRPr="00F25DD1">
        <w:rPr>
          <w:rFonts w:ascii="Times New Roman" w:hAnsi="Times New Roman" w:cs="Times New Roman"/>
          <w:sz w:val="24"/>
          <w:szCs w:val="24"/>
          <w:vertAlign w:val="superscript"/>
        </w:rPr>
        <w:t>–7</w:t>
      </w:r>
      <w:r w:rsidR="00F50B01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F25DD1" w:rsidRPr="00F25DD1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F25DD1" w:rsidRPr="00F25DD1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416EAE">
        <w:rPr>
          <w:rFonts w:ascii="Times New Roman" w:hAnsi="Times New Roman" w:cs="Times New Roman"/>
          <w:sz w:val="24"/>
          <w:szCs w:val="24"/>
          <w:vertAlign w:val="subscript"/>
        </w:rPr>
        <w:t>g</w:t>
      </w:r>
      <w:proofErr w:type="spellEnd"/>
      <w:r w:rsidR="00F50B01">
        <w:rPr>
          <w:rFonts w:ascii="Times New Roman" w:hAnsi="Times New Roman" w:cs="Times New Roman"/>
          <w:sz w:val="24"/>
          <w:szCs w:val="24"/>
        </w:rPr>
        <w:t xml:space="preserve"> </w:t>
      </w:r>
      <w:r w:rsidR="003A621E" w:rsidRPr="00F25DD1">
        <w:rPr>
          <w:rFonts w:ascii="Times New Roman" w:hAnsi="Times New Roman" w:cs="Times New Roman"/>
          <w:sz w:val="24"/>
          <w:szCs w:val="24"/>
        </w:rPr>
        <w:t xml:space="preserve">is </w:t>
      </w:r>
      <w:r w:rsidR="00F50B01" w:rsidRPr="00F25DD1">
        <w:rPr>
          <w:rFonts w:ascii="Times New Roman" w:hAnsi="Times New Roman" w:cs="Times New Roman"/>
          <w:sz w:val="24"/>
          <w:szCs w:val="24"/>
        </w:rPr>
        <w:t>moles of catalyst</w:t>
      </w:r>
      <w:r w:rsidR="00F50B01">
        <w:rPr>
          <w:rFonts w:ascii="Times New Roman" w:hAnsi="Times New Roman" w:cs="Times New Roman"/>
          <w:sz w:val="24"/>
          <w:szCs w:val="24"/>
        </w:rPr>
        <w:t xml:space="preserve"> (</w:t>
      </w:r>
      <w:r w:rsidR="003A621E" w:rsidRPr="00F25DD1">
        <w:rPr>
          <w:rFonts w:ascii="Times New Roman" w:hAnsi="Times New Roman" w:cs="Times New Roman"/>
          <w:sz w:val="24"/>
          <w:szCs w:val="24"/>
        </w:rPr>
        <w:t>2.1 × 10</w:t>
      </w:r>
      <w:r w:rsidR="003A621E" w:rsidRPr="00F25DD1">
        <w:rPr>
          <w:rFonts w:ascii="Times New Roman" w:hAnsi="Times New Roman" w:cs="Times New Roman"/>
          <w:sz w:val="24"/>
          <w:szCs w:val="24"/>
          <w:vertAlign w:val="superscript"/>
        </w:rPr>
        <w:t>–8</w:t>
      </w:r>
      <w:r w:rsidR="00F50B01">
        <w:rPr>
          <w:rFonts w:ascii="Times New Roman" w:hAnsi="Times New Roman" w:cs="Times New Roman"/>
          <w:sz w:val="24"/>
          <w:szCs w:val="24"/>
        </w:rPr>
        <w:t>),</w:t>
      </w:r>
      <w:r w:rsidR="003A621E" w:rsidRPr="00F25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5DD1" w:rsidRPr="00F25DD1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F25DD1" w:rsidRPr="00F25DD1">
        <w:rPr>
          <w:rFonts w:ascii="Times New Roman" w:hAnsi="Times New Roman" w:cs="Times New Roman"/>
          <w:sz w:val="24"/>
          <w:szCs w:val="24"/>
          <w:vertAlign w:val="subscript"/>
        </w:rPr>
        <w:t>rxn</w:t>
      </w:r>
      <w:proofErr w:type="spellEnd"/>
      <w:r w:rsidR="003A621E" w:rsidRPr="00F25DD1">
        <w:rPr>
          <w:rFonts w:ascii="Times New Roman" w:hAnsi="Times New Roman" w:cs="Times New Roman"/>
          <w:sz w:val="24"/>
          <w:szCs w:val="24"/>
        </w:rPr>
        <w:t xml:space="preserve"> is</w:t>
      </w:r>
      <w:r w:rsidR="00F50B01">
        <w:rPr>
          <w:rFonts w:ascii="Times New Roman" w:hAnsi="Times New Roman" w:cs="Times New Roman"/>
          <w:sz w:val="24"/>
          <w:szCs w:val="24"/>
        </w:rPr>
        <w:t xml:space="preserve"> </w:t>
      </w:r>
      <w:r w:rsidR="00F50B01" w:rsidRPr="00F25DD1">
        <w:rPr>
          <w:rFonts w:ascii="Times New Roman" w:hAnsi="Times New Roman" w:cs="Times New Roman"/>
          <w:sz w:val="24"/>
          <w:szCs w:val="24"/>
        </w:rPr>
        <w:t xml:space="preserve">the </w:t>
      </w:r>
      <w:r w:rsidR="00F50B01">
        <w:rPr>
          <w:rFonts w:ascii="Times New Roman" w:hAnsi="Times New Roman" w:cs="Times New Roman"/>
          <w:sz w:val="24"/>
          <w:szCs w:val="24"/>
        </w:rPr>
        <w:t>reaction</w:t>
      </w:r>
      <w:r w:rsidR="00F50B01" w:rsidRPr="00F25DD1">
        <w:rPr>
          <w:rFonts w:ascii="Times New Roman" w:hAnsi="Times New Roman" w:cs="Times New Roman"/>
          <w:sz w:val="24"/>
          <w:szCs w:val="24"/>
        </w:rPr>
        <w:t xml:space="preserve"> time</w:t>
      </w:r>
      <w:r w:rsidR="003A621E" w:rsidRPr="00F25DD1">
        <w:rPr>
          <w:rFonts w:ascii="Times New Roman" w:hAnsi="Times New Roman" w:cs="Times New Roman"/>
          <w:sz w:val="24"/>
          <w:szCs w:val="24"/>
        </w:rPr>
        <w:t xml:space="preserve"> </w:t>
      </w:r>
      <w:r w:rsidR="009669F8">
        <w:rPr>
          <w:rFonts w:ascii="Times New Roman" w:hAnsi="Times New Roman" w:cs="Times New Roman"/>
          <w:sz w:val="24"/>
          <w:szCs w:val="24"/>
        </w:rPr>
        <w:t>correspond</w:t>
      </w:r>
      <w:r w:rsidR="00F50B01">
        <w:rPr>
          <w:rFonts w:ascii="Times New Roman" w:hAnsi="Times New Roman" w:cs="Times New Roman"/>
          <w:sz w:val="24"/>
          <w:szCs w:val="24"/>
        </w:rPr>
        <w:t>ing</w:t>
      </w:r>
      <w:r w:rsidR="009669F8">
        <w:rPr>
          <w:rFonts w:ascii="Times New Roman" w:hAnsi="Times New Roman" w:cs="Times New Roman"/>
          <w:sz w:val="24"/>
          <w:szCs w:val="24"/>
        </w:rPr>
        <w:t xml:space="preserve"> to a </w:t>
      </w:r>
      <w:r w:rsidR="00F25DD1">
        <w:rPr>
          <w:rFonts w:ascii="Times New Roman" w:hAnsi="Times New Roman" w:cs="Times New Roman"/>
          <w:sz w:val="24"/>
          <w:szCs w:val="24"/>
        </w:rPr>
        <w:t>ln(</w:t>
      </w:r>
      <w:r w:rsidR="00F25DD1" w:rsidRPr="00F25DD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F25DD1" w:rsidRPr="00F25DD1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F25DD1">
        <w:rPr>
          <w:rFonts w:ascii="Times New Roman" w:hAnsi="Times New Roman" w:cs="Times New Roman"/>
          <w:sz w:val="24"/>
          <w:szCs w:val="24"/>
        </w:rPr>
        <w:t>/</w:t>
      </w:r>
      <w:r w:rsidR="00F25DD1" w:rsidRPr="00F25DD1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="00F25DD1" w:rsidRPr="00F25DD1">
        <w:rPr>
          <w:rFonts w:ascii="Times New Roman" w:hAnsi="Times New Roman" w:cs="Times New Roman"/>
          <w:sz w:val="24"/>
          <w:szCs w:val="24"/>
          <w:vertAlign w:val="subscript"/>
        </w:rPr>
        <w:t>t</w:t>
      </w:r>
      <w:r w:rsidR="00F25DD1">
        <w:rPr>
          <w:rFonts w:ascii="Times New Roman" w:hAnsi="Times New Roman" w:cs="Times New Roman"/>
          <w:sz w:val="24"/>
          <w:szCs w:val="24"/>
        </w:rPr>
        <w:t xml:space="preserve">) </w:t>
      </w:r>
      <w:r w:rsidR="009669F8">
        <w:rPr>
          <w:rFonts w:ascii="Times New Roman" w:hAnsi="Times New Roman" w:cs="Times New Roman"/>
          <w:sz w:val="24"/>
          <w:szCs w:val="24"/>
        </w:rPr>
        <w:t>value of</w:t>
      </w:r>
      <w:r w:rsidR="00F25DD1">
        <w:rPr>
          <w:rFonts w:ascii="Times New Roman" w:hAnsi="Times New Roman" w:cs="Times New Roman"/>
          <w:sz w:val="24"/>
          <w:szCs w:val="24"/>
        </w:rPr>
        <w:t xml:space="preserve"> 3</w:t>
      </w:r>
      <w:r w:rsidR="00F50B01">
        <w:rPr>
          <w:rFonts w:ascii="Times New Roman" w:hAnsi="Times New Roman" w:cs="Times New Roman"/>
          <w:sz w:val="24"/>
          <w:szCs w:val="24"/>
        </w:rPr>
        <w:t xml:space="preserve"> which signifies </w:t>
      </w:r>
      <w:r w:rsidR="00E10035">
        <w:rPr>
          <w:rFonts w:ascii="Times New Roman" w:hAnsi="Times New Roman" w:cs="Times New Roman"/>
          <w:sz w:val="24"/>
          <w:szCs w:val="24"/>
        </w:rPr>
        <w:t>95% reaction completion</w:t>
      </w:r>
      <w:r w:rsidR="00F50B01" w:rsidRPr="00F50B01">
        <w:rPr>
          <w:rFonts w:ascii="Times New Roman" w:hAnsi="Times New Roman" w:cs="Times New Roman"/>
          <w:sz w:val="24"/>
          <w:szCs w:val="24"/>
        </w:rPr>
        <w:t xml:space="preserve"> </w:t>
      </w:r>
      <w:r w:rsidR="00F50B01" w:rsidRPr="00F25DD1">
        <w:rPr>
          <w:rFonts w:ascii="Times New Roman" w:hAnsi="Times New Roman" w:cs="Times New Roman"/>
          <w:sz w:val="24"/>
          <w:szCs w:val="24"/>
        </w:rPr>
        <w:t>(</w:t>
      </w:r>
      <w:r w:rsidR="00F50B01">
        <w:rPr>
          <w:rFonts w:ascii="Times New Roman" w:hAnsi="Times New Roman" w:cs="Times New Roman"/>
          <w:sz w:val="24"/>
          <w:szCs w:val="24"/>
        </w:rPr>
        <w:t>i.e.,</w:t>
      </w:r>
      <w:r w:rsidR="00F50B01" w:rsidRPr="00F25DD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0B01" w:rsidRPr="00F25DD1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F50B01" w:rsidRPr="00F25DD1">
        <w:rPr>
          <w:rFonts w:ascii="Times New Roman" w:hAnsi="Times New Roman" w:cs="Times New Roman"/>
          <w:sz w:val="24"/>
          <w:szCs w:val="24"/>
          <w:vertAlign w:val="subscript"/>
        </w:rPr>
        <w:t>rxn</w:t>
      </w:r>
      <w:proofErr w:type="spellEnd"/>
      <w:r w:rsidR="00F50B01">
        <w:rPr>
          <w:rFonts w:ascii="Times New Roman" w:hAnsi="Times New Roman" w:cs="Times New Roman"/>
          <w:sz w:val="24"/>
          <w:szCs w:val="24"/>
        </w:rPr>
        <w:t xml:space="preserve"> = </w:t>
      </w:r>
      <w:r w:rsidR="00F50B01" w:rsidRPr="00F25DD1">
        <w:rPr>
          <w:rFonts w:ascii="Times New Roman" w:hAnsi="Times New Roman" w:cs="Times New Roman"/>
          <w:sz w:val="24"/>
          <w:szCs w:val="24"/>
        </w:rPr>
        <w:t>42.5 s</w:t>
      </w:r>
      <w:r w:rsidR="00F50B01">
        <w:rPr>
          <w:rFonts w:ascii="Times New Roman" w:hAnsi="Times New Roman" w:cs="Times New Roman"/>
          <w:sz w:val="24"/>
          <w:szCs w:val="24"/>
        </w:rPr>
        <w:t xml:space="preserve"> for the blue </w:t>
      </w:r>
      <w:r w:rsidR="00F50B01" w:rsidRPr="00F50B01">
        <w:rPr>
          <w:rFonts w:ascii="Times New Roman" w:hAnsi="Times New Roman" w:cs="Times New Roman"/>
          <w:sz w:val="24"/>
          <w:szCs w:val="24"/>
        </w:rPr>
        <w:t>NaBH</w:t>
      </w:r>
      <w:r w:rsidR="00F50B01" w:rsidRPr="00F50B01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F50B01" w:rsidRPr="00F50B01">
        <w:rPr>
          <w:rFonts w:ascii="Times New Roman" w:hAnsi="Times New Roman" w:cs="Times New Roman"/>
          <w:sz w:val="24"/>
          <w:szCs w:val="24"/>
        </w:rPr>
        <w:t>-AgNCs</w:t>
      </w:r>
      <w:r w:rsidR="00F50B01">
        <w:rPr>
          <w:rFonts w:ascii="Times New Roman" w:hAnsi="Times New Roman" w:cs="Times New Roman"/>
          <w:sz w:val="24"/>
          <w:szCs w:val="24"/>
        </w:rPr>
        <w:t>; see Figure 3). This metric for</w:t>
      </w:r>
      <w:r w:rsidR="00F50B01" w:rsidRPr="00F50B0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F50B01" w:rsidRPr="00F25DD1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="00F50B01" w:rsidRPr="00F25DD1">
        <w:rPr>
          <w:rFonts w:ascii="Times New Roman" w:hAnsi="Times New Roman" w:cs="Times New Roman"/>
          <w:sz w:val="24"/>
          <w:szCs w:val="24"/>
          <w:vertAlign w:val="subscript"/>
        </w:rPr>
        <w:t>rxn</w:t>
      </w:r>
      <w:proofErr w:type="spellEnd"/>
      <w:r w:rsidR="00E10035">
        <w:rPr>
          <w:rFonts w:ascii="Times New Roman" w:hAnsi="Times New Roman" w:cs="Times New Roman"/>
          <w:sz w:val="24"/>
          <w:szCs w:val="24"/>
        </w:rPr>
        <w:t xml:space="preserve"> avoids complications </w:t>
      </w:r>
      <w:r w:rsidR="00F50B01">
        <w:rPr>
          <w:rFonts w:ascii="Times New Roman" w:hAnsi="Times New Roman" w:cs="Times New Roman"/>
          <w:sz w:val="24"/>
          <w:szCs w:val="24"/>
        </w:rPr>
        <w:t xml:space="preserve">from uncertainty and baseline drift as the </w:t>
      </w:r>
      <w:r w:rsidR="00B065E1">
        <w:rPr>
          <w:rFonts w:ascii="Times New Roman" w:hAnsi="Times New Roman" w:cs="Times New Roman"/>
          <w:sz w:val="24"/>
          <w:szCs w:val="24"/>
        </w:rPr>
        <w:t xml:space="preserve">reaction nears completion and the </w:t>
      </w:r>
      <w:r w:rsidR="00F50B01">
        <w:rPr>
          <w:rFonts w:ascii="Times New Roman" w:hAnsi="Times New Roman" w:cs="Times New Roman"/>
          <w:sz w:val="24"/>
          <w:szCs w:val="24"/>
        </w:rPr>
        <w:t>400 nm 4-nitrophenolate peak approaches the baseline.</w:t>
      </w:r>
      <w:r w:rsidR="00B065E1">
        <w:rPr>
          <w:rFonts w:ascii="Times New Roman" w:hAnsi="Times New Roman" w:cs="Times New Roman"/>
          <w:sz w:val="24"/>
          <w:szCs w:val="24"/>
        </w:rPr>
        <w:t xml:space="preserve"> </w:t>
      </w:r>
      <w:r w:rsidR="00F50B01"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4D25BD79" w14:textId="0AB17333" w:rsidR="00054F7D" w:rsidRPr="00763929" w:rsidRDefault="00054F7D" w:rsidP="0064789F">
      <w:pPr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763929">
        <w:rPr>
          <w:rFonts w:ascii="Times New Roman" w:hAnsi="Times New Roman" w:cs="Times New Roman"/>
          <w:i/>
          <w:sz w:val="24"/>
          <w:szCs w:val="24"/>
        </w:rPr>
        <w:t>Instrumentation</w:t>
      </w:r>
      <w:r w:rsidR="00A12095">
        <w:rPr>
          <w:rFonts w:ascii="Times New Roman" w:hAnsi="Times New Roman" w:cs="Times New Roman"/>
          <w:i/>
          <w:sz w:val="24"/>
          <w:szCs w:val="24"/>
        </w:rPr>
        <w:t xml:space="preserve"> and </w:t>
      </w:r>
      <w:r w:rsidR="0091776F">
        <w:rPr>
          <w:rFonts w:ascii="Times New Roman" w:hAnsi="Times New Roman" w:cs="Times New Roman"/>
          <w:i/>
          <w:sz w:val="24"/>
          <w:szCs w:val="24"/>
        </w:rPr>
        <w:t>C</w:t>
      </w:r>
      <w:r w:rsidR="00A12095">
        <w:rPr>
          <w:rFonts w:ascii="Times New Roman" w:hAnsi="Times New Roman" w:cs="Times New Roman"/>
          <w:i/>
          <w:sz w:val="24"/>
          <w:szCs w:val="24"/>
        </w:rPr>
        <w:t>haracterization</w:t>
      </w:r>
    </w:p>
    <w:p w14:paraId="3BE2A4F2" w14:textId="2D8D5DBC" w:rsidR="00054F7D" w:rsidRPr="0060102D" w:rsidRDefault="00054F7D" w:rsidP="00764987">
      <w:pPr>
        <w:jc w:val="both"/>
        <w:rPr>
          <w:rFonts w:ascii="Times New Roman" w:hAnsi="Times New Roman" w:cs="Times New Roman"/>
        </w:rPr>
      </w:pPr>
      <w:r w:rsidRPr="00763929">
        <w:rPr>
          <w:rFonts w:ascii="Times New Roman" w:hAnsi="Times New Roman" w:cs="Times New Roman"/>
          <w:sz w:val="24"/>
          <w:szCs w:val="24"/>
        </w:rPr>
        <w:t>UV</w:t>
      </w:r>
      <w:r w:rsidRPr="006667D2">
        <w:rPr>
          <w:rFonts w:ascii="Times New Roman" w:hAnsi="Times New Roman" w:cs="Times New Roman"/>
          <w:sz w:val="24"/>
          <w:szCs w:val="24"/>
        </w:rPr>
        <w:t>–</w:t>
      </w:r>
      <w:r w:rsidR="00092980" w:rsidRPr="006667D2">
        <w:rPr>
          <w:rFonts w:ascii="Times New Roman" w:hAnsi="Times New Roman" w:cs="Times New Roman"/>
          <w:sz w:val="24"/>
          <w:szCs w:val="24"/>
        </w:rPr>
        <w:t>v</w:t>
      </w:r>
      <w:r w:rsidRPr="006667D2">
        <w:rPr>
          <w:rFonts w:ascii="Times New Roman" w:hAnsi="Times New Roman" w:cs="Times New Roman"/>
          <w:sz w:val="24"/>
          <w:szCs w:val="24"/>
        </w:rPr>
        <w:t xml:space="preserve">is absorbance measurements were </w:t>
      </w:r>
      <w:r w:rsidR="00EE732E" w:rsidRPr="006667D2">
        <w:rPr>
          <w:rFonts w:ascii="Times New Roman" w:hAnsi="Times New Roman" w:cs="Times New Roman"/>
          <w:sz w:val="24"/>
          <w:szCs w:val="24"/>
        </w:rPr>
        <w:t>performed</w:t>
      </w:r>
      <w:r w:rsidRPr="006667D2">
        <w:rPr>
          <w:rFonts w:ascii="Times New Roman" w:hAnsi="Times New Roman" w:cs="Times New Roman"/>
          <w:sz w:val="24"/>
          <w:szCs w:val="24"/>
        </w:rPr>
        <w:t xml:space="preserve"> on a</w:t>
      </w:r>
      <w:r w:rsidR="007F1E01" w:rsidRPr="006667D2">
        <w:rPr>
          <w:rFonts w:ascii="Times New Roman" w:hAnsi="Times New Roman" w:cs="Times New Roman"/>
          <w:sz w:val="24"/>
          <w:szCs w:val="24"/>
        </w:rPr>
        <w:t xml:space="preserve"> Cary 50 Bio UV</w:t>
      </w:r>
      <w:r w:rsidR="00DD1AEA" w:rsidRPr="006667D2">
        <w:rPr>
          <w:rFonts w:ascii="Times New Roman" w:hAnsi="Times New Roman" w:cs="Times New Roman"/>
          <w:sz w:val="24"/>
          <w:szCs w:val="24"/>
        </w:rPr>
        <w:t>–</w:t>
      </w:r>
      <w:r w:rsidR="00092980" w:rsidRPr="006667D2">
        <w:rPr>
          <w:rFonts w:ascii="Times New Roman" w:hAnsi="Times New Roman" w:cs="Times New Roman"/>
          <w:sz w:val="24"/>
          <w:szCs w:val="24"/>
        </w:rPr>
        <w:t>v</w:t>
      </w:r>
      <w:r w:rsidR="00DD1AEA" w:rsidRPr="006667D2">
        <w:rPr>
          <w:rFonts w:ascii="Times New Roman" w:hAnsi="Times New Roman" w:cs="Times New Roman"/>
          <w:sz w:val="24"/>
          <w:szCs w:val="24"/>
        </w:rPr>
        <w:t>is spectrometer using 4-mL</w:t>
      </w:r>
      <w:r w:rsidR="007F1E01" w:rsidRPr="006667D2">
        <w:rPr>
          <w:rFonts w:ascii="Times New Roman" w:hAnsi="Times New Roman" w:cs="Times New Roman"/>
          <w:sz w:val="24"/>
          <w:szCs w:val="24"/>
        </w:rPr>
        <w:t xml:space="preserve"> quartz cuvettes </w:t>
      </w:r>
      <w:r w:rsidR="00DD1AEA" w:rsidRPr="006667D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DD1AEA" w:rsidRPr="006667D2">
        <w:rPr>
          <w:rFonts w:ascii="Times New Roman" w:hAnsi="Times New Roman" w:cs="Times New Roman"/>
          <w:sz w:val="24"/>
          <w:szCs w:val="24"/>
        </w:rPr>
        <w:t>Starna</w:t>
      </w:r>
      <w:proofErr w:type="spellEnd"/>
      <w:r w:rsidR="00DD1AEA" w:rsidRPr="006667D2">
        <w:rPr>
          <w:rFonts w:ascii="Times New Roman" w:hAnsi="Times New Roman" w:cs="Times New Roman"/>
          <w:sz w:val="24"/>
          <w:szCs w:val="24"/>
        </w:rPr>
        <w:t xml:space="preserve"> Cells, Atascadero, CA) </w:t>
      </w:r>
      <w:r w:rsidR="00B065E1">
        <w:rPr>
          <w:rFonts w:ascii="Times New Roman" w:hAnsi="Times New Roman" w:cs="Times New Roman"/>
          <w:sz w:val="24"/>
          <w:szCs w:val="24"/>
        </w:rPr>
        <w:t>having</w:t>
      </w:r>
      <w:r w:rsidR="007F1E01" w:rsidRPr="006667D2">
        <w:rPr>
          <w:rFonts w:ascii="Times New Roman" w:hAnsi="Times New Roman" w:cs="Times New Roman"/>
          <w:sz w:val="24"/>
          <w:szCs w:val="24"/>
        </w:rPr>
        <w:t xml:space="preserve"> 1-cm path</w:t>
      </w:r>
      <w:r w:rsidR="00B065E1">
        <w:rPr>
          <w:rFonts w:ascii="Times New Roman" w:hAnsi="Times New Roman" w:cs="Times New Roman"/>
          <w:sz w:val="24"/>
          <w:szCs w:val="24"/>
        </w:rPr>
        <w:t xml:space="preserve"> </w:t>
      </w:r>
      <w:r w:rsidR="007F1E01" w:rsidRPr="006667D2">
        <w:rPr>
          <w:rFonts w:ascii="Times New Roman" w:hAnsi="Times New Roman" w:cs="Times New Roman"/>
          <w:sz w:val="24"/>
          <w:szCs w:val="24"/>
        </w:rPr>
        <w:t xml:space="preserve">lengths. </w:t>
      </w:r>
      <w:r w:rsidR="005E671B" w:rsidRPr="006667D2">
        <w:rPr>
          <w:rFonts w:ascii="Times New Roman" w:hAnsi="Times New Roman" w:cs="Times New Roman"/>
          <w:sz w:val="24"/>
          <w:szCs w:val="24"/>
        </w:rPr>
        <w:t>T</w:t>
      </w:r>
      <w:r w:rsidR="00A12095" w:rsidRPr="006667D2">
        <w:rPr>
          <w:rFonts w:ascii="Times New Roman" w:hAnsi="Times New Roman" w:cs="Times New Roman"/>
          <w:sz w:val="24"/>
          <w:szCs w:val="24"/>
        </w:rPr>
        <w:t xml:space="preserve">ransmission electron microscopy (TEM) images were collected on </w:t>
      </w:r>
      <w:proofErr w:type="gramStart"/>
      <w:r w:rsidR="005E671B" w:rsidRPr="006667D2">
        <w:rPr>
          <w:rFonts w:ascii="Times New Roman" w:hAnsi="Times New Roman" w:cs="Times New Roman"/>
          <w:sz w:val="24"/>
          <w:szCs w:val="24"/>
        </w:rPr>
        <w:t>an</w:t>
      </w:r>
      <w:proofErr w:type="gramEnd"/>
      <w:r w:rsidR="005E671B" w:rsidRPr="006667D2">
        <w:rPr>
          <w:rFonts w:ascii="Times New Roman" w:hAnsi="Times New Roman" w:cs="Times New Roman"/>
          <w:sz w:val="24"/>
          <w:szCs w:val="24"/>
        </w:rPr>
        <w:t xml:space="preserve"> FEI </w:t>
      </w:r>
      <w:proofErr w:type="spellStart"/>
      <w:r w:rsidR="005E671B" w:rsidRPr="006667D2">
        <w:rPr>
          <w:rFonts w:ascii="Times New Roman" w:hAnsi="Times New Roman" w:cs="Times New Roman"/>
          <w:sz w:val="24"/>
          <w:szCs w:val="24"/>
        </w:rPr>
        <w:t>Tecnai</w:t>
      </w:r>
      <w:proofErr w:type="spellEnd"/>
      <w:r w:rsidR="005E671B" w:rsidRPr="006667D2">
        <w:rPr>
          <w:rFonts w:ascii="Times New Roman" w:hAnsi="Times New Roman" w:cs="Times New Roman"/>
          <w:sz w:val="24"/>
          <w:szCs w:val="24"/>
        </w:rPr>
        <w:t xml:space="preserve"> (F20) microscope operating at 200 keV accelerating electron voltage</w:t>
      </w:r>
      <w:r w:rsidR="00B065E1">
        <w:rPr>
          <w:rFonts w:ascii="Times New Roman" w:hAnsi="Times New Roman" w:cs="Times New Roman"/>
          <w:sz w:val="24"/>
          <w:szCs w:val="24"/>
        </w:rPr>
        <w:t xml:space="preserve">. </w:t>
      </w:r>
      <w:r w:rsidR="00D968BB">
        <w:rPr>
          <w:rFonts w:ascii="Times New Roman" w:hAnsi="Times New Roman" w:cs="Times New Roman"/>
          <w:sz w:val="24"/>
          <w:szCs w:val="24"/>
        </w:rPr>
        <w:t xml:space="preserve">An 8 </w:t>
      </w:r>
      <w:proofErr w:type="spellStart"/>
      <w:r w:rsidR="00D968BB">
        <w:rPr>
          <w:rFonts w:ascii="Times New Roman" w:hAnsi="Times New Roman" w:cs="Times New Roman"/>
          <w:sz w:val="24"/>
          <w:szCs w:val="24"/>
        </w:rPr>
        <w:t>μL</w:t>
      </w:r>
      <w:proofErr w:type="spellEnd"/>
      <w:r w:rsidR="00D968BB">
        <w:rPr>
          <w:rFonts w:ascii="Times New Roman" w:hAnsi="Times New Roman" w:cs="Times New Roman"/>
          <w:sz w:val="24"/>
          <w:szCs w:val="24"/>
        </w:rPr>
        <w:t xml:space="preserve"> aliquot</w:t>
      </w:r>
      <w:r w:rsidR="005E671B" w:rsidRPr="006667D2">
        <w:rPr>
          <w:rFonts w:ascii="Times New Roman" w:hAnsi="Times New Roman" w:cs="Times New Roman"/>
          <w:sz w:val="24"/>
          <w:szCs w:val="24"/>
        </w:rPr>
        <w:t xml:space="preserve"> </w:t>
      </w:r>
      <w:r w:rsidR="00D968BB">
        <w:rPr>
          <w:rFonts w:ascii="Times New Roman" w:hAnsi="Times New Roman" w:cs="Times New Roman"/>
          <w:sz w:val="24"/>
          <w:szCs w:val="24"/>
        </w:rPr>
        <w:t xml:space="preserve">of sample </w:t>
      </w:r>
      <w:r w:rsidR="00B065E1">
        <w:rPr>
          <w:rFonts w:ascii="Times New Roman" w:hAnsi="Times New Roman" w:cs="Times New Roman"/>
          <w:sz w:val="24"/>
          <w:szCs w:val="24"/>
        </w:rPr>
        <w:t>w</w:t>
      </w:r>
      <w:r w:rsidR="00D968BB">
        <w:rPr>
          <w:rFonts w:ascii="Times New Roman" w:hAnsi="Times New Roman" w:cs="Times New Roman"/>
          <w:sz w:val="24"/>
          <w:szCs w:val="24"/>
        </w:rPr>
        <w:t>as</w:t>
      </w:r>
      <w:r w:rsidR="00B065E1">
        <w:rPr>
          <w:rFonts w:ascii="Times New Roman" w:hAnsi="Times New Roman" w:cs="Times New Roman"/>
          <w:sz w:val="24"/>
          <w:szCs w:val="24"/>
        </w:rPr>
        <w:t xml:space="preserve"> drop cast </w:t>
      </w:r>
      <w:r w:rsidR="005E671B" w:rsidRPr="006667D2">
        <w:rPr>
          <w:rFonts w:ascii="Times New Roman" w:hAnsi="Times New Roman" w:cs="Times New Roman"/>
          <w:sz w:val="24"/>
          <w:szCs w:val="24"/>
        </w:rPr>
        <w:t>on</w:t>
      </w:r>
      <w:r w:rsidR="00B065E1">
        <w:rPr>
          <w:rFonts w:ascii="Times New Roman" w:hAnsi="Times New Roman" w:cs="Times New Roman"/>
          <w:sz w:val="24"/>
          <w:szCs w:val="24"/>
        </w:rPr>
        <w:t>to</w:t>
      </w:r>
      <w:r w:rsidR="005E671B" w:rsidRPr="006667D2">
        <w:rPr>
          <w:rFonts w:ascii="Times New Roman" w:hAnsi="Times New Roman" w:cs="Times New Roman"/>
          <w:sz w:val="24"/>
          <w:szCs w:val="24"/>
        </w:rPr>
        <w:t xml:space="preserve"> </w:t>
      </w:r>
      <w:r w:rsidR="00D968BB">
        <w:rPr>
          <w:rFonts w:ascii="Times New Roman" w:hAnsi="Times New Roman" w:cs="Times New Roman"/>
          <w:sz w:val="24"/>
          <w:szCs w:val="24"/>
        </w:rPr>
        <w:t xml:space="preserve">a horizontal </w:t>
      </w:r>
      <w:r w:rsidR="005E671B" w:rsidRPr="006667D2">
        <w:rPr>
          <w:rFonts w:ascii="Times New Roman" w:hAnsi="Times New Roman" w:cs="Times New Roman"/>
          <w:sz w:val="24"/>
          <w:szCs w:val="24"/>
        </w:rPr>
        <w:t>carbon-coated copper grid (Ted Pella, Inc. 01814-F, support films, carbon type-B, 400 mesh copper grid)</w:t>
      </w:r>
      <w:r w:rsidR="00B065E1">
        <w:rPr>
          <w:rFonts w:ascii="Times New Roman" w:hAnsi="Times New Roman" w:cs="Times New Roman"/>
          <w:sz w:val="24"/>
          <w:szCs w:val="24"/>
        </w:rPr>
        <w:t xml:space="preserve"> and allowed to dry</w:t>
      </w:r>
      <w:r w:rsidR="00D968BB">
        <w:rPr>
          <w:rFonts w:ascii="Times New Roman" w:hAnsi="Times New Roman" w:cs="Times New Roman"/>
          <w:sz w:val="24"/>
          <w:szCs w:val="24"/>
        </w:rPr>
        <w:t xml:space="preserve"> in open air</w:t>
      </w:r>
      <w:r w:rsidR="005E671B" w:rsidRPr="006667D2">
        <w:rPr>
          <w:rFonts w:ascii="Times New Roman" w:hAnsi="Times New Roman" w:cs="Times New Roman"/>
          <w:sz w:val="24"/>
          <w:szCs w:val="24"/>
        </w:rPr>
        <w:t>.</w:t>
      </w:r>
      <w:r w:rsidR="00D968B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54F7D" w:rsidRPr="0060102D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8BD1C0" w14:textId="77777777" w:rsidR="00DA079D" w:rsidRDefault="00DA079D" w:rsidP="00056AC3">
      <w:pPr>
        <w:spacing w:after="0" w:line="240" w:lineRule="auto"/>
      </w:pPr>
      <w:r>
        <w:separator/>
      </w:r>
    </w:p>
  </w:endnote>
  <w:endnote w:type="continuationSeparator" w:id="0">
    <w:p w14:paraId="0CAAFA9D" w14:textId="77777777" w:rsidR="00DA079D" w:rsidRDefault="00DA079D" w:rsidP="00056A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479512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460A94" w14:textId="189EB22A" w:rsidR="00056AC3" w:rsidRDefault="00056A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68BB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ECC08DE" w14:textId="77777777" w:rsidR="00056AC3" w:rsidRDefault="00056A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69E4BF" w14:textId="77777777" w:rsidR="00DA079D" w:rsidRDefault="00DA079D" w:rsidP="00056AC3">
      <w:pPr>
        <w:spacing w:after="0" w:line="240" w:lineRule="auto"/>
      </w:pPr>
      <w:r>
        <w:separator/>
      </w:r>
    </w:p>
  </w:footnote>
  <w:footnote w:type="continuationSeparator" w:id="0">
    <w:p w14:paraId="2107CD97" w14:textId="77777777" w:rsidR="00DA079D" w:rsidRDefault="00DA079D" w:rsidP="00056A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3478EC"/>
    <w:multiLevelType w:val="multilevel"/>
    <w:tmpl w:val="43D48656"/>
    <w:lvl w:ilvl="0">
      <w:start w:val="1"/>
      <w:numFmt w:val="decimal"/>
      <w:lvlText w:val="%1.0"/>
      <w:lvlJc w:val="left"/>
      <w:pPr>
        <w:ind w:left="43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4B5F3A85"/>
    <w:multiLevelType w:val="multilevel"/>
    <w:tmpl w:val="76563C04"/>
    <w:lvl w:ilvl="0">
      <w:start w:val="1"/>
      <w:numFmt w:val="decimal"/>
      <w:lvlText w:val="%1.0"/>
      <w:lvlJc w:val="left"/>
      <w:pPr>
        <w:ind w:left="480" w:hanging="480"/>
      </w:pPr>
      <w:rPr>
        <w:rFonts w:hint="default"/>
      </w:rPr>
    </w:lvl>
    <w:lvl w:ilvl="1">
      <w:start w:val="1"/>
      <w:numFmt w:val="decimalZero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414E"/>
    <w:rsid w:val="00006966"/>
    <w:rsid w:val="00036E6E"/>
    <w:rsid w:val="00042C38"/>
    <w:rsid w:val="00054F7D"/>
    <w:rsid w:val="00056AC3"/>
    <w:rsid w:val="00086F69"/>
    <w:rsid w:val="00092980"/>
    <w:rsid w:val="000A3527"/>
    <w:rsid w:val="00162D32"/>
    <w:rsid w:val="0017340B"/>
    <w:rsid w:val="00182277"/>
    <w:rsid w:val="001A2047"/>
    <w:rsid w:val="001D0BD5"/>
    <w:rsid w:val="001F0CEF"/>
    <w:rsid w:val="001F0E64"/>
    <w:rsid w:val="00223FCD"/>
    <w:rsid w:val="00254C07"/>
    <w:rsid w:val="002737B9"/>
    <w:rsid w:val="00283331"/>
    <w:rsid w:val="002A1ADA"/>
    <w:rsid w:val="002B79ED"/>
    <w:rsid w:val="003A621E"/>
    <w:rsid w:val="003B2E0C"/>
    <w:rsid w:val="00410BD2"/>
    <w:rsid w:val="00416EAE"/>
    <w:rsid w:val="004556EF"/>
    <w:rsid w:val="0047121F"/>
    <w:rsid w:val="00474EA7"/>
    <w:rsid w:val="00490B9C"/>
    <w:rsid w:val="004B7832"/>
    <w:rsid w:val="004D689E"/>
    <w:rsid w:val="00504F6D"/>
    <w:rsid w:val="005766EA"/>
    <w:rsid w:val="0058483D"/>
    <w:rsid w:val="005E0CCE"/>
    <w:rsid w:val="005E671B"/>
    <w:rsid w:val="0060102D"/>
    <w:rsid w:val="0063625E"/>
    <w:rsid w:val="00636ED5"/>
    <w:rsid w:val="00642140"/>
    <w:rsid w:val="0064789F"/>
    <w:rsid w:val="00665CC1"/>
    <w:rsid w:val="006667D2"/>
    <w:rsid w:val="00680034"/>
    <w:rsid w:val="006A2B29"/>
    <w:rsid w:val="006B62A1"/>
    <w:rsid w:val="006F2423"/>
    <w:rsid w:val="00712C97"/>
    <w:rsid w:val="0071655B"/>
    <w:rsid w:val="007319CE"/>
    <w:rsid w:val="00763929"/>
    <w:rsid w:val="00764987"/>
    <w:rsid w:val="007B7026"/>
    <w:rsid w:val="007C1AE2"/>
    <w:rsid w:val="007F1E01"/>
    <w:rsid w:val="008039B0"/>
    <w:rsid w:val="0081162E"/>
    <w:rsid w:val="00822621"/>
    <w:rsid w:val="00840C33"/>
    <w:rsid w:val="0088109F"/>
    <w:rsid w:val="00884075"/>
    <w:rsid w:val="00887975"/>
    <w:rsid w:val="00901138"/>
    <w:rsid w:val="0091776F"/>
    <w:rsid w:val="00927A57"/>
    <w:rsid w:val="00931C57"/>
    <w:rsid w:val="00934596"/>
    <w:rsid w:val="009401A1"/>
    <w:rsid w:val="009669F8"/>
    <w:rsid w:val="00981212"/>
    <w:rsid w:val="00982A90"/>
    <w:rsid w:val="00992279"/>
    <w:rsid w:val="009A793F"/>
    <w:rsid w:val="009B6E79"/>
    <w:rsid w:val="009D07FC"/>
    <w:rsid w:val="00A12095"/>
    <w:rsid w:val="00A1497F"/>
    <w:rsid w:val="00A536AB"/>
    <w:rsid w:val="00AB363F"/>
    <w:rsid w:val="00B065E1"/>
    <w:rsid w:val="00B210A8"/>
    <w:rsid w:val="00B25563"/>
    <w:rsid w:val="00B4499E"/>
    <w:rsid w:val="00B6557E"/>
    <w:rsid w:val="00BD74C2"/>
    <w:rsid w:val="00BF0B65"/>
    <w:rsid w:val="00C44FE9"/>
    <w:rsid w:val="00C60D9C"/>
    <w:rsid w:val="00CC1E4A"/>
    <w:rsid w:val="00CC332E"/>
    <w:rsid w:val="00CF618B"/>
    <w:rsid w:val="00D40EA6"/>
    <w:rsid w:val="00D82559"/>
    <w:rsid w:val="00D863E7"/>
    <w:rsid w:val="00D9414E"/>
    <w:rsid w:val="00D968BB"/>
    <w:rsid w:val="00DA079D"/>
    <w:rsid w:val="00DB5334"/>
    <w:rsid w:val="00DD1AEA"/>
    <w:rsid w:val="00DD680D"/>
    <w:rsid w:val="00E10035"/>
    <w:rsid w:val="00E110A6"/>
    <w:rsid w:val="00E41D00"/>
    <w:rsid w:val="00E5083E"/>
    <w:rsid w:val="00E525AF"/>
    <w:rsid w:val="00E6422D"/>
    <w:rsid w:val="00E75B33"/>
    <w:rsid w:val="00E835CD"/>
    <w:rsid w:val="00ED0A27"/>
    <w:rsid w:val="00EE6124"/>
    <w:rsid w:val="00EE732E"/>
    <w:rsid w:val="00EF0469"/>
    <w:rsid w:val="00EF181F"/>
    <w:rsid w:val="00F12B5C"/>
    <w:rsid w:val="00F135EB"/>
    <w:rsid w:val="00F25DD1"/>
    <w:rsid w:val="00F50B01"/>
    <w:rsid w:val="00FA6CEA"/>
    <w:rsid w:val="00FD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360D3"/>
  <w15:docId w15:val="{993196B1-7737-41B4-A047-E8F10BA4A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D9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E75B3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5B3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5B3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5B3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5B3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5B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B33"/>
    <w:rPr>
      <w:rFonts w:ascii="Tahoma" w:hAnsi="Tahoma" w:cs="Tahoma"/>
      <w:sz w:val="16"/>
      <w:szCs w:val="16"/>
    </w:rPr>
  </w:style>
  <w:style w:type="paragraph" w:customStyle="1" w:styleId="JCEAuNames">
    <w:name w:val="JCE AuNames"/>
    <w:basedOn w:val="Normal"/>
    <w:qFormat/>
    <w:rsid w:val="007319CE"/>
    <w:pPr>
      <w:tabs>
        <w:tab w:val="left" w:pos="360"/>
      </w:tabs>
      <w:spacing w:after="0" w:line="480" w:lineRule="auto"/>
    </w:pPr>
    <w:rPr>
      <w:rFonts w:ascii="Bookman Old Style" w:eastAsia="Times New Roman" w:hAnsi="Bookman Old Style" w:cs="Times New Roman"/>
      <w:sz w:val="20"/>
      <w:szCs w:val="20"/>
    </w:rPr>
  </w:style>
  <w:style w:type="paragraph" w:customStyle="1" w:styleId="JCEAuAttribution">
    <w:name w:val="JCE AuAttribution"/>
    <w:basedOn w:val="Normal"/>
    <w:qFormat/>
    <w:rsid w:val="007319CE"/>
    <w:pPr>
      <w:tabs>
        <w:tab w:val="left" w:pos="360"/>
      </w:tabs>
      <w:spacing w:after="240" w:line="480" w:lineRule="auto"/>
    </w:pPr>
    <w:rPr>
      <w:rFonts w:ascii="Bookman Old Style" w:eastAsia="Times New Roman" w:hAnsi="Bookman Old Style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56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AC3"/>
  </w:style>
  <w:style w:type="paragraph" w:styleId="Footer">
    <w:name w:val="footer"/>
    <w:basedOn w:val="Normal"/>
    <w:link w:val="FooterChar"/>
    <w:uiPriority w:val="99"/>
    <w:unhideWhenUsed/>
    <w:rsid w:val="00056A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A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tiff"/><Relationship Id="rId4" Type="http://schemas.openxmlformats.org/officeDocument/2006/relationships/settings" Target="settings.xml"/><Relationship Id="rId9" Type="http://schemas.openxmlformats.org/officeDocument/2006/relationships/image" Target="media/image2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7CD21-1AAC-4050-92D0-F4DBB4607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921</Words>
  <Characters>5251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Nathan Larm</cp:lastModifiedBy>
  <cp:revision>2</cp:revision>
  <cp:lastPrinted>2019-09-06T19:55:00Z</cp:lastPrinted>
  <dcterms:created xsi:type="dcterms:W3CDTF">2019-09-06T21:29:00Z</dcterms:created>
  <dcterms:modified xsi:type="dcterms:W3CDTF">2019-09-06T21:29:00Z</dcterms:modified>
</cp:coreProperties>
</file>