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DB4CE">
      <w:pPr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武汉大学 化学与分子科学学院</w:t>
      </w:r>
    </w:p>
    <w:p w14:paraId="023E3A6D">
      <w:pPr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u w:val="single"/>
        </w:rPr>
        <w:t xml:space="preserve">   基础化学实验02 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课程实验报告</w:t>
      </w:r>
    </w:p>
    <w:p w14:paraId="2854172E">
      <w:r>
        <w:rPr>
          <w:rFonts w:hint="eastAsia"/>
        </w:rPr>
        <w:t>化学与分子科学学院          化学专业              2026 年      4月      21日</w:t>
      </w:r>
    </w:p>
    <w:tbl>
      <w:tblPr>
        <w:tblStyle w:val="6"/>
        <w:tblpPr w:leftFromText="180" w:rightFromText="180" w:vertAnchor="text" w:horzAnchor="page" w:tblpX="1443" w:tblpY="355"/>
        <w:tblOverlap w:val="never"/>
        <w:tblW w:w="96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558"/>
        <w:gridCol w:w="753"/>
        <w:gridCol w:w="981"/>
        <w:gridCol w:w="748"/>
        <w:gridCol w:w="2041"/>
        <w:gridCol w:w="1081"/>
        <w:gridCol w:w="1317"/>
      </w:tblGrid>
      <w:tr w14:paraId="70C39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38" w:type="dxa"/>
            <w:vAlign w:val="center"/>
          </w:tcPr>
          <w:p w14:paraId="3D0A004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实验名称</w:t>
            </w:r>
          </w:p>
        </w:tc>
        <w:tc>
          <w:tcPr>
            <w:tcW w:w="6081" w:type="dxa"/>
            <w:gridSpan w:val="5"/>
            <w:vAlign w:val="center"/>
          </w:tcPr>
          <w:p w14:paraId="43BA6A7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三草酸合铁（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Ⅲ</w:t>
            </w:r>
            <w:r>
              <w:rPr>
                <w:sz w:val="18"/>
                <w:szCs w:val="18"/>
              </w:rPr>
              <w:t>）酸钾的制备及其性质</w:t>
            </w:r>
          </w:p>
        </w:tc>
        <w:tc>
          <w:tcPr>
            <w:tcW w:w="1081" w:type="dxa"/>
            <w:vAlign w:val="center"/>
          </w:tcPr>
          <w:p w14:paraId="6193C8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指导老师</w:t>
            </w:r>
          </w:p>
        </w:tc>
        <w:tc>
          <w:tcPr>
            <w:tcW w:w="1317" w:type="dxa"/>
          </w:tcPr>
          <w:p w14:paraId="7D884B7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胡锴</w:t>
            </w:r>
          </w:p>
        </w:tc>
      </w:tr>
      <w:tr w14:paraId="39099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138" w:type="dxa"/>
            <w:vAlign w:val="center"/>
          </w:tcPr>
          <w:p w14:paraId="19935B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姓    名</w:t>
            </w:r>
          </w:p>
        </w:tc>
        <w:tc>
          <w:tcPr>
            <w:tcW w:w="1558" w:type="dxa"/>
            <w:vAlign w:val="center"/>
          </w:tcPr>
          <w:p w14:paraId="45273F3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万乐言</w:t>
            </w:r>
          </w:p>
        </w:tc>
        <w:tc>
          <w:tcPr>
            <w:tcW w:w="753" w:type="dxa"/>
            <w:vAlign w:val="center"/>
          </w:tcPr>
          <w:p w14:paraId="0DAFDF1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年级</w:t>
            </w:r>
          </w:p>
        </w:tc>
        <w:tc>
          <w:tcPr>
            <w:tcW w:w="981" w:type="dxa"/>
            <w:vAlign w:val="center"/>
          </w:tcPr>
          <w:p w14:paraId="2F0D65B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大一</w:t>
            </w:r>
          </w:p>
        </w:tc>
        <w:tc>
          <w:tcPr>
            <w:tcW w:w="748" w:type="dxa"/>
            <w:vAlign w:val="center"/>
          </w:tcPr>
          <w:p w14:paraId="300415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学号</w:t>
            </w:r>
          </w:p>
        </w:tc>
        <w:tc>
          <w:tcPr>
            <w:tcW w:w="2041" w:type="dxa"/>
            <w:vAlign w:val="center"/>
          </w:tcPr>
          <w:p w14:paraId="27C5C1D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2025302033011</w:t>
            </w:r>
          </w:p>
        </w:tc>
        <w:tc>
          <w:tcPr>
            <w:tcW w:w="1081" w:type="dxa"/>
            <w:vAlign w:val="center"/>
          </w:tcPr>
          <w:p w14:paraId="68A99FC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    绩</w:t>
            </w:r>
          </w:p>
        </w:tc>
        <w:tc>
          <w:tcPr>
            <w:tcW w:w="1317" w:type="dxa"/>
          </w:tcPr>
          <w:p w14:paraId="4E62A2BA"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bookmarkStart w:id="6" w:name="_GoBack"/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A-</w:t>
            </w:r>
            <w:bookmarkEnd w:id="6"/>
          </w:p>
        </w:tc>
      </w:tr>
      <w:tr w14:paraId="1E69D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9617" w:type="dxa"/>
            <w:gridSpan w:val="8"/>
          </w:tcPr>
          <w:p w14:paraId="40F882D7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                                       四、 实验内容（步骤及现象）</w:t>
            </w:r>
          </w:p>
          <w:p w14:paraId="18C04E1F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实验原理                                       五、 数据记录和处理</w:t>
            </w:r>
          </w:p>
          <w:p w14:paraId="2481B0D6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实验试剂及仪器（试剂物理常数、装置图等）       六、 结论、问题和讨论（习题、实验讨论、反思及改进）</w:t>
            </w:r>
          </w:p>
        </w:tc>
      </w:tr>
      <w:tr w14:paraId="1B591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6" w:hRule="atLeast"/>
        </w:trPr>
        <w:tc>
          <w:tcPr>
            <w:tcW w:w="9617" w:type="dxa"/>
            <w:gridSpan w:val="8"/>
          </w:tcPr>
          <w:p w14:paraId="371F745E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实验目的</w:t>
            </w:r>
          </w:p>
          <w:p w14:paraId="0A53E0ED">
            <w:pPr>
              <w:pStyle w:val="8"/>
              <w:numPr>
                <w:ilvl w:val="0"/>
                <w:numId w:val="3"/>
              </w:numPr>
              <w:ind w:firstLineChars="0"/>
            </w:pPr>
            <w:r>
              <w:t>说明简单配合物制备的一般方法，阐述三草酸合铁（</w:t>
            </w:r>
            <w:r>
              <w:rPr>
                <w:rFonts w:hint="eastAsia" w:ascii="宋体" w:hAnsi="宋体" w:eastAsia="宋体" w:cs="宋体"/>
              </w:rPr>
              <w:t>Ⅲ</w:t>
            </w:r>
            <w:r>
              <w:t xml:space="preserve">）酸钾制备的 基本原理。 </w:t>
            </w:r>
          </w:p>
          <w:p w14:paraId="3A0D1B0B">
            <w:pPr>
              <w:pStyle w:val="8"/>
              <w:numPr>
                <w:ilvl w:val="0"/>
                <w:numId w:val="3"/>
              </w:numPr>
              <w:ind w:firstLineChars="0"/>
            </w:pPr>
            <w:r>
              <w:t xml:space="preserve">能用“溶剂替换法”进行结晶的操作。 </w:t>
            </w:r>
          </w:p>
          <w:p w14:paraId="6DC5A081">
            <w:pPr>
              <w:pStyle w:val="8"/>
              <w:numPr>
                <w:ilvl w:val="0"/>
                <w:numId w:val="3"/>
              </w:numPr>
              <w:ind w:firstLineChars="0"/>
            </w:pPr>
            <w:r>
              <w:t>能说明三草酸合铁（</w:t>
            </w:r>
            <w:r>
              <w:rPr>
                <w:rFonts w:hint="eastAsia" w:ascii="宋体" w:hAnsi="宋体" w:eastAsia="宋体" w:cs="宋体"/>
              </w:rPr>
              <w:t>Ⅲ</w:t>
            </w:r>
            <w:r>
              <w:t xml:space="preserve">）酸钾的光化学性质及用途。 </w:t>
            </w:r>
          </w:p>
          <w:p w14:paraId="7C369CE7">
            <w:pPr>
              <w:pStyle w:val="8"/>
              <w:numPr>
                <w:ilvl w:val="0"/>
                <w:numId w:val="3"/>
              </w:numPr>
              <w:ind w:firstLineChars="0"/>
            </w:pPr>
            <w:r>
              <w:t>能解释酸度、浓度等对配位平衡的影响，比较配位离子的相对稳定。</w:t>
            </w:r>
          </w:p>
          <w:p w14:paraId="52B35F72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实验原理</w:t>
            </w:r>
          </w:p>
          <w:p w14:paraId="47CB07C2">
            <w:r>
              <w:rPr>
                <w:rFonts w:hint="eastAsia"/>
              </w:rPr>
              <w:t>1，</w:t>
            </w:r>
            <w:r>
              <w:t>配合物三草酸合铁（</w:t>
            </w:r>
            <w:r>
              <w:rPr>
                <w:rFonts w:hint="eastAsia" w:ascii="宋体" w:hAnsi="宋体" w:eastAsia="宋体" w:cs="宋体"/>
              </w:rPr>
              <w:t>Ⅲ</w:t>
            </w:r>
            <w:r>
              <w:t>）酸钾（K3[Fe(C2O4)3]）为翠绿色的单斜晶体，溶于水，难溶于乙醇。往该配位化合物的水溶液中加入乙醇后，可析出 K</w:t>
            </w:r>
            <w:r>
              <w:rPr>
                <w:vertAlign w:val="subscript"/>
              </w:rPr>
              <w:t>3</w:t>
            </w:r>
            <w:r>
              <w:t>[Fe(C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3</w:t>
            </w:r>
            <w:r>
              <w:t>]·3H2O 结晶。此结晶水合物在 100</w:t>
            </w:r>
            <w:r>
              <w:rPr>
                <w:vertAlign w:val="superscript"/>
              </w:rPr>
              <w:t>o</w:t>
            </w:r>
            <w:r>
              <w:t>C 会失去结晶水，230</w:t>
            </w:r>
            <w:r>
              <w:rPr>
                <w:vertAlign w:val="superscript"/>
              </w:rPr>
              <w:t>o</w:t>
            </w:r>
            <w:r>
              <w:t>C分解。此外，三草酸合铁酸钾能吸收光能发生光化学反应，生成黄色的草酸亚铁。草酸亚铁沉淀颗粒较大，易于沉降，此外FeC2O4·2H2O在温度高于100</w:t>
            </w:r>
            <w:r>
              <w:rPr>
                <w:vertAlign w:val="superscript"/>
              </w:rPr>
              <w:t>o</w:t>
            </w:r>
            <w:r>
              <w:t>C时分解。Fe（II）与六氰合铁（III）酸钾反应生成蓝色的KFe[Fe(CN)6]。</w:t>
            </w:r>
          </w:p>
          <w:p w14:paraId="35895708">
            <w:r>
              <w:rPr>
                <w:rFonts w:hint="eastAsia"/>
              </w:rPr>
              <w:t>2，</w:t>
            </w:r>
            <w:r>
              <w:t>本实验是以铁(</w:t>
            </w:r>
            <w:r>
              <w:rPr>
                <w:rFonts w:hint="eastAsia" w:ascii="宋体" w:hAnsi="宋体" w:eastAsia="宋体" w:cs="宋体"/>
              </w:rPr>
              <w:t>Ⅱ</w:t>
            </w:r>
            <w:r>
              <w:t>)盐 (NH4)2SO4·FeSO4·6H2O 摩尔盐为原料，首先摩尔盐与草酸反应制备得到难溶性的FeC2O4·2H2O；然后在有K2C2O4存在下， 用H2O2将FeC2O4氧化成K3[Fe(C2O4)3]，同时有 Fe(OH)3生成；其后加适量 的H2C2O4溶液，可使其完全转化成配合物；最后利用化合物的溶解性特点，利用溶剂替换法使目标产物从溶液中析出。</w:t>
            </w:r>
          </w:p>
          <w:p w14:paraId="210DA4D2">
            <w:r>
              <w:rPr>
                <w:rFonts w:hint="eastAsia"/>
              </w:rPr>
              <w:t>3，</w:t>
            </w:r>
            <w:r>
              <w:t>每一种配离子，在水溶液中均同时存在配位和电离过程，即所谓配位</w:t>
            </w:r>
            <w:r>
              <w:rPr>
                <w:rFonts w:hint="eastAsia"/>
              </w:rPr>
              <w:t>平衡</w:t>
            </w:r>
          </w:p>
          <w:p w14:paraId="4925B430">
            <w:r>
              <w:t>Fe</w:t>
            </w:r>
            <w:r>
              <w:rPr>
                <w:vertAlign w:val="superscript"/>
              </w:rPr>
              <w:t>3+</w:t>
            </w:r>
            <w:r>
              <w:t>+ 3C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2-</w:t>
            </w:r>
            <w:r>
              <w:t xml:space="preserve"> = </w:t>
            </w:r>
            <w:bookmarkStart w:id="0" w:name="OLE_LINK4"/>
            <w:r>
              <w:t>[Fe(C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3</w:t>
            </w:r>
            <w:r>
              <w:t>]</w:t>
            </w:r>
            <w:r>
              <w:rPr>
                <w:vertAlign w:val="superscript"/>
              </w:rPr>
              <w:t>3</w:t>
            </w:r>
            <w:r>
              <w:rPr>
                <w:rFonts w:hint="eastAsia"/>
                <w:vertAlign w:val="superscript"/>
              </w:rPr>
              <w:t>-</w:t>
            </w:r>
            <w:bookmarkEnd w:id="0"/>
            <w:r>
              <w:t xml:space="preserve"> </w:t>
            </w:r>
          </w:p>
          <w:p w14:paraId="7C827CD2">
            <w:r>
              <w:t>其平衡常数用K</w:t>
            </w:r>
            <w:r>
              <w:rPr>
                <w:vertAlign w:val="subscript"/>
              </w:rPr>
              <w:t>稳</w:t>
            </w:r>
            <w:r>
              <w:t xml:space="preserve"> 表示，根据结合配体数目不同，分为一级、二级、三级</w:t>
            </w:r>
            <w:r>
              <w:rPr>
                <w:rFonts w:hint="eastAsia"/>
              </w:rPr>
              <w:t>……</w:t>
            </w:r>
            <w:r>
              <w:t>稳定常数。平衡常数反应在一定程度上反映了配合物的稳定性。如其他化学平衡一样，配位平衡也会因为外界环境的变化而发生移动，如向 K3[Fe(C2O4)3]在溶液中加入酸、碱、沉淀剂或C2O42-配位能力强的配合剂， 将会改变C2O42-或Fe3+离子的浓度，使配位平衡移动，甚至平衡遭到破坏或转化成另一种配合物</w:t>
            </w:r>
          </w:p>
          <w:p w14:paraId="393D9DB6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实验内容。</w:t>
            </w:r>
          </w:p>
          <w:p w14:paraId="7FCF3355">
            <w:pPr>
              <w:pStyle w:val="8"/>
              <w:numPr>
                <w:ilvl w:val="1"/>
                <w:numId w:val="2"/>
              </w:numPr>
              <w:ind w:firstLineChars="0"/>
            </w:pPr>
            <w:r>
              <w:t>制备三草酸合铁（</w:t>
            </w:r>
            <w:r>
              <w:rPr>
                <w:rFonts w:hint="eastAsia" w:ascii="宋体" w:hAnsi="宋体" w:eastAsia="宋体" w:cs="宋体"/>
              </w:rPr>
              <w:t>Ⅲ</w:t>
            </w:r>
            <w:r>
              <w:t>）酸钾</w:t>
            </w:r>
          </w:p>
          <w:p w14:paraId="1DE09781">
            <w:pPr>
              <w:pStyle w:val="8"/>
              <w:numPr>
                <w:ilvl w:val="0"/>
                <w:numId w:val="4"/>
              </w:numPr>
              <w:ind w:firstLineChars="0"/>
            </w:pPr>
            <w:r>
              <w:t>制FeC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·2H</w:t>
            </w:r>
            <w:r>
              <w:rPr>
                <w:vertAlign w:val="subscript"/>
              </w:rPr>
              <w:t>2</w:t>
            </w:r>
            <w:r>
              <w:t>O</w:t>
            </w:r>
          </w:p>
          <w:p w14:paraId="739B3891">
            <w:pPr>
              <w:ind w:firstLine="420" w:firstLineChars="200"/>
            </w:pPr>
            <w:r>
              <w:rPr>
                <w:rFonts w:hint="eastAsia"/>
              </w:rPr>
              <w:t>称取7.54g</w:t>
            </w:r>
            <w:r>
              <w:t>(NH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2</w:t>
            </w:r>
            <w:r>
              <w:t>SO</w:t>
            </w:r>
            <w:r>
              <w:rPr>
                <w:vertAlign w:val="subscript"/>
              </w:rPr>
              <w:t>4</w:t>
            </w:r>
            <w:r>
              <w:t>·FeSO</w:t>
            </w:r>
            <w:r>
              <w:rPr>
                <w:vertAlign w:val="subscript"/>
              </w:rPr>
              <w:t>4</w:t>
            </w:r>
            <w:r>
              <w:t>·6H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rFonts w:hint="eastAsia"/>
              </w:rPr>
              <w:t>，</w:t>
            </w:r>
            <w:r>
              <w:t>加数滴3mol·L-1H</w:t>
            </w:r>
            <w:r>
              <w:rPr>
                <w:vertAlign w:val="subscript"/>
              </w:rPr>
              <w:t>2</w:t>
            </w:r>
            <w:r>
              <w:t>SO</w:t>
            </w:r>
            <w:r>
              <w:rPr>
                <w:vertAlign w:val="subscript"/>
              </w:rPr>
              <w:t>4</w:t>
            </w:r>
            <w:r>
              <w:rPr>
                <w:rFonts w:hint="eastAsia"/>
                <w:vertAlign w:val="subscript"/>
              </w:rPr>
              <w:t xml:space="preserve">  </w:t>
            </w:r>
            <w:r>
              <w:rPr>
                <w:rFonts w:hint="eastAsia"/>
              </w:rPr>
              <w:t>（防止Fe</w:t>
            </w:r>
            <w:r>
              <w:rPr>
                <w:rFonts w:hint="eastAsia"/>
                <w:vertAlign w:val="superscript"/>
              </w:rPr>
              <w:t>3+</w:t>
            </w:r>
            <w:r>
              <w:rPr>
                <w:rFonts w:hint="eastAsia"/>
              </w:rPr>
              <w:t>水解），</w:t>
            </w:r>
            <w:r>
              <w:t>另称取 1.7gH</w:t>
            </w:r>
            <w:r>
              <w:rPr>
                <w:vertAlign w:val="subscript"/>
              </w:rPr>
              <w:t>2</w:t>
            </w:r>
            <w:r>
              <w:t>C2O4·2H2O，将它们分别用蒸馏水溶解</w:t>
            </w:r>
            <w:r>
              <w:rPr>
                <w:rFonts w:hint="eastAsia"/>
              </w:rPr>
              <w:t>（防止副反应和提前反应），</w:t>
            </w:r>
            <w:r>
              <w:t>将两溶液</w:t>
            </w:r>
            <w:r>
              <w:rPr>
                <w:rFonts w:hint="eastAsia"/>
              </w:rPr>
              <w:t>缓慢</w:t>
            </w:r>
            <w:r>
              <w:t>混合，加热至沸，同时不断搅拌以免暴沸，维持微沸约4min 后停止加热</w:t>
            </w:r>
            <w:r>
              <w:rPr>
                <w:rFonts w:hint="eastAsia"/>
              </w:rPr>
              <w:t>。观察到溶液呈现出黄色悬浊状。由于草酸亚铁难溶于水且易于沉降，采用倾滗法固液分离并洗涤沉淀。使用蒸馏水洗涤三次沉淀，检测到最后一次洗涤液不再存在硫酸根离子时即洗净。最后得到黄色的草酸亚铁固体。</w:t>
            </w:r>
          </w:p>
          <w:p w14:paraId="1BFA8AD7">
            <w:r>
              <w:rPr>
                <w:rFonts w:hint="eastAsia"/>
              </w:rPr>
              <w:t>b．</w:t>
            </w:r>
            <w:r>
              <w:t>进行氧化与配位反应制备K</w:t>
            </w:r>
            <w:r>
              <w:rPr>
                <w:rFonts w:hint="eastAsia"/>
                <w:vertAlign w:val="subscript"/>
              </w:rPr>
              <w:t>3</w:t>
            </w:r>
            <w:r>
              <w:t>[Fe(C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3</w:t>
            </w:r>
            <w:r>
              <w:t>]</w:t>
            </w:r>
          </w:p>
          <w:p w14:paraId="7B06B758">
            <w:pPr>
              <w:ind w:firstLine="430"/>
            </w:pPr>
            <w:r>
              <w:rPr>
                <w:rFonts w:hint="eastAsia"/>
              </w:rPr>
              <w:t>称取5.34g</w:t>
            </w:r>
            <w:r>
              <w:t>K</w:t>
            </w:r>
            <w:r>
              <w:rPr>
                <w:vertAlign w:val="subscript"/>
              </w:rPr>
              <w:t>2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·H</w:t>
            </w:r>
            <w:r>
              <w:rPr>
                <w:vertAlign w:val="subscript"/>
              </w:rPr>
              <w:t>2</w:t>
            </w:r>
            <w:r>
              <w:t>O，加1</w:t>
            </w:r>
            <w:r>
              <w:rPr>
                <w:rFonts w:hint="eastAsia"/>
              </w:rPr>
              <w:t>5</w:t>
            </w:r>
            <w:r>
              <w:t>mL蒸馏水，微热使之溶解，所得K</w:t>
            </w:r>
            <w:r>
              <w:rPr>
                <w:vertAlign w:val="subscript"/>
              </w:rPr>
              <w:t>2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溶液加到已洗净的FeC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·2H</w:t>
            </w:r>
            <w:r>
              <w:rPr>
                <w:vertAlign w:val="subscript"/>
              </w:rPr>
              <w:t>2</w:t>
            </w:r>
            <w:r>
              <w:t>O中，</w:t>
            </w:r>
            <w:r>
              <w:rPr>
                <w:rFonts w:hint="eastAsia"/>
              </w:rPr>
              <w:t>仍为淡黄色悬浮液</w:t>
            </w:r>
            <w:r>
              <w:t>。将盛混合物的容器置于40</w:t>
            </w:r>
            <w:r>
              <w:rPr>
                <w:rFonts w:ascii="Cambria Math" w:hAnsi="Cambria Math" w:cs="Cambria Math"/>
              </w:rPr>
              <w:t>℃</w:t>
            </w:r>
            <w:r>
              <w:t>左右的热水中</w:t>
            </w:r>
            <w:r>
              <w:rPr>
                <w:rFonts w:hint="eastAsia"/>
              </w:rPr>
              <w:t>水浴，逐滴加入</w:t>
            </w:r>
            <w:bookmarkStart w:id="1" w:name="OLE_LINK1"/>
            <w:r>
              <w:rPr>
                <w:rFonts w:hint="eastAsia"/>
              </w:rPr>
              <w:t>6%H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2</w:t>
            </w:r>
            <w:bookmarkEnd w:id="1"/>
            <w:r>
              <w:rPr>
                <w:rFonts w:hint="eastAsia"/>
              </w:rPr>
              <w:t>溶液，观察到溶液逐渐变为红褐色，加入到一定程度后，</w:t>
            </w:r>
            <w:r>
              <w:t>取1滴所得悬浊液于点滴板凹穴中，加1滴K</w:t>
            </w:r>
            <w:r>
              <w:rPr>
                <w:vertAlign w:val="subscript"/>
              </w:rPr>
              <w:t>3</w:t>
            </w:r>
            <w:r>
              <w:t>Fe(CN)</w:t>
            </w:r>
            <w:r>
              <w:rPr>
                <w:vertAlign w:val="subscript"/>
              </w:rPr>
              <w:t>6</w:t>
            </w:r>
            <w:r>
              <w:t>溶液， 如果出现蓝色，继续加H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>，直至无蓝色为止。</w:t>
            </w:r>
          </w:p>
          <w:p w14:paraId="273C720F">
            <w:pPr>
              <w:ind w:firstLine="430"/>
            </w:pPr>
            <w:r>
              <w:rPr>
                <w:rFonts w:hint="eastAsia"/>
              </w:rPr>
              <w:t>将上述操作后的溶液加热至微沸，，缓慢逐滴加入0.5M草酸溶液，（为了保证反应过程完全且充分，需要缓慢滴加以防止过量草酸生成草酸亚铁），滴加至溶液变为完全透明的绿色为止。</w:t>
            </w:r>
          </w:p>
          <w:p w14:paraId="0A228D69">
            <w:pPr>
              <w:ind w:firstLine="430"/>
            </w:pPr>
            <w:r>
              <w:rPr>
                <w:rFonts w:hint="eastAsia"/>
              </w:rPr>
              <w:t>如果过量，则需要先加入适量NaOH溶液使溶液呈碱性环境，再重复氧化—配位的步骤</w:t>
            </w:r>
          </w:p>
          <w:p w14:paraId="48C875E9">
            <w:pPr>
              <w:ind w:firstLine="430"/>
            </w:pPr>
            <w:r>
              <w:rPr>
                <w:rFonts w:hint="eastAsia"/>
              </w:rPr>
              <w:t>最后总V</w:t>
            </w:r>
            <w:r>
              <w:rPr>
                <w:rFonts w:hint="eastAsia"/>
                <w:vertAlign w:val="subscript"/>
              </w:rPr>
              <w:t xml:space="preserve">6%H2O2 </w:t>
            </w:r>
            <w:r>
              <w:rPr>
                <w:rFonts w:hint="eastAsia"/>
              </w:rPr>
              <w:t>=13.6mL，V</w:t>
            </w:r>
            <w:r>
              <w:rPr>
                <w:rFonts w:hint="eastAsia"/>
                <w:vertAlign w:val="subscript"/>
              </w:rPr>
              <w:t>草酸</w:t>
            </w:r>
            <w:r>
              <w:rPr>
                <w:rFonts w:hint="eastAsia"/>
              </w:rPr>
              <w:t>=22.2mL</w:t>
            </w:r>
          </w:p>
          <w:p w14:paraId="7DB4FEE2">
            <w:r>
              <w:t>C</w:t>
            </w:r>
            <w:r>
              <w:rPr>
                <w:rFonts w:hint="eastAsia"/>
              </w:rPr>
              <w:t>，</w:t>
            </w:r>
            <w:r>
              <w:t>用溶剂替换法析出结晶</w:t>
            </w:r>
          </w:p>
          <w:p w14:paraId="01F45CE9">
            <w:pPr>
              <w:ind w:firstLine="430"/>
            </w:pPr>
            <w:r>
              <w:t>往所得透明的绿色溶液中加入10mL乙醇，将一小段棉线悬挂在溶液中</w:t>
            </w:r>
            <w:r>
              <w:rPr>
                <w:rFonts w:hint="eastAsia"/>
              </w:rPr>
              <w:t>（作为晶核）</w:t>
            </w:r>
            <w:r>
              <w:t>。将烧杯盖好，在暗处放置数小时后，即有K</w:t>
            </w:r>
            <w:r>
              <w:rPr>
                <w:vertAlign w:val="subscript"/>
              </w:rPr>
              <w:t>3</w:t>
            </w:r>
            <w:r>
              <w:t>Fe(C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3</w:t>
            </w:r>
            <w:r>
              <w:t>·3H</w:t>
            </w:r>
            <w:r>
              <w:rPr>
                <w:vertAlign w:val="subscript"/>
              </w:rPr>
              <w:t>2</w:t>
            </w:r>
            <w:r>
              <w:t>O晶体析出，减压过滤，往晶体上滴少量乙醇，继续抽干，置于表面皿上，放入烘箱内烘20min</w:t>
            </w:r>
          </w:p>
          <w:p w14:paraId="0C5ACC20">
            <w:pPr>
              <w:ind w:firstLine="430"/>
              <w:rPr>
                <w:rFonts w:hint="eastAsia"/>
              </w:rPr>
            </w:pPr>
            <w:r>
              <w:rPr>
                <w:rFonts w:hint="eastAsia"/>
              </w:rPr>
              <w:t>称重得出晶体质量m</w:t>
            </w:r>
            <w:r>
              <w:rPr>
                <w:rFonts w:hint="eastAsia"/>
                <w:vertAlign w:val="subscript"/>
              </w:rPr>
              <w:t>产品</w:t>
            </w:r>
            <w:r>
              <w:rPr>
                <w:rFonts w:hint="eastAsia"/>
              </w:rPr>
              <w:t xml:space="preserve">=1.60g，产率a=(m产品/9.44)*100%=16.95%, </w:t>
            </w:r>
            <w:commentRangeStart w:id="0"/>
            <w:r>
              <w:rPr>
                <w:rFonts w:hint="eastAsia"/>
              </w:rPr>
              <w:t>可观察到滤液有大量未析出产物。</w:t>
            </w:r>
            <w:commentRangeEnd w:id="0"/>
            <w:r>
              <w:commentReference w:id="0"/>
            </w:r>
          </w:p>
          <w:p w14:paraId="5A0CEF1C">
            <w:pPr>
              <w:ind w:firstLine="430"/>
              <w:rPr>
                <w:rFonts w:hint="eastAsia"/>
              </w:rPr>
            </w:pPr>
          </w:p>
          <w:p w14:paraId="6DDC6672">
            <w:r>
              <w:rPr>
                <w:rFonts w:hint="eastAsia"/>
              </w:rPr>
              <w:t>2产品的光化学效应</w:t>
            </w:r>
          </w:p>
          <w:p w14:paraId="34E2AFCD">
            <w:pPr>
              <w:ind w:firstLine="420" w:firstLineChars="200"/>
            </w:pPr>
            <w:r>
              <w:t>取0.5mL上述产品的饱和溶液与等体积的0.5mol·L-1K</w:t>
            </w:r>
            <w:r>
              <w:rPr>
                <w:vertAlign w:val="subscript"/>
              </w:rPr>
              <w:t>3</w:t>
            </w:r>
            <w:r>
              <w:t>Fe(CN)</w:t>
            </w:r>
            <w:r>
              <w:rPr>
                <w:vertAlign w:val="subscript"/>
              </w:rPr>
              <w:t>6</w:t>
            </w:r>
            <w:r>
              <w:t>溶液 混合均匀。用毛笔蘸此混合液在白纸上写字，</w:t>
            </w:r>
            <w:r>
              <w:rPr>
                <w:rFonts w:hint="eastAsia"/>
              </w:rPr>
              <w:t>观察到</w:t>
            </w:r>
            <w:r>
              <w:t>字迹经强光照射后，由浅黄色变为蓝色。</w:t>
            </w:r>
          </w:p>
          <w:p w14:paraId="4D4E4E00">
            <w:r>
              <w:rPr>
                <w:rFonts w:hint="eastAsia"/>
              </w:rPr>
              <w:t>3</w:t>
            </w:r>
            <w:r>
              <w:t>配合物的性质</w:t>
            </w:r>
            <w:r>
              <w:rPr>
                <w:rFonts w:hint="eastAsia"/>
              </w:rPr>
              <w:t>（预先配制取含1g产物的20ml溶液）</w:t>
            </w:r>
            <w:r>
              <w:t xml:space="preserve"> </w:t>
            </w:r>
          </w:p>
          <w:p w14:paraId="422BF529">
            <w:r>
              <w:rPr>
                <w:rFonts w:hint="eastAsia"/>
              </w:rPr>
              <w:t>a.</w:t>
            </w:r>
            <w:r>
              <w:t>确定配合物的内外界</w:t>
            </w:r>
          </w:p>
          <w:p w14:paraId="5CE82F77">
            <w:r>
              <w:t>（1）检定Ｋ</w:t>
            </w:r>
            <w:r>
              <w:rPr>
                <w:vertAlign w:val="superscript"/>
              </w:rPr>
              <w:t>+</w:t>
            </w:r>
            <w:r>
              <w:t xml:space="preserve">: </w:t>
            </w:r>
          </w:p>
          <w:p w14:paraId="5B93E9FF">
            <w:pPr>
              <w:ind w:firstLine="210" w:firstLineChars="100"/>
            </w:pPr>
            <w:r>
              <w:t>取少量0.1mol·L-1 K</w:t>
            </w:r>
            <w:r>
              <w:rPr>
                <w:vertAlign w:val="subscript"/>
              </w:rPr>
              <w:t>2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 xml:space="preserve"> 及产品溶液，分别与饱和酒石酸氢钠 NaHC</w:t>
            </w:r>
            <w:r>
              <w:rPr>
                <w:vertAlign w:val="subscript"/>
              </w:rPr>
              <w:t>4</w:t>
            </w:r>
            <w:r>
              <w:t>H</w:t>
            </w:r>
            <w:r>
              <w:rPr>
                <w:vertAlign w:val="subscript"/>
              </w:rPr>
              <w:t>4</w:t>
            </w:r>
            <w:r>
              <w:t>O</w:t>
            </w:r>
            <w:r>
              <w:rPr>
                <w:vertAlign w:val="subscript"/>
              </w:rPr>
              <w:t>6</w:t>
            </w:r>
            <w:r>
              <w:t>溶液作用。充分摇匀</w:t>
            </w:r>
            <w:r>
              <w:rPr>
                <w:rFonts w:hint="eastAsia"/>
              </w:rPr>
              <w:t>，</w:t>
            </w:r>
            <w:r>
              <w:t>用玻璃棒摩擦试管内壁，稍等</w:t>
            </w:r>
            <w:r>
              <w:rPr>
                <w:rFonts w:hint="eastAsia"/>
              </w:rPr>
              <w:t>，可以观察到两份溶液中均出现少量白色沉淀。</w:t>
            </w:r>
          </w:p>
          <w:p w14:paraId="183B3228">
            <w:r>
              <w:t>（2）检定C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 xml:space="preserve"> 2</w:t>
            </w:r>
            <w:r>
              <w:rPr>
                <w:rFonts w:hint="eastAsia"/>
                <w:vertAlign w:val="superscript"/>
              </w:rPr>
              <w:t>-</w:t>
            </w:r>
          </w:p>
          <w:p w14:paraId="31F13249">
            <w:pPr>
              <w:ind w:firstLine="420" w:firstLineChars="200"/>
            </w:pPr>
            <w:r>
              <w:t>在少量0.1mol·L-1</w:t>
            </w:r>
            <w:bookmarkStart w:id="2" w:name="OLE_LINK2"/>
            <w:r>
              <w:t>K</w:t>
            </w:r>
            <w:r>
              <w:rPr>
                <w:vertAlign w:val="subscript"/>
              </w:rPr>
              <w:t>2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及</w:t>
            </w:r>
            <w:bookmarkEnd w:id="2"/>
            <w:r>
              <w:t>产品溶液中分别加入2滴0.5mol·L-1CaCl</w:t>
            </w:r>
            <w:r>
              <w:rPr>
                <w:rFonts w:hint="eastAsia"/>
              </w:rPr>
              <w:t>2溶液，观察到试样组溶液出现少量沉淀，</w:t>
            </w:r>
            <w:r>
              <w:t>K</w:t>
            </w:r>
            <w:r>
              <w:rPr>
                <w:vertAlign w:val="subscript"/>
              </w:rPr>
              <w:t>2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rPr>
                <w:rFonts w:hint="eastAsia"/>
                <w:vertAlign w:val="subscript"/>
              </w:rPr>
              <w:t xml:space="preserve">  </w:t>
            </w:r>
            <w:r>
              <w:rPr>
                <w:rFonts w:hint="eastAsia"/>
              </w:rPr>
              <w:t>组出现大量白色沉淀。</w:t>
            </w:r>
          </w:p>
          <w:p w14:paraId="495BB194">
            <w:r>
              <w:rPr>
                <w:rFonts w:hint="eastAsia"/>
              </w:rPr>
              <w:t>（3</w:t>
            </w:r>
            <w:r>
              <w:t>）检定</w:t>
            </w:r>
            <w:bookmarkStart w:id="3" w:name="OLE_LINK3"/>
            <w:r>
              <w:t>Fe</w:t>
            </w:r>
            <w:r>
              <w:rPr>
                <w:vertAlign w:val="superscript"/>
              </w:rPr>
              <w:t>3+</w:t>
            </w:r>
            <w:bookmarkEnd w:id="3"/>
          </w:p>
          <w:p w14:paraId="09193EA5">
            <w:r>
              <w:t xml:space="preserve"> 在少量0.2mol·L-1FeCl</w:t>
            </w:r>
            <w:r>
              <w:rPr>
                <w:vertAlign w:val="subscript"/>
              </w:rPr>
              <w:t>3</w:t>
            </w:r>
            <w:r>
              <w:t>及产品溶液中，分别加入1滴 1mol·L-1KSCN 溶液，观察</w:t>
            </w:r>
            <w:r>
              <w:rPr>
                <w:rFonts w:hint="eastAsia"/>
              </w:rPr>
              <w:t>到试样组无明显现象，</w:t>
            </w:r>
            <w:r>
              <w:t xml:space="preserve"> FeCl</w:t>
            </w:r>
            <w:r>
              <w:rPr>
                <w:vertAlign w:val="subscript"/>
              </w:rPr>
              <w:t>3</w:t>
            </w:r>
            <w:r>
              <w:rPr>
                <w:rFonts w:hint="eastAsia"/>
              </w:rPr>
              <w:t>组溶液变为红褐色。</w:t>
            </w:r>
          </w:p>
          <w:p w14:paraId="14F7704A">
            <w:r>
              <w:rPr>
                <w:rFonts w:hint="eastAsia"/>
              </w:rPr>
              <w:t>结论：K+为外界，</w:t>
            </w:r>
            <w:r>
              <w:t xml:space="preserve"> 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 xml:space="preserve"> 2</w:t>
            </w:r>
            <w:r>
              <w:rPr>
                <w:rFonts w:hint="eastAsia"/>
                <w:vertAlign w:val="superscript"/>
              </w:rPr>
              <w:t xml:space="preserve">-   </w:t>
            </w:r>
            <w:r>
              <w:rPr>
                <w:rFonts w:hint="eastAsia"/>
              </w:rPr>
              <w:t>，</w:t>
            </w:r>
            <w:r>
              <w:t xml:space="preserve"> Fe</w:t>
            </w:r>
            <w:r>
              <w:rPr>
                <w:vertAlign w:val="superscript"/>
              </w:rPr>
              <w:t>3+</w:t>
            </w:r>
            <w:r>
              <w:rPr>
                <w:rFonts w:hint="eastAsia"/>
                <w:vertAlign w:val="superscript"/>
              </w:rPr>
              <w:t xml:space="preserve">  </w:t>
            </w:r>
            <w:r>
              <w:rPr>
                <w:rFonts w:hint="eastAsia"/>
              </w:rPr>
              <w:t>为内界</w:t>
            </w:r>
          </w:p>
          <w:p w14:paraId="147C823E">
            <w:r>
              <w:rPr>
                <w:rFonts w:hint="eastAsia"/>
              </w:rPr>
              <w:t>b.</w:t>
            </w:r>
            <w:r>
              <w:t>酸度对配合平衡的影响</w:t>
            </w:r>
          </w:p>
          <w:p w14:paraId="5FFE199B">
            <w:r>
              <w:t>（1）在两支盛少量产品溶液的试管中，各加1滴1mol·L-1KSCN溶液，然 后分别滴加6mol·L-1的HAc和3mol·L-1H</w:t>
            </w:r>
            <w:r>
              <w:rPr>
                <w:vertAlign w:val="subscript"/>
              </w:rPr>
              <w:t>2</w:t>
            </w:r>
            <w:r>
              <w:t>SO</w:t>
            </w:r>
            <w:r>
              <w:rPr>
                <w:vertAlign w:val="subscript"/>
              </w:rPr>
              <w:t>4</w:t>
            </w:r>
            <w:r>
              <w:rPr>
                <w:rFonts w:hint="eastAsia"/>
                <w:vertAlign w:val="subscript"/>
              </w:rPr>
              <w:t xml:space="preserve">  </w:t>
            </w:r>
            <w:r>
              <w:rPr>
                <w:rFonts w:hint="eastAsia"/>
              </w:rPr>
              <w:t>,观察到乙酸组溶液有些微红色，硫酸组溶液立即变为红褐色，即pH越低，三草酸合铁酸根离子中的草酸越容易解离出来，使溶液中存在游离的Fe</w:t>
            </w:r>
            <w:r>
              <w:rPr>
                <w:rFonts w:hint="eastAsia"/>
                <w:vertAlign w:val="superscript"/>
              </w:rPr>
              <w:t>3+</w:t>
            </w:r>
            <w:r>
              <w:rPr>
                <w:rFonts w:hint="eastAsia"/>
              </w:rPr>
              <w:t>离子浓度上升</w:t>
            </w:r>
          </w:p>
          <w:p w14:paraId="0BB4A4CE">
            <w:r>
              <w:t>（2）在少量产品溶液中滴加2mol·L-1氨水，观察</w:t>
            </w:r>
            <w:r>
              <w:rPr>
                <w:rFonts w:hint="eastAsia"/>
              </w:rPr>
              <w:t>到溶液产生红褐色沉淀。氨水使体系pH上升，OH</w:t>
            </w:r>
            <w:r>
              <w:rPr>
                <w:rFonts w:hint="eastAsia"/>
                <w:vertAlign w:val="superscript"/>
              </w:rPr>
              <w:t>-</w:t>
            </w:r>
            <w:r>
              <w:rPr>
                <w:rFonts w:hint="eastAsia"/>
              </w:rPr>
              <w:t>浓度上升，根据配位平衡使得原本配位的三价铁分解出来，形成氢氧化铁沉淀</w:t>
            </w:r>
          </w:p>
          <w:p w14:paraId="380B0CF9">
            <w:r>
              <w:rPr>
                <w:rFonts w:hint="eastAsia"/>
              </w:rPr>
              <w:t>c.</w:t>
            </w:r>
            <w:r>
              <w:t xml:space="preserve">沉淀反应对配合平衡的影响 </w:t>
            </w:r>
          </w:p>
          <w:p w14:paraId="4B6AB681">
            <w:r>
              <w:t>在少量产品溶液中加1滴0.5mol·L-1 Na</w:t>
            </w:r>
            <w:r>
              <w:rPr>
                <w:vertAlign w:val="subscript"/>
              </w:rPr>
              <w:t>2</w:t>
            </w:r>
            <w:r>
              <w:t>S溶液</w:t>
            </w:r>
            <w:r>
              <w:rPr>
                <w:rFonts w:hint="eastAsia"/>
              </w:rPr>
              <w:t>，立刻出现大量黑色沉淀</w:t>
            </w:r>
          </w:p>
          <w:p w14:paraId="622C0F7D">
            <w:r>
              <w:rPr>
                <w:rFonts w:hint="eastAsia"/>
              </w:rPr>
              <w:t xml:space="preserve">反应方程式  </w:t>
            </w:r>
            <w:r>
              <w:t>2Fe³⁺ + 3S²⁻ → 2FeS↓ + S↓</w:t>
            </w:r>
            <w:r>
              <w:rPr>
                <w:rFonts w:hint="eastAsia"/>
              </w:rPr>
              <w:t xml:space="preserve"> ，反应发生的原因是硫化亚铁极小的K</w:t>
            </w:r>
            <w:r>
              <w:rPr>
                <w:rFonts w:hint="eastAsia"/>
                <w:vertAlign w:val="subscript"/>
              </w:rPr>
              <w:t>sp</w:t>
            </w:r>
            <w:r>
              <w:rPr>
                <w:rFonts w:hint="eastAsia"/>
              </w:rPr>
              <w:t xml:space="preserve">    </w:t>
            </w:r>
          </w:p>
          <w:p w14:paraId="03628347">
            <w:r>
              <w:t>d. 配合物相互转变及稳定性比较</w:t>
            </w:r>
          </w:p>
          <w:p w14:paraId="18D331F2">
            <w:r>
              <w:rPr>
                <w:rFonts w:hint="eastAsia"/>
              </w:rPr>
              <w:t>（</w:t>
            </w:r>
            <w:r>
              <w:t>1）往少量0.2mol·L</w:t>
            </w:r>
            <w:r>
              <w:rPr>
                <w:vertAlign w:val="superscript"/>
              </w:rPr>
              <w:t>-1</w:t>
            </w:r>
            <w:r>
              <w:t>FeCl</w:t>
            </w:r>
            <w:r>
              <w:rPr>
                <w:vertAlign w:val="subscript"/>
              </w:rPr>
              <w:t>3</w:t>
            </w:r>
            <w:r>
              <w:t>溶液中加1滴1mol·L-1KSCN，溶液立即变为血红色，再往溶液中滴入1mol·L-1NH</w:t>
            </w:r>
            <w:r>
              <w:rPr>
                <w:vertAlign w:val="subscript"/>
              </w:rPr>
              <w:t>4</w:t>
            </w:r>
            <w:r>
              <w:t>F，至血红色刚好褪去。将所得FeF</w:t>
            </w:r>
            <w:r>
              <w:rPr>
                <w:vertAlign w:val="superscript"/>
              </w:rPr>
              <w:t>2+</w:t>
            </w:r>
            <w:r>
              <w:t xml:space="preserve"> 溶液分为两份，往一份溶液中加入1mol·L-1KSCN，</w:t>
            </w:r>
            <w:r>
              <w:rPr>
                <w:rFonts w:hint="eastAsia"/>
              </w:rPr>
              <w:t>血红色不易复原（只出现少量褐色）</w:t>
            </w:r>
          </w:p>
          <w:p w14:paraId="794A39C1">
            <w:pPr>
              <w:ind w:firstLine="420" w:firstLineChars="200"/>
            </w:pPr>
            <w:r>
              <w:t>往另一份FeF</w:t>
            </w:r>
            <w:r>
              <w:rPr>
                <w:vertAlign w:val="superscript"/>
              </w:rPr>
              <w:t>2+</w:t>
            </w:r>
            <w:r>
              <w:t>溶液中滴入1mol·L</w:t>
            </w:r>
            <w:r>
              <w:rPr>
                <w:vertAlign w:val="superscript"/>
              </w:rPr>
              <w:t>-1</w:t>
            </w:r>
            <w:r>
              <w:t>K</w:t>
            </w:r>
            <w:r>
              <w:rPr>
                <w:vertAlign w:val="subscript"/>
              </w:rPr>
              <w:t>2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，至溶液刚好转为黄绿色，记下K</w:t>
            </w:r>
            <w:r>
              <w:rPr>
                <w:vertAlign w:val="subscript"/>
              </w:rPr>
              <w:t>2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用量，再往此溶液中滴入1mol·L-1</w:t>
            </w:r>
            <w:bookmarkStart w:id="4" w:name="OLE_LINK5"/>
            <w:r>
              <w:t>NH</w:t>
            </w:r>
            <w:r>
              <w:rPr>
                <w:vertAlign w:val="subscript"/>
              </w:rPr>
              <w:t>4</w:t>
            </w:r>
            <w:r>
              <w:t>F</w:t>
            </w:r>
            <w:bookmarkEnd w:id="4"/>
            <w:r>
              <w:t>，至黄绿色刚好褪去， NH</w:t>
            </w:r>
            <w:r>
              <w:rPr>
                <w:vertAlign w:val="subscript"/>
              </w:rPr>
              <w:t>4</w:t>
            </w:r>
            <w:r>
              <w:t>F</w:t>
            </w:r>
            <w:r>
              <w:rPr>
                <w:rFonts w:hint="eastAsia"/>
              </w:rPr>
              <w:t>的用量少于草酸钾</w:t>
            </w:r>
          </w:p>
          <w:p w14:paraId="71D106C8">
            <w:r>
              <w:rPr>
                <w:rFonts w:hint="eastAsia"/>
              </w:rPr>
              <w:t>（2）</w:t>
            </w:r>
            <w:r>
              <w:t>在0.5mol·L-1</w:t>
            </w:r>
            <w:bookmarkStart w:id="5" w:name="OLE_LINK6"/>
            <w:r>
              <w:t>K</w:t>
            </w:r>
            <w:r>
              <w:rPr>
                <w:vertAlign w:val="subscript"/>
              </w:rPr>
              <w:t>3</w:t>
            </w:r>
            <w:r>
              <w:t>[Fe(CN)</w:t>
            </w:r>
            <w:r>
              <w:rPr>
                <w:vertAlign w:val="subscript"/>
              </w:rPr>
              <w:t>6</w:t>
            </w:r>
            <w:r>
              <w:t>]</w:t>
            </w:r>
            <w:bookmarkEnd w:id="5"/>
            <w:r>
              <w:t>和产品溶液中分别滴入2mol·L-1NaOH，</w:t>
            </w:r>
            <w:r>
              <w:rPr>
                <w:rFonts w:hint="eastAsia"/>
              </w:rPr>
              <w:t>产品组出现红褐色沉淀，</w:t>
            </w:r>
            <w:r>
              <w:t xml:space="preserve"> K</w:t>
            </w:r>
            <w:r>
              <w:rPr>
                <w:vertAlign w:val="subscript"/>
              </w:rPr>
              <w:t>3</w:t>
            </w:r>
            <w:r>
              <w:t>[Fe(CN)</w:t>
            </w:r>
            <w:r>
              <w:rPr>
                <w:vertAlign w:val="subscript"/>
              </w:rPr>
              <w:t>6</w:t>
            </w:r>
            <w:r>
              <w:t>]</w:t>
            </w:r>
            <w:r>
              <w:rPr>
                <w:rFonts w:hint="eastAsia"/>
              </w:rPr>
              <w:t>组无明显现象</w:t>
            </w:r>
          </w:p>
          <w:p w14:paraId="0C9F449A">
            <w:pPr>
              <w:rPr>
                <w:rFonts w:hint="eastAsia"/>
              </w:rPr>
            </w:pPr>
            <w:r>
              <w:rPr>
                <w:rFonts w:hint="eastAsia"/>
              </w:rPr>
              <w:t>结论：配位能力强弱：</w:t>
            </w:r>
            <w:r>
              <w:t xml:space="preserve"> CN⁻&gt; F⁻ &gt; C₂O₄²⁻ &gt; SCN⁻</w:t>
            </w:r>
          </w:p>
          <w:p w14:paraId="7F3260D9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思考与讨论</w:t>
            </w:r>
          </w:p>
          <w:p w14:paraId="173AB03C">
            <w:r>
              <w:rPr>
                <w:rFonts w:hint="eastAsia"/>
              </w:rPr>
              <w:t>1．</w:t>
            </w:r>
          </w:p>
          <w:p w14:paraId="5AA7EAE1">
            <w:r>
              <w:rPr>
                <w:rFonts w:hint="eastAsia"/>
              </w:rPr>
              <w:t>（1）</w:t>
            </w:r>
            <w:r>
              <w:t>速度过慢的缺点：反应时间延长，效率降低；且在长时间反应过程中，已生成的Fe(III)可能会被体系中未反应的还原性物质再次还原，或者导致Fe(III)水解生成Fe(OH)₃沉淀，影响后续配位。</w:t>
            </w:r>
          </w:p>
          <w:p w14:paraId="76EA911A">
            <w:r>
              <w:t>速度过快的缺点：反应是放热的，加得太快会导致体系温度急剧升高，引起过氧化氢（H₂O₂）自身受热分解</w:t>
            </w:r>
          </w:p>
          <w:p w14:paraId="071F385C">
            <w:r>
              <w:t>优越之处：</w:t>
            </w:r>
          </w:p>
          <w:p w14:paraId="4DE34F4C">
            <w:r>
              <w:t>其还原产物是水，不引入新的杂质离子（如使用氯水会引入Cl⁻，使用硝酸会引NO₃⁻且产生污染气体）。能将 Fe(II) 氧化为 Fe(III)，且不会进一步氧化草酸根</w:t>
            </w:r>
          </w:p>
          <w:p w14:paraId="4B825AFD">
            <w:r>
              <w:rPr>
                <w:rFonts w:hint="eastAsia"/>
              </w:rPr>
              <w:t>（2）不能。产物</w:t>
            </w:r>
            <w:r>
              <w:t>热稳定性差</w:t>
            </w:r>
            <w:r>
              <w:rPr>
                <w:rFonts w:hint="eastAsia"/>
              </w:rPr>
              <w:t>，且杂质会共同析出</w:t>
            </w:r>
          </w:p>
          <w:p w14:paraId="22DBED06">
            <w:r>
              <w:rPr>
                <w:rFonts w:hint="eastAsia"/>
              </w:rPr>
              <w:t>（3）</w:t>
            </w:r>
            <w:r>
              <w:t>反应生成的 (NH₄)₂SO₄以及过量的 H₂SO₄和 H₂C₂O₄。</w:t>
            </w:r>
          </w:p>
          <w:p w14:paraId="7E3D1B0C">
            <w:r>
              <w:rPr>
                <w:rFonts w:hint="eastAsia"/>
              </w:rPr>
              <w:t>（4）理论可行，但需要考虑水解问题</w:t>
            </w:r>
          </w:p>
          <w:p w14:paraId="45731F0A">
            <w:r>
              <w:t>先制备难溶的FeC₂O₄·2H₂O沉淀</w:t>
            </w:r>
            <w:r>
              <w:rPr>
                <w:rFonts w:hint="eastAsia"/>
              </w:rPr>
              <w:t>，即本次实验的方法更好</w:t>
            </w:r>
          </w:p>
          <w:p w14:paraId="59491CC4">
            <w:r>
              <w:rPr>
                <w:rFonts w:hint="eastAsia"/>
              </w:rPr>
              <w:t>（5）草酸和</w:t>
            </w:r>
            <w:r>
              <w:t>H₂O₂</w:t>
            </w:r>
            <w:r>
              <w:rPr>
                <w:rFonts w:hint="eastAsia"/>
              </w:rPr>
              <w:t>不能过量</w:t>
            </w:r>
          </w:p>
          <w:p w14:paraId="44520E80">
            <w:r>
              <w:rPr>
                <w:rFonts w:hint="eastAsia"/>
              </w:rPr>
              <w:t>逐滴滴加可以控制pH，减慢反应速率以防止沉淀副反应</w:t>
            </w:r>
          </w:p>
          <w:p w14:paraId="75472412">
            <w:pPr>
              <w:rPr>
                <w:rFonts w:hint="eastAsia"/>
              </w:rPr>
            </w:pPr>
            <w:r>
              <w:rPr>
                <w:rFonts w:hint="eastAsia"/>
              </w:rPr>
              <w:t>（6）</w:t>
            </w:r>
            <w:r>
              <w:t>摩尔盐</w:t>
            </w:r>
          </w:p>
          <w:p w14:paraId="4CEFF57C">
            <w:r>
              <w:rPr>
                <w:rFonts w:hint="eastAsia"/>
              </w:rPr>
              <w:t>2.</w:t>
            </w:r>
          </w:p>
          <w:p w14:paraId="6CE08215">
            <w:r>
              <w:rPr>
                <w:rFonts w:hint="eastAsia"/>
              </w:rPr>
              <w:t>（1）</w:t>
            </w:r>
            <w:r>
              <w:t>配体的配位能力强弱</w:t>
            </w:r>
            <w:r>
              <w:rPr>
                <w:rFonts w:hint="eastAsia"/>
              </w:rPr>
              <w:t>，</w:t>
            </w:r>
            <w:r>
              <w:t>中心离子的电荷和半径</w:t>
            </w:r>
          </w:p>
          <w:p w14:paraId="747569F4">
            <w:r>
              <w:rPr>
                <w:rFonts w:hint="eastAsia"/>
              </w:rPr>
              <w:t>（2）</w:t>
            </w:r>
            <w:r>
              <w:t>溶液的酸度（酸效应）</w:t>
            </w:r>
          </w:p>
          <w:p w14:paraId="044333CA">
            <w:r>
              <w:rPr>
                <w:rFonts w:hint="eastAsia"/>
              </w:rPr>
              <w:t>（3）</w:t>
            </w:r>
            <w:r>
              <w:t>沉淀反应（沉淀效应）</w:t>
            </w:r>
          </w:p>
          <w:p w14:paraId="09A04BF8">
            <w:r>
              <w:rPr>
                <w:rFonts w:hint="eastAsia"/>
              </w:rPr>
              <w:t>（4）</w:t>
            </w:r>
            <w:r>
              <w:t>其他配位剂的竞争（配位竞争）</w:t>
            </w:r>
          </w:p>
          <w:p w14:paraId="1464F38D">
            <w:pPr>
              <w:rPr>
                <w:rFonts w:hint="eastAsia"/>
              </w:rPr>
            </w:pPr>
            <w:r>
              <w:rPr>
                <w:rFonts w:hint="eastAsia"/>
              </w:rPr>
              <w:t>（5）</w:t>
            </w:r>
            <w:r>
              <w:t>温度与光照</w:t>
            </w:r>
          </w:p>
          <w:p w14:paraId="5D5EDD35">
            <w:pPr>
              <w:rPr>
                <w:rFonts w:hint="eastAsia"/>
              </w:rPr>
            </w:pPr>
          </w:p>
        </w:tc>
      </w:tr>
    </w:tbl>
    <w:p w14:paraId="43399055"/>
    <w:tbl>
      <w:tblPr>
        <w:tblStyle w:val="6"/>
        <w:tblW w:w="9645" w:type="dxa"/>
        <w:tblInd w:w="-3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5"/>
      </w:tblGrid>
      <w:tr w14:paraId="74ECA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1262D75C"/>
        </w:tc>
      </w:tr>
      <w:tr w14:paraId="1BE7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36B6BFC2"/>
        </w:tc>
      </w:tr>
      <w:tr w14:paraId="13871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8" w:hRule="atLeast"/>
        </w:trPr>
        <w:tc>
          <w:tcPr>
            <w:tcW w:w="9645" w:type="dxa"/>
          </w:tcPr>
          <w:p w14:paraId="121A3C47"/>
        </w:tc>
      </w:tr>
    </w:tbl>
    <w:p w14:paraId="40EB308D"/>
    <w:sectPr>
      <w:footerReference r:id="rId5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559650426" w:date="2026-06-25T08:58:44Z" w:initials="">
    <w:p w14:paraId="3F8CD01F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这个如何得出的？</w:t>
      </w:r>
    </w:p>
    <w:p w14:paraId="4F8679C0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产率偏低，主要原因是什么？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F8679C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A901B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2C41B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2C41B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301228"/>
    <w:multiLevelType w:val="singleLevel"/>
    <w:tmpl w:val="E03012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C850DC4"/>
    <w:multiLevelType w:val="multilevel"/>
    <w:tmpl w:val="0C850DC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2，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1C77978"/>
    <w:multiLevelType w:val="multilevel"/>
    <w:tmpl w:val="21C77978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7142307D"/>
    <w:multiLevelType w:val="multilevel"/>
    <w:tmpl w:val="7142307D"/>
    <w:lvl w:ilvl="0" w:tentative="0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2，"/>
      <w:lvlJc w:val="left"/>
      <w:pPr>
        <w:ind w:left="800" w:hanging="360"/>
      </w:pPr>
      <w:rPr>
        <w:rFonts w:hint="default"/>
      </w:rPr>
    </w:lvl>
    <w:lvl w:ilvl="2" w:tentative="0">
      <w:start w:val="1"/>
      <w:numFmt w:val="decimal"/>
      <w:lvlText w:val="%3、"/>
      <w:lvlJc w:val="left"/>
      <w:pPr>
        <w:ind w:left="1240" w:hanging="360"/>
      </w:pPr>
      <w:rPr>
        <w:rFonts w:hint="default"/>
      </w:rPr>
    </w:lvl>
    <w:lvl w:ilvl="3" w:tentative="0">
      <w:start w:val="1"/>
      <w:numFmt w:val="lowerLetter"/>
      <w:lvlText w:val="%4．"/>
      <w:lvlJc w:val="left"/>
      <w:pPr>
        <w:ind w:left="1680" w:hanging="360"/>
      </w:pPr>
      <w:rPr>
        <w:rFonts w:asciiTheme="minorHAnsi" w:hAnsiTheme="minorHAnsi" w:eastAsiaTheme="minorEastAsia" w:cstheme="minorBidi"/>
      </w:r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559650426">
    <w15:presenceInfo w15:providerId="WPS Office" w15:userId="24919550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mZTk0MmQ2NTUzYmMwY2ExODAwZGVhMmYzN2MyYjkifQ=="/>
  </w:docVars>
  <w:rsids>
    <w:rsidRoot w:val="12657693"/>
    <w:rsid w:val="0002072F"/>
    <w:rsid w:val="00037CBE"/>
    <w:rsid w:val="0004705F"/>
    <w:rsid w:val="000831AE"/>
    <w:rsid w:val="000C1C53"/>
    <w:rsid w:val="000D39B7"/>
    <w:rsid w:val="001D2A48"/>
    <w:rsid w:val="002B0B75"/>
    <w:rsid w:val="002E332D"/>
    <w:rsid w:val="002F0E47"/>
    <w:rsid w:val="003012B9"/>
    <w:rsid w:val="003336CA"/>
    <w:rsid w:val="003C3296"/>
    <w:rsid w:val="00437E51"/>
    <w:rsid w:val="004D30D1"/>
    <w:rsid w:val="00533B7A"/>
    <w:rsid w:val="00564A1E"/>
    <w:rsid w:val="00576044"/>
    <w:rsid w:val="005B11F7"/>
    <w:rsid w:val="005B71DF"/>
    <w:rsid w:val="005C7AC7"/>
    <w:rsid w:val="00602EAD"/>
    <w:rsid w:val="006C58C4"/>
    <w:rsid w:val="007952EE"/>
    <w:rsid w:val="007C09CD"/>
    <w:rsid w:val="007C7E15"/>
    <w:rsid w:val="00841CFB"/>
    <w:rsid w:val="008D543F"/>
    <w:rsid w:val="008F54AD"/>
    <w:rsid w:val="009D44F7"/>
    <w:rsid w:val="009E4D0B"/>
    <w:rsid w:val="00A742AE"/>
    <w:rsid w:val="00B37A8B"/>
    <w:rsid w:val="00B635A5"/>
    <w:rsid w:val="00C94EEB"/>
    <w:rsid w:val="00DB588E"/>
    <w:rsid w:val="00E0173F"/>
    <w:rsid w:val="00E457CB"/>
    <w:rsid w:val="00E55282"/>
    <w:rsid w:val="00E93B89"/>
    <w:rsid w:val="00ED69F0"/>
    <w:rsid w:val="00F13EC4"/>
    <w:rsid w:val="1162105B"/>
    <w:rsid w:val="12657693"/>
    <w:rsid w:val="17A83D52"/>
    <w:rsid w:val="21561580"/>
    <w:rsid w:val="34CF6B76"/>
    <w:rsid w:val="4AEF62FE"/>
    <w:rsid w:val="4D26145B"/>
    <w:rsid w:val="4DF27705"/>
    <w:rsid w:val="52E176A7"/>
    <w:rsid w:val="613C63B1"/>
    <w:rsid w:val="6732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2514</Words>
  <Characters>3323</Characters>
  <Lines>25</Lines>
  <Paragraphs>7</Paragraphs>
  <TotalTime>839</TotalTime>
  <ScaleCrop>false</ScaleCrop>
  <LinksUpToDate>false</LinksUpToDate>
  <CharactersWithSpaces>3543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2023-12-05T05:26:00Z</dcterms:created>
  <dc:creator>Administrator</dc:creator>
  <cp:lastModifiedBy>WPS_1559650426</cp:lastModifiedBy>
  <dcterms:modified xsi:type="dcterms:W3CDTF">2026-06-25T00:59:45Z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2DD2708A29E243BAA69270838FEE5D9B_11</vt:lpwstr>
  </property>
  <property fmtid="{D5CDD505-2E9C-101B-9397-08002B2CF9AE}" pid="4" name="KSOTemplateDocerSaveRecord">
    <vt:lpwstr>eyJoZGlkIjoiMmMwZGVkNjM0MjA0Njg5ZjlmOGQ1M2E1ODdhMzM1ZmEiLCJ1c2VySWQiOiI1NzE0MDEzOTAifQ==</vt:lpwstr>
  </property>
</Properties>
</file>