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10981" w14:textId="77777777" w:rsidR="00205A21" w:rsidRPr="00F072F1" w:rsidRDefault="00CA79D1" w:rsidP="009D5E5C">
      <w:pPr>
        <w:pStyle w:val="ac"/>
        <w:rPr>
          <w:lang w:val="ru-RU"/>
        </w:rPr>
      </w:pPr>
      <w:r w:rsidRPr="00F072F1">
        <w:rPr>
          <w:lang w:val="ru-RU"/>
        </w:rPr>
        <w:t>ЛАБОРАТОРНАЯ РАБОТА № 1</w:t>
      </w:r>
    </w:p>
    <w:p w14:paraId="0D46859D" w14:textId="77777777" w:rsidR="00205A21" w:rsidRPr="00F072F1" w:rsidRDefault="00CA79D1">
      <w:pPr>
        <w:jc w:val="center"/>
        <w:rPr>
          <w:lang w:val="ru-RU"/>
        </w:rPr>
      </w:pPr>
      <w:r w:rsidRPr="00F072F1">
        <w:rPr>
          <w:b/>
          <w:color w:val="2F5496"/>
          <w:lang w:val="ru-RU"/>
        </w:rPr>
        <w:t xml:space="preserve">Анализ жизненного цикла </w:t>
      </w:r>
      <w:r>
        <w:rPr>
          <w:b/>
          <w:color w:val="2F5496"/>
        </w:rPr>
        <w:t>ML</w:t>
      </w:r>
      <w:r w:rsidRPr="00F072F1">
        <w:rPr>
          <w:b/>
          <w:color w:val="2F5496"/>
          <w:lang w:val="ru-RU"/>
        </w:rPr>
        <w:t>-системы и построение карты угроз</w:t>
      </w:r>
    </w:p>
    <w:p w14:paraId="6580934D" w14:textId="77777777" w:rsidR="00205A21" w:rsidRPr="00F072F1" w:rsidRDefault="00CA79D1">
      <w:pPr>
        <w:jc w:val="center"/>
        <w:rPr>
          <w:lang w:val="ru-RU"/>
        </w:rPr>
      </w:pPr>
      <w:r w:rsidRPr="00F072F1">
        <w:rPr>
          <w:i/>
          <w:lang w:val="ru-RU"/>
        </w:rPr>
        <w:t>Курс: «Машинное обучение. Безопасность ИИ-систем»</w:t>
      </w:r>
    </w:p>
    <w:p w14:paraId="109FE4D1" w14:textId="77777777" w:rsidR="00205A21" w:rsidRPr="00F072F1" w:rsidRDefault="00205A2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205A21" w:rsidRPr="008E3F64" w14:paraId="619F6805" w14:textId="77777777">
        <w:trPr>
          <w:jc w:val="center"/>
        </w:trPr>
        <w:tc>
          <w:tcPr>
            <w:tcW w:w="3402" w:type="dxa"/>
          </w:tcPr>
          <w:p w14:paraId="6119D25B" w14:textId="77777777" w:rsidR="00205A21" w:rsidRDefault="00CA79D1">
            <w:pPr>
              <w:jc w:val="both"/>
            </w:pPr>
            <w:r>
              <w:rPr>
                <w:b/>
              </w:rPr>
              <w:t xml:space="preserve">ФИО </w:t>
            </w:r>
            <w:proofErr w:type="spellStart"/>
            <w:r>
              <w:rPr>
                <w:b/>
              </w:rPr>
              <w:t>студента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>):</w:t>
            </w:r>
          </w:p>
        </w:tc>
        <w:tc>
          <w:tcPr>
            <w:tcW w:w="5102" w:type="dxa"/>
          </w:tcPr>
          <w:p w14:paraId="36A7E23F" w14:textId="77777777" w:rsidR="00205A21" w:rsidRPr="00970A58" w:rsidRDefault="00E62206">
            <w:pPr>
              <w:jc w:val="both"/>
              <w:rPr>
                <w:i/>
                <w:iCs/>
                <w:lang w:val="ru-RU"/>
              </w:rPr>
            </w:pPr>
            <w:r w:rsidRPr="00E62206">
              <w:rPr>
                <w:i/>
                <w:iCs/>
                <w:lang w:val="ru-RU"/>
              </w:rPr>
              <w:t>Меньшиков Александр Олегович</w:t>
            </w:r>
            <w:r>
              <w:rPr>
                <w:i/>
                <w:iCs/>
                <w:lang w:val="ru-RU"/>
              </w:rPr>
              <w:br/>
            </w:r>
            <w:r w:rsidRPr="00E62206">
              <w:rPr>
                <w:i/>
                <w:iCs/>
                <w:lang w:val="ru-RU"/>
              </w:rPr>
              <w:t>Шарапов Дмитрий Андреевич</w:t>
            </w:r>
          </w:p>
        </w:tc>
      </w:tr>
      <w:tr w:rsidR="00205A21" w14:paraId="13674C28" w14:textId="77777777">
        <w:trPr>
          <w:jc w:val="center"/>
        </w:trPr>
        <w:tc>
          <w:tcPr>
            <w:tcW w:w="3402" w:type="dxa"/>
          </w:tcPr>
          <w:p w14:paraId="3B667F8D" w14:textId="77777777" w:rsidR="00205A21" w:rsidRDefault="00CA79D1">
            <w:pPr>
              <w:jc w:val="both"/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выполнения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102" w:type="dxa"/>
          </w:tcPr>
          <w:p w14:paraId="6638281A" w14:textId="77777777" w:rsidR="00B92108" w:rsidRDefault="008E1CCC">
            <w:pPr>
              <w:jc w:val="both"/>
            </w:pPr>
            <w:r>
              <w:t>08.09.2026</w:t>
            </w:r>
          </w:p>
        </w:tc>
      </w:tr>
      <w:tr w:rsidR="00205A21" w:rsidRPr="008E3F64" w14:paraId="6A6E055A" w14:textId="77777777">
        <w:trPr>
          <w:jc w:val="center"/>
        </w:trPr>
        <w:tc>
          <w:tcPr>
            <w:tcW w:w="3402" w:type="dxa"/>
          </w:tcPr>
          <w:p w14:paraId="7CE164C8" w14:textId="77777777" w:rsidR="00205A21" w:rsidRDefault="00CA79D1">
            <w:pPr>
              <w:jc w:val="both"/>
            </w:pPr>
            <w:r>
              <w:rPr>
                <w:b/>
              </w:rPr>
              <w:t>Выбранная ML-система (сценарий):</w:t>
            </w:r>
          </w:p>
        </w:tc>
        <w:tc>
          <w:tcPr>
            <w:tcW w:w="5102" w:type="dxa"/>
          </w:tcPr>
          <w:p w14:paraId="6DE44D15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Система </w:t>
            </w:r>
            <w:proofErr w:type="spellStart"/>
            <w:r w:rsidRPr="009D5E5C">
              <w:rPr>
                <w:lang w:val="ru-RU"/>
              </w:rPr>
              <w:t>многоперсонного</w:t>
            </w:r>
            <w:proofErr w:type="spellEnd"/>
            <w:r w:rsidRPr="009D5E5C">
              <w:rPr>
                <w:lang w:val="ru-RU"/>
              </w:rPr>
              <w:t xml:space="preserve"> трекинга (</w:t>
            </w:r>
            <w:r>
              <w:t>multi</w:t>
            </w:r>
            <w:r w:rsidRPr="009D5E5C">
              <w:rPr>
                <w:lang w:val="ru-RU"/>
              </w:rPr>
              <w:t>-</w:t>
            </w:r>
            <w:r>
              <w:t>person</w:t>
            </w:r>
            <w:r w:rsidRPr="009D5E5C">
              <w:rPr>
                <w:lang w:val="ru-RU"/>
              </w:rPr>
              <w:t xml:space="preserve"> </w:t>
            </w:r>
            <w:r>
              <w:t>tracking</w:t>
            </w:r>
            <w:r w:rsidRPr="009D5E5C">
              <w:rPr>
                <w:lang w:val="ru-RU"/>
              </w:rPr>
              <w:t xml:space="preserve">) на основе набора данных </w:t>
            </w:r>
            <w:proofErr w:type="spellStart"/>
            <w:r>
              <w:t>PersonPath</w:t>
            </w:r>
            <w:proofErr w:type="spellEnd"/>
            <w:r w:rsidRPr="009D5E5C">
              <w:rPr>
                <w:lang w:val="ru-RU"/>
              </w:rPr>
              <w:t>22</w:t>
            </w:r>
          </w:p>
        </w:tc>
      </w:tr>
    </w:tbl>
    <w:p w14:paraId="19D04F19" w14:textId="77777777" w:rsidR="00205A21" w:rsidRPr="009D5E5C" w:rsidRDefault="00CA79D1">
      <w:pPr>
        <w:rPr>
          <w:lang w:val="ru-RU"/>
        </w:rPr>
      </w:pPr>
      <w:r w:rsidRPr="009D5E5C">
        <w:rPr>
          <w:lang w:val="ru-RU"/>
        </w:rPr>
        <w:br w:type="page"/>
      </w:r>
    </w:p>
    <w:p w14:paraId="67774028" w14:textId="77777777" w:rsidR="00205A21" w:rsidRPr="009D5E5C" w:rsidRDefault="00CA79D1">
      <w:pPr>
        <w:pStyle w:val="1"/>
        <w:rPr>
          <w:lang w:val="ru-RU"/>
        </w:rPr>
      </w:pPr>
      <w:r w:rsidRPr="009D5E5C">
        <w:rPr>
          <w:rFonts w:ascii="Times New Roman" w:eastAsia="Times New Roman" w:hAnsi="Times New Roman" w:cs="Times New Roman"/>
          <w:lang w:val="ru-RU"/>
        </w:rPr>
        <w:lastRenderedPageBreak/>
        <w:t>1. Цель работы</w:t>
      </w:r>
    </w:p>
    <w:p w14:paraId="64E522B5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 xml:space="preserve">Закрепить понимание того, что безопасность ИИ-систем является сквозным свойством, а угрозы возникают на разных этапах жизненного цикла модели: сбор данных, обучение, развёртывание, </w:t>
      </w:r>
      <w:proofErr w:type="spellStart"/>
      <w:r w:rsidRPr="00F072F1">
        <w:rPr>
          <w:lang w:val="ru-RU"/>
        </w:rPr>
        <w:t>инференс</w:t>
      </w:r>
      <w:proofErr w:type="spellEnd"/>
      <w:r w:rsidRPr="00F072F1">
        <w:rPr>
          <w:lang w:val="ru-RU"/>
        </w:rPr>
        <w:t xml:space="preserve"> и мониторинг.</w:t>
      </w:r>
    </w:p>
    <w:p w14:paraId="45717456" w14:textId="77777777" w:rsidR="00205A21" w:rsidRPr="00F072F1" w:rsidRDefault="00CA79D1">
      <w:pPr>
        <w:pStyle w:val="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t>2. Результаты обучения</w:t>
      </w:r>
    </w:p>
    <w:p w14:paraId="2C88E760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>После выполнения работы студент должен уметь:</w:t>
      </w:r>
    </w:p>
    <w:p w14:paraId="1B212971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 xml:space="preserve">различать этапы жизненного цикла </w:t>
      </w:r>
      <w:r>
        <w:t>ML</w:t>
      </w:r>
      <w:r w:rsidRPr="00F072F1">
        <w:rPr>
          <w:lang w:val="ru-RU"/>
        </w:rPr>
        <w:t>-системы и их поверхность атаки;</w:t>
      </w:r>
    </w:p>
    <w:p w14:paraId="623F862D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 xml:space="preserve">классифицировать угрозы по типам (например, </w:t>
      </w:r>
      <w:r>
        <w:t>poisoning</w:t>
      </w:r>
      <w:r w:rsidRPr="00F072F1">
        <w:rPr>
          <w:lang w:val="ru-RU"/>
        </w:rPr>
        <w:t xml:space="preserve">, </w:t>
      </w:r>
      <w:r>
        <w:t>model</w:t>
      </w:r>
      <w:r w:rsidRPr="00F072F1">
        <w:rPr>
          <w:lang w:val="ru-RU"/>
        </w:rPr>
        <w:t xml:space="preserve"> </w:t>
      </w:r>
      <w:r>
        <w:t>poisoning</w:t>
      </w:r>
      <w:r w:rsidRPr="00F072F1">
        <w:rPr>
          <w:lang w:val="ru-RU"/>
        </w:rPr>
        <w:t xml:space="preserve">, </w:t>
      </w:r>
      <w:r>
        <w:t>model</w:t>
      </w:r>
      <w:r w:rsidRPr="00F072F1">
        <w:rPr>
          <w:lang w:val="ru-RU"/>
        </w:rPr>
        <w:t xml:space="preserve"> </w:t>
      </w:r>
      <w:r>
        <w:t>extraction</w:t>
      </w:r>
      <w:r w:rsidRPr="00F072F1">
        <w:rPr>
          <w:lang w:val="ru-RU"/>
        </w:rPr>
        <w:t xml:space="preserve">, </w:t>
      </w:r>
      <w:r>
        <w:t>evasion</w:t>
      </w:r>
      <w:r w:rsidRPr="00F072F1">
        <w:rPr>
          <w:lang w:val="ru-RU"/>
        </w:rPr>
        <w:t xml:space="preserve"> и другие);</w:t>
      </w:r>
    </w:p>
    <w:p w14:paraId="3A0B5A0B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объяснять, как свойства модели и данных связаны с уязвимостью системы;</w:t>
      </w:r>
    </w:p>
    <w:p w14:paraId="608A2ED6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формулировать первичные меры защиты на уровне процесса, данных и модели.</w:t>
      </w:r>
    </w:p>
    <w:p w14:paraId="3033B597" w14:textId="77777777" w:rsidR="00205A21" w:rsidRPr="00F072F1" w:rsidRDefault="00CA79D1">
      <w:pPr>
        <w:pStyle w:val="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t>3. Формат выполнения</w:t>
      </w:r>
    </w:p>
    <w:p w14:paraId="4ACA2045" w14:textId="77777777" w:rsidR="00205A21" w:rsidRDefault="00CA79D1">
      <w:pPr>
        <w:spacing w:after="120"/>
        <w:ind w:firstLine="709"/>
        <w:jc w:val="both"/>
      </w:pPr>
      <w:r w:rsidRPr="00F072F1">
        <w:rPr>
          <w:lang w:val="ru-RU"/>
        </w:rPr>
        <w:t xml:space="preserve">Работа выполняется индивидуально или в мини-группах из 2–3 человек.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выбирает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прикладной сценарий ML-системы, например:</w:t>
      </w:r>
    </w:p>
    <w:p w14:paraId="4744DCAB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детекция дефектов на производстве (компьютерное зрение);</w:t>
      </w:r>
    </w:p>
    <w:p w14:paraId="37D271A6" w14:textId="77777777" w:rsidR="00205A21" w:rsidRDefault="00CA79D1">
      <w:pPr>
        <w:pStyle w:val="a0"/>
      </w:pPr>
      <w:proofErr w:type="spellStart"/>
      <w:r>
        <w:t>медицинская</w:t>
      </w:r>
      <w:proofErr w:type="spellEnd"/>
      <w:r>
        <w:t xml:space="preserve"> </w:t>
      </w:r>
      <w:proofErr w:type="spellStart"/>
      <w:r>
        <w:t>диагностическая</w:t>
      </w:r>
      <w:proofErr w:type="spellEnd"/>
      <w:r>
        <w:t xml:space="preserve"> </w:t>
      </w:r>
      <w:proofErr w:type="spellStart"/>
      <w:r>
        <w:t>классификация</w:t>
      </w:r>
      <w:proofErr w:type="spellEnd"/>
      <w:r>
        <w:t>;</w:t>
      </w:r>
    </w:p>
    <w:p w14:paraId="1F5ECBDE" w14:textId="77777777" w:rsidR="00205A21" w:rsidRPr="00F072F1" w:rsidRDefault="00CA79D1">
      <w:pPr>
        <w:pStyle w:val="a0"/>
        <w:rPr>
          <w:lang w:val="ru-RU"/>
        </w:rPr>
      </w:pPr>
      <w:proofErr w:type="spellStart"/>
      <w:r w:rsidRPr="00F072F1">
        <w:rPr>
          <w:lang w:val="ru-RU"/>
        </w:rPr>
        <w:t>антифрод</w:t>
      </w:r>
      <w:proofErr w:type="spellEnd"/>
      <w:r w:rsidRPr="00F072F1">
        <w:rPr>
          <w:lang w:val="ru-RU"/>
        </w:rPr>
        <w:t>-система в банковском/</w:t>
      </w:r>
      <w:proofErr w:type="spellStart"/>
      <w:r w:rsidRPr="00F072F1">
        <w:rPr>
          <w:lang w:val="ru-RU"/>
        </w:rPr>
        <w:t>финтех</w:t>
      </w:r>
      <w:proofErr w:type="spellEnd"/>
      <w:r w:rsidRPr="00F072F1">
        <w:rPr>
          <w:lang w:val="ru-RU"/>
        </w:rPr>
        <w:t>-приложении;</w:t>
      </w:r>
    </w:p>
    <w:p w14:paraId="12BFBFF8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классификация дорожных знаков для автономного транспорта;</w:t>
      </w:r>
    </w:p>
    <w:p w14:paraId="61344909" w14:textId="77777777" w:rsidR="00205A21" w:rsidRDefault="00CA79D1">
      <w:pPr>
        <w:pStyle w:val="a0"/>
      </w:pPr>
      <w:proofErr w:type="spellStart"/>
      <w:r>
        <w:t>фильтрация</w:t>
      </w:r>
      <w:proofErr w:type="spellEnd"/>
      <w:r>
        <w:t xml:space="preserve"> </w:t>
      </w:r>
      <w:proofErr w:type="spellStart"/>
      <w:r>
        <w:t>контента</w:t>
      </w:r>
      <w:proofErr w:type="spellEnd"/>
      <w:r>
        <w:t xml:space="preserve"> / </w:t>
      </w:r>
      <w:proofErr w:type="spellStart"/>
      <w:r>
        <w:t>модерация</w:t>
      </w:r>
      <w:proofErr w:type="spellEnd"/>
      <w:r>
        <w:t xml:space="preserve"> текста;</w:t>
      </w:r>
    </w:p>
    <w:p w14:paraId="2DE2C419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иной сценарий по согласованию с преподавателем.</w:t>
      </w:r>
    </w:p>
    <w:p w14:paraId="6F89C726" w14:textId="77777777" w:rsidR="00205A21" w:rsidRPr="00F072F1" w:rsidRDefault="00CA79D1">
      <w:pPr>
        <w:pStyle w:val="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t>4. Постановка задания</w:t>
      </w:r>
    </w:p>
    <w:p w14:paraId="13A9F55E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i/>
          <w:lang w:val="ru-RU"/>
        </w:rPr>
        <w:t xml:space="preserve">Необходимо описать гипотетическую (или реальную учебную) </w:t>
      </w:r>
      <w:r>
        <w:rPr>
          <w:i/>
        </w:rPr>
        <w:t>ML</w:t>
      </w:r>
      <w:r w:rsidRPr="00F072F1">
        <w:rPr>
          <w:i/>
          <w:lang w:val="ru-RU"/>
        </w:rPr>
        <w:t>-систему и построить для неё карту угроз по этапам жизненного цикла.</w:t>
      </w:r>
    </w:p>
    <w:p w14:paraId="7A36D4A9" w14:textId="77777777" w:rsidR="00205A21" w:rsidRPr="00F072F1" w:rsidRDefault="00CA79D1">
      <w:pPr>
        <w:pStyle w:val="2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t xml:space="preserve">4.1. Описание выбранной </w:t>
      </w:r>
      <w:r>
        <w:rPr>
          <w:rFonts w:ascii="Times New Roman" w:eastAsia="Times New Roman" w:hAnsi="Times New Roman" w:cs="Times New Roman"/>
        </w:rPr>
        <w:t>ML</w:t>
      </w:r>
      <w:r w:rsidRPr="00F072F1">
        <w:rPr>
          <w:rFonts w:ascii="Times New Roman" w:eastAsia="Times New Roman" w:hAnsi="Times New Roman" w:cs="Times New Roman"/>
          <w:lang w:val="ru-RU"/>
        </w:rPr>
        <w:t>-системы</w:t>
      </w:r>
    </w:p>
    <w:p w14:paraId="24895C78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 xml:space="preserve">Опишите назначение системы, источник и способ сбора данных, процесс разметки, схему обучения модели, способ развёртывания и сценарий </w:t>
      </w:r>
      <w:proofErr w:type="spellStart"/>
      <w:r w:rsidRPr="00F072F1">
        <w:rPr>
          <w:lang w:val="ru-RU"/>
        </w:rPr>
        <w:t>инференса</w:t>
      </w:r>
      <w:proofErr w:type="spellEnd"/>
      <w:r w:rsidRPr="00F072F1">
        <w:rPr>
          <w:lang w:val="ru-RU"/>
        </w:rPr>
        <w:t>.</w:t>
      </w:r>
    </w:p>
    <w:p w14:paraId="44AD31D9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r>
        <w:rPr>
          <w:b/>
        </w:rPr>
        <w:t xml:space="preserve">Назначение системы: </w:t>
      </w:r>
      <w:r>
        <w:rPr>
          <w:b w:val="0"/>
        </w:rPr>
        <w:t>обнаружение и отслеживание множества людей в видеопотоках камер видеонаблюдения; каждому человеку присваивается уникальный идентификатор (tracklet-id) и ограничивающая рамка (bounding box) на всём видео.</w:t>
      </w:r>
    </w:p>
    <w:p w14:paraId="435E2BE5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r>
        <w:rPr>
          <w:b/>
        </w:rPr>
        <w:t xml:space="preserve">Источник и способ сбора данных: </w:t>
      </w:r>
      <w:r>
        <w:rPr>
          <w:b w:val="0"/>
        </w:rPr>
        <w:t>набор данных PersonPath22 (ECCV 2022) — 236 видео со статически закреплённых камер; права на распространение и согласия участников получены.</w:t>
      </w:r>
    </w:p>
    <w:p w14:paraId="0EC6D6C6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r>
        <w:rPr>
          <w:b/>
        </w:rPr>
        <w:t xml:space="preserve">Процесс разметки: </w:t>
      </w:r>
      <w:r>
        <w:rPr>
          <w:b w:val="0"/>
        </w:rPr>
        <w:t>формат gluoncv motion dataset. Разметка включает:</w:t>
      </w:r>
    </w:p>
    <w:p w14:paraId="7D2A1097" w14:textId="77777777" w:rsidR="00B92108" w:rsidRPr="009D5E5C" w:rsidRDefault="008E1CCC">
      <w:pPr>
        <w:rPr>
          <w:lang w:val="ru-RU"/>
        </w:rPr>
      </w:pPr>
      <w:r>
        <w:rPr>
          <w:b w:val="0"/>
        </w:rPr>
        <w:t>• видимые рамки (visible bounding boxes) — anno_visible_2022.json;</w:t>
      </w:r>
    </w:p>
    <w:p w14:paraId="51CB6691" w14:textId="77777777" w:rsidR="00B92108" w:rsidRPr="009D5E5C" w:rsidRDefault="008E1CCC">
      <w:pPr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 w:val="0"/>
        </w:rPr>
        <w:t>• амодальные рамки (amodal bounding boxes) — anno_amodal_2022.json;</w:t>
      </w:r>
    </w:p>
    <w:p w14:paraId="032AB04E" w14:textId="77777777" w:rsidR="00B92108" w:rsidRPr="009D5E5C" w:rsidRDefault="008E1CCC">
      <w:pPr>
        <w:rPr>
          <w:lang w:val="ru-RU"/>
        </w:rPr>
      </w:pPr>
      <w:proofErr w:type="spellStart"/>
      <w:proofErr w:type="spellEnd"/>
      <w:r>
        <w:rPr>
          <w:b w:val="0"/>
        </w:rPr>
        <w:t>• tracklet-id каждого человека в каждом кадре; метаданные для оценки трекеров; ключевые кадры — 5 FPS.</w:t>
      </w:r>
    </w:p>
    <w:p w14:paraId="369F447E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r>
        <w:rPr>
          <w:b/>
        </w:rPr>
        <w:t xml:space="preserve">Схема обучения: </w:t>
      </w:r>
      <w:r>
        <w:rPr>
          <w:b w:val="0"/>
        </w:rPr>
        <w:t>детектор людей (CNN/Transformer) → ассоциация обнаружений в треки (SORT, DeepSORT) → оптимизация с Path Consistency Loss.</w:t>
      </w:r>
    </w:p>
    <w:p w14:paraId="10BCCE5F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r>
        <w:rPr>
          <w:b/>
        </w:rPr>
        <w:t xml:space="preserve">Способ развёртывания: </w:t>
      </w:r>
      <w:r>
        <w:rPr>
          <w:b w:val="0"/>
        </w:rPr>
        <w:t>REST API-сервис (видео/кадры → рамки и ID); облачная инфраструктура (AWS).</w:t>
      </w:r>
    </w:p>
    <w:p w14:paraId="3645C085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r>
        <w:rPr>
          <w:b/>
        </w:rPr>
        <w:t xml:space="preserve">Сценарий инференса: </w:t>
      </w:r>
      <w:r>
        <w:rPr>
          <w:b w:val="0"/>
        </w:rPr>
        <w:t>видеопоток обрабатывается в реальном времени; результат — рамки с ID для каждого человека в кадре.</w:t>
      </w:r>
    </w:p>
    <w:p w14:paraId="2CF77606" w14:textId="77777777" w:rsidR="00205A21" w:rsidRPr="00F072F1" w:rsidRDefault="00CA79D1">
      <w:pPr>
        <w:pStyle w:val="2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t>4.2. Схема жизненного цикла системы</w:t>
      </w:r>
    </w:p>
    <w:p w14:paraId="2C779780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 xml:space="preserve">Изобразите или опишите </w:t>
      </w:r>
      <w:proofErr w:type="spellStart"/>
      <w:r w:rsidRPr="00F072F1">
        <w:rPr>
          <w:lang w:val="ru-RU"/>
        </w:rPr>
        <w:t>пайплайн</w:t>
      </w:r>
      <w:proofErr w:type="spellEnd"/>
      <w:r w:rsidRPr="00F072F1">
        <w:rPr>
          <w:lang w:val="ru-RU"/>
        </w:rPr>
        <w:t xml:space="preserve"> вашей системы по пяти этапам: Сбор → Обучение → Развёртывание → </w:t>
      </w:r>
      <w:proofErr w:type="spellStart"/>
      <w:r w:rsidRPr="00F072F1">
        <w:rPr>
          <w:lang w:val="ru-RU"/>
        </w:rPr>
        <w:t>Инференс</w:t>
      </w:r>
      <w:proofErr w:type="spellEnd"/>
      <w:r w:rsidRPr="00F072F1">
        <w:rPr>
          <w:lang w:val="ru-RU"/>
        </w:rPr>
        <w:t xml:space="preserve"> → Мониторинг. Для каждого этапа укажите, какие данные/артефакты обрабатываются.</w:t>
      </w:r>
    </w:p>
    <w:p w14:paraId="02FBE2BE" w14:textId="77777777" w:rsidR="00B92108" w:rsidRPr="009D5E5C" w:rsidRDefault="008E1CCC">
      <w:pPr>
        <w:rPr>
          <w:lang w:val="ru-RU"/>
        </w:rPr>
      </w:pPr>
      <w:r w:rsidRPr="009D5E5C">
        <w:rPr>
          <w:b/>
          <w:lang w:val="ru-RU"/>
        </w:rPr>
        <w:t xml:space="preserve">Сбор данных → Обучение → Развёртывание → </w:t>
      </w:r>
      <w:proofErr w:type="spellStart"/>
      <w:r w:rsidRPr="009D5E5C">
        <w:rPr>
          <w:b/>
          <w:lang w:val="ru-RU"/>
        </w:rPr>
        <w:t>Инференс</w:t>
      </w:r>
      <w:proofErr w:type="spellEnd"/>
      <w:r w:rsidRPr="009D5E5C">
        <w:rPr>
          <w:b/>
          <w:lang w:val="ru-RU"/>
        </w:rPr>
        <w:t xml:space="preserve"> → Мониторинг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B92108" w14:paraId="090739AF" w14:textId="77777777">
        <w:tc>
          <w:tcPr>
            <w:tcW w:w="4986" w:type="dxa"/>
          </w:tcPr>
          <w:p w14:paraId="14365351" w14:textId="77777777" w:rsidR="00B92108" w:rsidRDefault="008E1CCC">
            <w:pPr>
              <w:jc w:val="both"/>
            </w:pPr>
            <w:proofErr w:type="spellStart"/>
            <w:r>
              <w:t>Этап</w:t>
            </w:r>
            <w:proofErr w:type="spellEnd"/>
          </w:p>
        </w:tc>
        <w:tc>
          <w:tcPr>
            <w:tcW w:w="4986" w:type="dxa"/>
          </w:tcPr>
          <w:p w14:paraId="0326F810" w14:textId="77777777" w:rsidR="00B92108" w:rsidRDefault="008E1CCC">
            <w:pPr>
              <w:jc w:val="both"/>
            </w:pPr>
            <w:r>
              <w:t>Обрабатываемые данные/артефакты</w:t>
            </w:r>
          </w:p>
        </w:tc>
      </w:tr>
      <w:tr w:rsidR="00B92108" w:rsidRPr="008E3F64" w14:paraId="2EA63531" w14:textId="77777777">
        <w:tc>
          <w:tcPr>
            <w:tcW w:w="4986" w:type="dxa"/>
          </w:tcPr>
          <w:p w14:paraId="753CA712" w14:textId="77777777" w:rsidR="00B92108" w:rsidRDefault="008E1CCC">
            <w:pPr>
              <w:jc w:val="both"/>
            </w:pPr>
            <w:r>
              <w:t>Сбор данных</w:t>
            </w:r>
          </w:p>
        </w:tc>
        <w:tc>
          <w:tcPr>
            <w:tcW w:w="4986" w:type="dxa"/>
          </w:tcPr>
          <w:p w14:paraId="32E24CB9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236 видео с камер видеонаблюдения; аннотации (рамки, </w:t>
            </w:r>
            <w:proofErr w:type="spellStart"/>
            <w:r>
              <w:t>tracklet</w:t>
            </w:r>
            <w:proofErr w:type="spellEnd"/>
            <w:r w:rsidRPr="009D5E5C">
              <w:rPr>
                <w:lang w:val="ru-RU"/>
              </w:rPr>
              <w:t>-</w:t>
            </w:r>
            <w:r>
              <w:t>id</w:t>
            </w:r>
            <w:r w:rsidRPr="009D5E5C">
              <w:rPr>
                <w:lang w:val="ru-RU"/>
              </w:rPr>
              <w:t>, метаданные); согласия участников; права на распространение</w:t>
            </w:r>
          </w:p>
        </w:tc>
      </w:tr>
      <w:tr w:rsidR="00B92108" w:rsidRPr="008E3F64" w14:paraId="79833775" w14:textId="77777777">
        <w:tc>
          <w:tcPr>
            <w:tcW w:w="4986" w:type="dxa"/>
          </w:tcPr>
          <w:p w14:paraId="3953666D" w14:textId="77777777" w:rsidR="00B92108" w:rsidRDefault="008E1CCC">
            <w:pPr>
              <w:jc w:val="both"/>
            </w:pPr>
            <w:proofErr w:type="spellStart"/>
            <w:r>
              <w:t>Обучение</w:t>
            </w:r>
            <w:proofErr w:type="spellEnd"/>
          </w:p>
        </w:tc>
        <w:tc>
          <w:tcPr>
            <w:tcW w:w="4986" w:type="dxa"/>
          </w:tcPr>
          <w:p w14:paraId="4F8D4454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обучающая выборка (кадры + аннотации); архитектура модели (детектор + </w:t>
            </w:r>
            <w:proofErr w:type="spellStart"/>
            <w:r w:rsidRPr="009D5E5C">
              <w:rPr>
                <w:lang w:val="ru-RU"/>
              </w:rPr>
              <w:t>трекер</w:t>
            </w:r>
            <w:proofErr w:type="spellEnd"/>
            <w:r w:rsidRPr="009D5E5C">
              <w:rPr>
                <w:lang w:val="ru-RU"/>
              </w:rPr>
              <w:t xml:space="preserve">); функции потерь; </w:t>
            </w:r>
            <w:proofErr w:type="spellStart"/>
            <w:r w:rsidRPr="009D5E5C">
              <w:rPr>
                <w:lang w:val="ru-RU"/>
              </w:rPr>
              <w:t>гиперпараметры</w:t>
            </w:r>
            <w:proofErr w:type="spellEnd"/>
            <w:r w:rsidRPr="009D5E5C">
              <w:rPr>
                <w:lang w:val="ru-RU"/>
              </w:rPr>
              <w:t>; веса модели; метрики качества (</w:t>
            </w:r>
            <w:r>
              <w:t>MOTA</w:t>
            </w:r>
            <w:r w:rsidRPr="009D5E5C">
              <w:rPr>
                <w:lang w:val="ru-RU"/>
              </w:rPr>
              <w:t xml:space="preserve">, </w:t>
            </w:r>
            <w:r>
              <w:t>IDF</w:t>
            </w:r>
            <w:r w:rsidRPr="009D5E5C">
              <w:rPr>
                <w:lang w:val="ru-RU"/>
              </w:rPr>
              <w:t>1 и др.)</w:t>
            </w:r>
          </w:p>
        </w:tc>
      </w:tr>
      <w:tr w:rsidR="00B92108" w:rsidRPr="008E3F64" w14:paraId="2E2BCCF4" w14:textId="77777777">
        <w:tc>
          <w:tcPr>
            <w:tcW w:w="4986" w:type="dxa"/>
          </w:tcPr>
          <w:p w14:paraId="39F387C1" w14:textId="77777777" w:rsidR="00B92108" w:rsidRDefault="008E1CCC">
            <w:pPr>
              <w:jc w:val="both"/>
            </w:pPr>
            <w:proofErr w:type="spellStart"/>
            <w:r>
              <w:t>Развёртывание</w:t>
            </w:r>
            <w:proofErr w:type="spellEnd"/>
          </w:p>
        </w:tc>
        <w:tc>
          <w:tcPr>
            <w:tcW w:w="4986" w:type="dxa"/>
          </w:tcPr>
          <w:p w14:paraId="4EABC184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обученная модель; конфигурационные файлы; </w:t>
            </w:r>
            <w:r>
              <w:t>Docker</w:t>
            </w:r>
            <w:r w:rsidRPr="009D5E5C">
              <w:rPr>
                <w:lang w:val="ru-RU"/>
              </w:rPr>
              <w:t xml:space="preserve">-контейнер; </w:t>
            </w:r>
            <w:r>
              <w:t>AWS</w:t>
            </w:r>
            <w:r w:rsidRPr="009D5E5C">
              <w:rPr>
                <w:lang w:val="ru-RU"/>
              </w:rPr>
              <w:t xml:space="preserve">-инфраструктура; </w:t>
            </w:r>
            <w:r>
              <w:t>API</w:t>
            </w:r>
            <w:r w:rsidRPr="009D5E5C">
              <w:rPr>
                <w:lang w:val="ru-RU"/>
              </w:rPr>
              <w:t>-</w:t>
            </w:r>
            <w:proofErr w:type="spellStart"/>
            <w:r w:rsidRPr="009D5E5C">
              <w:rPr>
                <w:lang w:val="ru-RU"/>
              </w:rPr>
              <w:t>эндпоинты</w:t>
            </w:r>
            <w:proofErr w:type="spellEnd"/>
            <w:r w:rsidRPr="009D5E5C">
              <w:rPr>
                <w:lang w:val="ru-RU"/>
              </w:rPr>
              <w:t>; система аутентификации</w:t>
            </w:r>
          </w:p>
        </w:tc>
      </w:tr>
      <w:tr w:rsidR="00B92108" w:rsidRPr="008E3F64" w14:paraId="1EBEC3E4" w14:textId="77777777">
        <w:tc>
          <w:tcPr>
            <w:tcW w:w="4986" w:type="dxa"/>
          </w:tcPr>
          <w:p w14:paraId="61628AF9" w14:textId="77777777" w:rsidR="00B92108" w:rsidRDefault="008E1CCC">
            <w:pPr>
              <w:jc w:val="both"/>
            </w:pPr>
            <w:proofErr w:type="spellStart"/>
            <w:r>
              <w:lastRenderedPageBreak/>
              <w:t>Инференс</w:t>
            </w:r>
            <w:proofErr w:type="spellEnd"/>
          </w:p>
        </w:tc>
        <w:tc>
          <w:tcPr>
            <w:tcW w:w="4986" w:type="dxa"/>
          </w:tcPr>
          <w:p w14:paraId="1C7A6699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входящие видеопотоки/кадры от пользователей; выходные данные (рамки + </w:t>
            </w:r>
            <w:r>
              <w:t>ID</w:t>
            </w:r>
            <w:r w:rsidRPr="009D5E5C">
              <w:rPr>
                <w:lang w:val="ru-RU"/>
              </w:rPr>
              <w:t xml:space="preserve">); </w:t>
            </w:r>
            <w:proofErr w:type="spellStart"/>
            <w:r w:rsidRPr="009D5E5C">
              <w:rPr>
                <w:lang w:val="ru-RU"/>
              </w:rPr>
              <w:t>логи</w:t>
            </w:r>
            <w:proofErr w:type="spellEnd"/>
            <w:r w:rsidRPr="009D5E5C">
              <w:rPr>
                <w:lang w:val="ru-RU"/>
              </w:rPr>
              <w:t xml:space="preserve"> запросов; метрики производительности (</w:t>
            </w:r>
            <w:r>
              <w:t>latency</w:t>
            </w:r>
            <w:r w:rsidRPr="009D5E5C">
              <w:rPr>
                <w:lang w:val="ru-RU"/>
              </w:rPr>
              <w:t xml:space="preserve">, </w:t>
            </w:r>
            <w:r>
              <w:t>throughput</w:t>
            </w:r>
            <w:r w:rsidRPr="009D5E5C">
              <w:rPr>
                <w:lang w:val="ru-RU"/>
              </w:rPr>
              <w:t>)</w:t>
            </w:r>
          </w:p>
        </w:tc>
      </w:tr>
      <w:tr w:rsidR="00B92108" w:rsidRPr="008E3F64" w14:paraId="7AE67742" w14:textId="77777777">
        <w:tc>
          <w:tcPr>
            <w:tcW w:w="4986" w:type="dxa"/>
          </w:tcPr>
          <w:p w14:paraId="176DC02C" w14:textId="77777777" w:rsidR="00B92108" w:rsidRDefault="008E1CCC">
            <w:pPr>
              <w:jc w:val="both"/>
            </w:pPr>
            <w:proofErr w:type="spellStart"/>
            <w:r>
              <w:t>Мониторинг</w:t>
            </w:r>
            <w:proofErr w:type="spellEnd"/>
          </w:p>
        </w:tc>
        <w:tc>
          <w:tcPr>
            <w:tcW w:w="4986" w:type="dxa"/>
          </w:tcPr>
          <w:p w14:paraId="68721041" w14:textId="77777777" w:rsidR="00B92108" w:rsidRPr="009D5E5C" w:rsidRDefault="008E1CCC">
            <w:pPr>
              <w:jc w:val="both"/>
              <w:rPr>
                <w:lang w:val="ru-RU"/>
              </w:rPr>
            </w:pPr>
            <w:proofErr w:type="spellStart"/>
            <w:r w:rsidRPr="009D5E5C">
              <w:rPr>
                <w:lang w:val="ru-RU"/>
              </w:rPr>
              <w:t>логи</w:t>
            </w:r>
            <w:proofErr w:type="spellEnd"/>
            <w:r w:rsidRPr="009D5E5C">
              <w:rPr>
                <w:lang w:val="ru-RU"/>
              </w:rPr>
              <w:t xml:space="preserve"> </w:t>
            </w:r>
            <w:proofErr w:type="spellStart"/>
            <w:r w:rsidRPr="009D5E5C">
              <w:rPr>
                <w:lang w:val="ru-RU"/>
              </w:rPr>
              <w:t>инференса</w:t>
            </w:r>
            <w:proofErr w:type="spellEnd"/>
            <w:r w:rsidRPr="009D5E5C">
              <w:rPr>
                <w:lang w:val="ru-RU"/>
              </w:rPr>
              <w:t xml:space="preserve">; метрики качества (дрейф точности); статистика использования </w:t>
            </w:r>
            <w:r>
              <w:t>API</w:t>
            </w:r>
            <w:r w:rsidRPr="009D5E5C">
              <w:rPr>
                <w:lang w:val="ru-RU"/>
              </w:rPr>
              <w:t xml:space="preserve">; оповещения об аномалиях; данные для </w:t>
            </w:r>
            <w:proofErr w:type="spellStart"/>
            <w:r w:rsidRPr="009D5E5C">
              <w:rPr>
                <w:lang w:val="ru-RU"/>
              </w:rPr>
              <w:t>дообучения</w:t>
            </w:r>
            <w:proofErr w:type="spellEnd"/>
          </w:p>
        </w:tc>
      </w:tr>
    </w:tbl>
    <w:p w14:paraId="767A2386" w14:textId="77777777" w:rsidR="00205A21" w:rsidRPr="00F072F1" w:rsidRDefault="00CA79D1">
      <w:pPr>
        <w:pStyle w:val="2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t>4.3. Матрица угроз по этапам жизненного цикла</w:t>
      </w:r>
    </w:p>
    <w:p w14:paraId="46B1B1F5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>Заполните таблицу для каждого из пяти этапов жизненного цикла. При необходимости добавьте дополнительные строки для нескольких угроз на одном этапе.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310"/>
        <w:gridCol w:w="1665"/>
        <w:gridCol w:w="1407"/>
        <w:gridCol w:w="1693"/>
        <w:gridCol w:w="1482"/>
      </w:tblGrid>
      <w:tr w:rsidR="00205A21" w14:paraId="04F5C483" w14:textId="77777777" w:rsidTr="008E1CCC">
        <w:trPr>
          <w:jc w:val="center"/>
        </w:trPr>
        <w:tc>
          <w:tcPr>
            <w:tcW w:w="1271" w:type="dxa"/>
            <w:shd w:val="clear" w:color="auto" w:fill="2F5496"/>
          </w:tcPr>
          <w:p w14:paraId="2A04DB99" w14:textId="77777777" w:rsidR="00205A21" w:rsidRDefault="00CA79D1">
            <w:pPr>
              <w:jc w:val="both"/>
            </w:pPr>
            <w:proofErr w:type="spellStart"/>
            <w:r>
              <w:rPr>
                <w:b/>
                <w:color w:val="FFFFFF"/>
              </w:rPr>
              <w:t>Этап</w:t>
            </w:r>
            <w:proofErr w:type="spellEnd"/>
          </w:p>
        </w:tc>
        <w:tc>
          <w:tcPr>
            <w:tcW w:w="1134" w:type="dxa"/>
            <w:shd w:val="clear" w:color="auto" w:fill="2F5496"/>
          </w:tcPr>
          <w:p w14:paraId="17693D06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Актив (что атакуется)</w:t>
            </w:r>
          </w:p>
        </w:tc>
        <w:tc>
          <w:tcPr>
            <w:tcW w:w="1310" w:type="dxa"/>
            <w:shd w:val="clear" w:color="auto" w:fill="2F5496"/>
          </w:tcPr>
          <w:p w14:paraId="3B56CAC0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Тип атаки</w:t>
            </w:r>
          </w:p>
        </w:tc>
        <w:tc>
          <w:tcPr>
            <w:tcW w:w="1665" w:type="dxa"/>
            <w:shd w:val="clear" w:color="auto" w:fill="2F5496"/>
          </w:tcPr>
          <w:p w14:paraId="0BACEABD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Механизм атаки</w:t>
            </w:r>
          </w:p>
        </w:tc>
        <w:tc>
          <w:tcPr>
            <w:tcW w:w="1407" w:type="dxa"/>
            <w:shd w:val="clear" w:color="auto" w:fill="2F5496"/>
          </w:tcPr>
          <w:p w14:paraId="03B616FA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Последствие</w:t>
            </w:r>
          </w:p>
        </w:tc>
        <w:tc>
          <w:tcPr>
            <w:tcW w:w="1693" w:type="dxa"/>
            <w:shd w:val="clear" w:color="auto" w:fill="2F5496"/>
          </w:tcPr>
          <w:p w14:paraId="7B9C1EC7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Индикатор компрометации</w:t>
            </w:r>
          </w:p>
        </w:tc>
        <w:tc>
          <w:tcPr>
            <w:tcW w:w="1482" w:type="dxa"/>
            <w:shd w:val="clear" w:color="auto" w:fill="2F5496"/>
          </w:tcPr>
          <w:p w14:paraId="2F55ADB5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Мера защиты</w:t>
            </w:r>
          </w:p>
        </w:tc>
      </w:tr>
      <w:tr w:rsidR="00205A21" w:rsidRPr="008E3F64" w14:paraId="30F3B407" w14:textId="77777777" w:rsidTr="008E1CCC">
        <w:trPr>
          <w:jc w:val="center"/>
        </w:trPr>
        <w:tc>
          <w:tcPr>
            <w:tcW w:w="1271" w:type="dxa"/>
          </w:tcPr>
          <w:p w14:paraId="63807B34" w14:textId="77777777" w:rsidR="00B92108" w:rsidRDefault="008E1CCC">
            <w:pPr>
              <w:jc w:val="both"/>
            </w:pPr>
            <w:r>
              <w:t>Сбор данных</w:t>
            </w:r>
          </w:p>
        </w:tc>
        <w:tc>
          <w:tcPr>
            <w:tcW w:w="1134" w:type="dxa"/>
          </w:tcPr>
          <w:p w14:paraId="53035AC6" w14:textId="77777777" w:rsidR="00B92108" w:rsidRDefault="008E1CCC">
            <w:pPr>
              <w:jc w:val="both"/>
            </w:pPr>
            <w:r>
              <w:t>Обучающие видео и аннотации</w:t>
            </w:r>
          </w:p>
        </w:tc>
        <w:tc>
          <w:tcPr>
            <w:tcW w:w="1310" w:type="dxa"/>
          </w:tcPr>
          <w:p w14:paraId="42BE3273" w14:textId="77777777" w:rsidR="00B92108" w:rsidRDefault="008E1CCC">
            <w:pPr>
              <w:jc w:val="both"/>
            </w:pPr>
            <w:r>
              <w:t>Data Poisoning</w:t>
            </w:r>
          </w:p>
        </w:tc>
        <w:tc>
          <w:tcPr>
            <w:tcW w:w="1665" w:type="dxa"/>
          </w:tcPr>
          <w:p w14:paraId="15A23B6C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Внедрение поддельных или искажённых видео в обучающий набор; изменение аннотаций (неправильные рамки или </w:t>
            </w:r>
            <w:r>
              <w:t>ID</w:t>
            </w:r>
            <w:r w:rsidRPr="009D5E5C">
              <w:rPr>
                <w:lang w:val="ru-RU"/>
              </w:rPr>
              <w:t>)</w:t>
            </w:r>
          </w:p>
        </w:tc>
        <w:tc>
          <w:tcPr>
            <w:tcW w:w="1407" w:type="dxa"/>
          </w:tcPr>
          <w:p w14:paraId="0BCE6951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Модель обучается на неверных данных; снижение точности; появление систематических ошибок</w:t>
            </w:r>
          </w:p>
        </w:tc>
        <w:tc>
          <w:tcPr>
            <w:tcW w:w="1693" w:type="dxa"/>
          </w:tcPr>
          <w:p w14:paraId="08AAFC0E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Аномалии в распределении данных; несоответствие метаданных; отклонение метрик качества</w:t>
            </w:r>
          </w:p>
        </w:tc>
        <w:tc>
          <w:tcPr>
            <w:tcW w:w="1482" w:type="dxa"/>
          </w:tcPr>
          <w:p w14:paraId="22945E55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Валидация источников данных; криптографическая подпись аннотаций; контроль версий </w:t>
            </w:r>
            <w:proofErr w:type="spellStart"/>
            <w:r w:rsidRPr="009D5E5C">
              <w:rPr>
                <w:lang w:val="ru-RU"/>
              </w:rPr>
              <w:t>датасета</w:t>
            </w:r>
            <w:proofErr w:type="spellEnd"/>
            <w:r w:rsidRPr="009D5E5C">
              <w:rPr>
                <w:lang w:val="ru-RU"/>
              </w:rPr>
              <w:t>; аудит процесса сбора</w:t>
            </w:r>
          </w:p>
        </w:tc>
      </w:tr>
      <w:tr w:rsidR="00205A21" w:rsidRPr="008E3F64" w14:paraId="386F9398" w14:textId="77777777" w:rsidTr="008E1CCC">
        <w:trPr>
          <w:jc w:val="center"/>
        </w:trPr>
        <w:tc>
          <w:tcPr>
            <w:tcW w:w="1271" w:type="dxa"/>
          </w:tcPr>
          <w:p w14:paraId="104E3F85" w14:textId="77777777" w:rsidR="00B92108" w:rsidRDefault="008E1CCC">
            <w:pPr>
              <w:jc w:val="both"/>
            </w:pPr>
            <w:proofErr w:type="spellStart"/>
            <w:r>
              <w:t>Сбор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134" w:type="dxa"/>
          </w:tcPr>
          <w:p w14:paraId="24E79607" w14:textId="77777777" w:rsidR="00B92108" w:rsidRDefault="008E1CCC">
            <w:pPr>
              <w:jc w:val="both"/>
            </w:pPr>
            <w:r>
              <w:t>Метаданные и согласия</w:t>
            </w:r>
          </w:p>
        </w:tc>
        <w:tc>
          <w:tcPr>
            <w:tcW w:w="1310" w:type="dxa"/>
          </w:tcPr>
          <w:p w14:paraId="637353AC" w14:textId="77777777" w:rsidR="00B92108" w:rsidRDefault="008E1CCC">
            <w:pPr>
              <w:jc w:val="both"/>
            </w:pPr>
            <w:r>
              <w:t>Privacy Attack</w:t>
            </w:r>
          </w:p>
        </w:tc>
        <w:tc>
          <w:tcPr>
            <w:tcW w:w="1665" w:type="dxa"/>
          </w:tcPr>
          <w:p w14:paraId="5A5DD21D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Сбор данных без надлежащего согласия; </w:t>
            </w:r>
            <w:proofErr w:type="spellStart"/>
            <w:r w:rsidRPr="009D5E5C">
              <w:rPr>
                <w:lang w:val="ru-RU"/>
              </w:rPr>
              <w:t>деанонимизация</w:t>
            </w:r>
            <w:proofErr w:type="spellEnd"/>
            <w:r w:rsidRPr="009D5E5C">
              <w:rPr>
                <w:lang w:val="ru-RU"/>
              </w:rPr>
              <w:t xml:space="preserve"> участников</w:t>
            </w:r>
          </w:p>
        </w:tc>
        <w:tc>
          <w:tcPr>
            <w:tcW w:w="1407" w:type="dxa"/>
          </w:tcPr>
          <w:p w14:paraId="5C527A33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Нарушение приватности; юридические риски; репутационные потери</w:t>
            </w:r>
          </w:p>
        </w:tc>
        <w:tc>
          <w:tcPr>
            <w:tcW w:w="1693" w:type="dxa"/>
          </w:tcPr>
          <w:p w14:paraId="6326E44C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Отсутствие документов о согласии; несоответствие политике конфиденциальности</w:t>
            </w:r>
          </w:p>
        </w:tc>
        <w:tc>
          <w:tcPr>
            <w:tcW w:w="1482" w:type="dxa"/>
          </w:tcPr>
          <w:p w14:paraId="6611156B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Проверка согласий; анонимизация данных; соблюдение </w:t>
            </w:r>
            <w:r>
              <w:t>GDPR</w:t>
            </w:r>
            <w:r w:rsidRPr="009D5E5C">
              <w:rPr>
                <w:lang w:val="ru-RU"/>
              </w:rPr>
              <w:t>/152-ФЗ</w:t>
            </w:r>
          </w:p>
        </w:tc>
      </w:tr>
      <w:tr w:rsidR="00205A21" w:rsidRPr="008E3F64" w14:paraId="610F4ACE" w14:textId="77777777" w:rsidTr="008E1CCC">
        <w:trPr>
          <w:jc w:val="center"/>
        </w:trPr>
        <w:tc>
          <w:tcPr>
            <w:tcW w:w="1271" w:type="dxa"/>
          </w:tcPr>
          <w:p w14:paraId="2B7E1360" w14:textId="77777777" w:rsidR="00B92108" w:rsidRDefault="008E1CCC">
            <w:pPr>
              <w:jc w:val="both"/>
            </w:pPr>
            <w:r>
              <w:t>Обучение</w:t>
            </w:r>
          </w:p>
        </w:tc>
        <w:tc>
          <w:tcPr>
            <w:tcW w:w="1134" w:type="dxa"/>
          </w:tcPr>
          <w:p w14:paraId="1EBA0598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Процесс обучения и веса модели</w:t>
            </w:r>
          </w:p>
        </w:tc>
        <w:tc>
          <w:tcPr>
            <w:tcW w:w="1310" w:type="dxa"/>
          </w:tcPr>
          <w:p w14:paraId="61756924" w14:textId="77777777" w:rsidR="00B92108" w:rsidRDefault="008E1CCC">
            <w:pPr>
              <w:jc w:val="both"/>
            </w:pPr>
            <w:r>
              <w:t>Model Poisoning (Backdoor)</w:t>
            </w:r>
          </w:p>
        </w:tc>
        <w:tc>
          <w:tcPr>
            <w:tcW w:w="1665" w:type="dxa"/>
          </w:tcPr>
          <w:p w14:paraId="704F6A82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Внедрение триггеров в обучающую выборку (например, специфический паттерн на одежде, заставляющий модель игнорировать человека)</w:t>
            </w:r>
          </w:p>
        </w:tc>
        <w:tc>
          <w:tcPr>
            <w:tcW w:w="1407" w:type="dxa"/>
          </w:tcPr>
          <w:p w14:paraId="31B5F4AA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Модель корректно работает на чистых данных, но даёт сбой при наличии триггера; скрытая уязвимость</w:t>
            </w:r>
          </w:p>
        </w:tc>
        <w:tc>
          <w:tcPr>
            <w:tcW w:w="1693" w:type="dxa"/>
          </w:tcPr>
          <w:p w14:paraId="2C77E5EA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Аномальное поведение на тестовых примерах с триггерами; необъяснимые падения качества</w:t>
            </w:r>
          </w:p>
        </w:tc>
        <w:tc>
          <w:tcPr>
            <w:tcW w:w="1482" w:type="dxa"/>
          </w:tcPr>
          <w:p w14:paraId="0EBC18C7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Робастное обучение; детекция аномалий в обучающих данных; валидация на отложенном наборе с триггерами</w:t>
            </w:r>
          </w:p>
        </w:tc>
      </w:tr>
      <w:tr w:rsidR="00205A21" w:rsidRPr="008E3F64" w14:paraId="38600624" w14:textId="77777777" w:rsidTr="008E1CCC">
        <w:trPr>
          <w:jc w:val="center"/>
        </w:trPr>
        <w:tc>
          <w:tcPr>
            <w:tcW w:w="1271" w:type="dxa"/>
          </w:tcPr>
          <w:p w14:paraId="22B5A9BD" w14:textId="77777777" w:rsidR="00B92108" w:rsidRDefault="008E1CCC">
            <w:pPr>
              <w:jc w:val="both"/>
            </w:pPr>
            <w:proofErr w:type="spellStart"/>
            <w:r>
              <w:lastRenderedPageBreak/>
              <w:t>Обучение</w:t>
            </w:r>
            <w:proofErr w:type="spellEnd"/>
          </w:p>
        </w:tc>
        <w:tc>
          <w:tcPr>
            <w:tcW w:w="1134" w:type="dxa"/>
          </w:tcPr>
          <w:p w14:paraId="2E3D7687" w14:textId="77777777" w:rsidR="00B92108" w:rsidRDefault="008E1CCC">
            <w:pPr>
              <w:jc w:val="both"/>
            </w:pPr>
            <w:r>
              <w:t>Инфраструктура обучения</w:t>
            </w:r>
          </w:p>
        </w:tc>
        <w:tc>
          <w:tcPr>
            <w:tcW w:w="1310" w:type="dxa"/>
          </w:tcPr>
          <w:p w14:paraId="06F8DBBC" w14:textId="77777777" w:rsidR="00B92108" w:rsidRDefault="008E1CCC">
            <w:pPr>
              <w:jc w:val="both"/>
            </w:pPr>
            <w:r>
              <w:t>Supply Chain Attack</w:t>
            </w:r>
          </w:p>
        </w:tc>
        <w:tc>
          <w:tcPr>
            <w:tcW w:w="1665" w:type="dxa"/>
          </w:tcPr>
          <w:p w14:paraId="141261BD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Компрометация зависимостей (библиотек, фреймворков); внедрение вредоносного кода в процессе обучения</w:t>
            </w:r>
          </w:p>
        </w:tc>
        <w:tc>
          <w:tcPr>
            <w:tcW w:w="1407" w:type="dxa"/>
          </w:tcPr>
          <w:p w14:paraId="203C4A1B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Компрометация модели; утечка данных; неконтролируемое поведение</w:t>
            </w:r>
          </w:p>
        </w:tc>
        <w:tc>
          <w:tcPr>
            <w:tcW w:w="1693" w:type="dxa"/>
          </w:tcPr>
          <w:p w14:paraId="43F3BB5C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Неизвестные зависимости; изменение </w:t>
            </w:r>
            <w:proofErr w:type="spellStart"/>
            <w:r w:rsidRPr="009D5E5C">
              <w:rPr>
                <w:lang w:val="ru-RU"/>
              </w:rPr>
              <w:t>хешей</w:t>
            </w:r>
            <w:proofErr w:type="spellEnd"/>
            <w:r w:rsidRPr="009D5E5C">
              <w:rPr>
                <w:lang w:val="ru-RU"/>
              </w:rPr>
              <w:t xml:space="preserve"> библиотек; подозрительные сетевые соединения</w:t>
            </w:r>
          </w:p>
        </w:tc>
        <w:tc>
          <w:tcPr>
            <w:tcW w:w="1482" w:type="dxa"/>
          </w:tcPr>
          <w:p w14:paraId="7867922F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Контроль цепочки поставок (</w:t>
            </w:r>
            <w:r>
              <w:t>SBOM</w:t>
            </w:r>
            <w:r w:rsidRPr="009D5E5C">
              <w:rPr>
                <w:lang w:val="ru-RU"/>
              </w:rPr>
              <w:t xml:space="preserve">); проверка </w:t>
            </w:r>
            <w:proofErr w:type="spellStart"/>
            <w:r w:rsidRPr="009D5E5C">
              <w:rPr>
                <w:lang w:val="ru-RU"/>
              </w:rPr>
              <w:t>хешей</w:t>
            </w:r>
            <w:proofErr w:type="spellEnd"/>
            <w:r w:rsidRPr="009D5E5C">
              <w:rPr>
                <w:lang w:val="ru-RU"/>
              </w:rPr>
              <w:t xml:space="preserve"> зависимостей; изолированная среда обучения</w:t>
            </w:r>
          </w:p>
        </w:tc>
      </w:tr>
      <w:tr w:rsidR="00205A21" w:rsidRPr="008E3F64" w14:paraId="04DD7358" w14:textId="77777777" w:rsidTr="008E1CCC">
        <w:trPr>
          <w:jc w:val="center"/>
        </w:trPr>
        <w:tc>
          <w:tcPr>
            <w:tcW w:w="1271" w:type="dxa"/>
          </w:tcPr>
          <w:p w14:paraId="56D870AA" w14:textId="77777777" w:rsidR="00B92108" w:rsidRDefault="008E1CCC">
            <w:pPr>
              <w:jc w:val="both"/>
            </w:pPr>
            <w:proofErr w:type="spellStart"/>
            <w:r>
              <w:t>Развёртывание</w:t>
            </w:r>
            <w:proofErr w:type="spellEnd"/>
          </w:p>
        </w:tc>
        <w:tc>
          <w:tcPr>
            <w:tcW w:w="1134" w:type="dxa"/>
          </w:tcPr>
          <w:p w14:paraId="4866FE94" w14:textId="77777777" w:rsidR="00B92108" w:rsidRDefault="008E1CCC">
            <w:pPr>
              <w:jc w:val="both"/>
            </w:pPr>
            <w:r>
              <w:t>API-эндпоинты и конфигурация</w:t>
            </w:r>
          </w:p>
        </w:tc>
        <w:tc>
          <w:tcPr>
            <w:tcW w:w="1310" w:type="dxa"/>
          </w:tcPr>
          <w:p w14:paraId="32413EEB" w14:textId="77777777" w:rsidR="00B92108" w:rsidRDefault="008E1CCC">
            <w:pPr>
              <w:jc w:val="both"/>
            </w:pPr>
            <w:r>
              <w:t>Model Extraction (низкая вероятность)</w:t>
            </w:r>
          </w:p>
        </w:tc>
        <w:tc>
          <w:tcPr>
            <w:tcW w:w="1665" w:type="dxa"/>
          </w:tcPr>
          <w:p w14:paraId="0C179E55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Многократные запросы к </w:t>
            </w:r>
            <w:r>
              <w:t>API</w:t>
            </w:r>
            <w:r w:rsidRPr="009D5E5C">
              <w:rPr>
                <w:lang w:val="ru-RU"/>
              </w:rPr>
              <w:t xml:space="preserve"> с последующим восстановлением модели (атака «кража модели»)</w:t>
            </w:r>
          </w:p>
        </w:tc>
        <w:tc>
          <w:tcPr>
            <w:tcW w:w="1407" w:type="dxa"/>
          </w:tcPr>
          <w:p w14:paraId="0121D802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Потеря интеллектуальной собственности; возможность создания конкурентного сервиса</w:t>
            </w:r>
          </w:p>
        </w:tc>
        <w:tc>
          <w:tcPr>
            <w:tcW w:w="1693" w:type="dxa"/>
          </w:tcPr>
          <w:p w14:paraId="0A686FE4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Аномально высокая частота запросов от одного источника; необычные входные данные</w:t>
            </w:r>
          </w:p>
        </w:tc>
        <w:tc>
          <w:tcPr>
            <w:tcW w:w="1482" w:type="dxa"/>
          </w:tcPr>
          <w:p w14:paraId="639922EB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Ограничение частоты запросов (</w:t>
            </w:r>
            <w:r>
              <w:t>rate</w:t>
            </w:r>
            <w:r w:rsidRPr="009D5E5C">
              <w:rPr>
                <w:lang w:val="ru-RU"/>
              </w:rPr>
              <w:t xml:space="preserve"> </w:t>
            </w:r>
            <w:r>
              <w:t>limiting</w:t>
            </w:r>
            <w:r w:rsidRPr="009D5E5C">
              <w:rPr>
                <w:lang w:val="ru-RU"/>
              </w:rPr>
              <w:t>); добавление шума в выходные данные; мониторинг паттернов запросов</w:t>
            </w:r>
          </w:p>
        </w:tc>
      </w:tr>
      <w:tr w:rsidR="00B92108" w:rsidRPr="008E3F64" w14:paraId="0D5E4FFE" w14:textId="77777777" w:rsidTr="008E1CCC">
        <w:trPr>
          <w:jc w:val="center"/>
        </w:trPr>
        <w:tc>
          <w:tcPr>
            <w:tcW w:w="1271" w:type="dxa"/>
          </w:tcPr>
          <w:p w14:paraId="3E9EAA38" w14:textId="77777777" w:rsidR="00B92108" w:rsidRDefault="008E1CCC">
            <w:pPr>
              <w:jc w:val="both"/>
            </w:pPr>
            <w:proofErr w:type="spellStart"/>
            <w:r>
              <w:t>Развёртывание</w:t>
            </w:r>
            <w:proofErr w:type="spellEnd"/>
          </w:p>
        </w:tc>
        <w:tc>
          <w:tcPr>
            <w:tcW w:w="1134" w:type="dxa"/>
          </w:tcPr>
          <w:p w14:paraId="67F50979" w14:textId="77777777" w:rsidR="00B92108" w:rsidRPr="009D5E5C" w:rsidRDefault="008E1CCC">
            <w:pPr>
              <w:jc w:val="both"/>
              <w:rPr>
                <w:lang w:val="ru-RU"/>
              </w:rPr>
            </w:pPr>
            <w:r>
              <w:t>Docker</w:t>
            </w:r>
            <w:r w:rsidRPr="009D5E5C">
              <w:rPr>
                <w:lang w:val="ru-RU"/>
              </w:rPr>
              <w:t xml:space="preserve">-контейнер и </w:t>
            </w:r>
            <w:r>
              <w:t>AWS</w:t>
            </w:r>
            <w:r w:rsidRPr="009D5E5C">
              <w:rPr>
                <w:lang w:val="ru-RU"/>
              </w:rPr>
              <w:t>-инфраструктура</w:t>
            </w:r>
          </w:p>
        </w:tc>
        <w:tc>
          <w:tcPr>
            <w:tcW w:w="1310" w:type="dxa"/>
          </w:tcPr>
          <w:p w14:paraId="3E794CB6" w14:textId="77777777" w:rsidR="00B92108" w:rsidRDefault="008E1CCC">
            <w:pPr>
              <w:jc w:val="both"/>
            </w:pPr>
            <w:r>
              <w:t>Infrastructure Attack</w:t>
            </w:r>
          </w:p>
        </w:tc>
        <w:tc>
          <w:tcPr>
            <w:tcW w:w="1665" w:type="dxa"/>
          </w:tcPr>
          <w:p w14:paraId="4E80AF38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Эксплуатация уязвимостей в контейнере; несанкционированный доступ к </w:t>
            </w:r>
            <w:r>
              <w:t>AWS</w:t>
            </w:r>
            <w:r w:rsidRPr="009D5E5C">
              <w:rPr>
                <w:lang w:val="ru-RU"/>
              </w:rPr>
              <w:t>-ресурсам</w:t>
            </w:r>
          </w:p>
        </w:tc>
        <w:tc>
          <w:tcPr>
            <w:tcW w:w="1407" w:type="dxa"/>
          </w:tcPr>
          <w:p w14:paraId="39CECDA9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Компрометация всей системы; утечка модели и данных; остановка сервиса</w:t>
            </w:r>
          </w:p>
        </w:tc>
        <w:tc>
          <w:tcPr>
            <w:tcW w:w="1693" w:type="dxa"/>
          </w:tcPr>
          <w:p w14:paraId="4DB4AFD3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Подозрительная активность в </w:t>
            </w:r>
            <w:r>
              <w:t>AWS</w:t>
            </w:r>
            <w:r w:rsidRPr="009D5E5C">
              <w:rPr>
                <w:lang w:val="ru-RU"/>
              </w:rPr>
              <w:t>; несанкционированные изменения конфигурации</w:t>
            </w:r>
          </w:p>
        </w:tc>
        <w:tc>
          <w:tcPr>
            <w:tcW w:w="1482" w:type="dxa"/>
          </w:tcPr>
          <w:p w14:paraId="27CA0CEB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Минимальные привилегии (</w:t>
            </w:r>
            <w:r>
              <w:t>IAM</w:t>
            </w:r>
            <w:r w:rsidRPr="009D5E5C">
              <w:rPr>
                <w:lang w:val="ru-RU"/>
              </w:rPr>
              <w:t>); регулярные обновления; сканирование уязвимостей; многофакторная аутентификация</w:t>
            </w:r>
          </w:p>
        </w:tc>
      </w:tr>
      <w:tr w:rsidR="00B92108" w:rsidRPr="008E3F64" w14:paraId="2F393137" w14:textId="77777777" w:rsidTr="008E1CCC">
        <w:trPr>
          <w:jc w:val="center"/>
        </w:trPr>
        <w:tc>
          <w:tcPr>
            <w:tcW w:w="1271" w:type="dxa"/>
          </w:tcPr>
          <w:p w14:paraId="762F74B9" w14:textId="77777777" w:rsidR="00B92108" w:rsidRDefault="008E1CCC">
            <w:pPr>
              <w:jc w:val="both"/>
            </w:pPr>
            <w:proofErr w:type="spellStart"/>
            <w:r>
              <w:t>Инференс</w:t>
            </w:r>
            <w:proofErr w:type="spellEnd"/>
          </w:p>
        </w:tc>
        <w:tc>
          <w:tcPr>
            <w:tcW w:w="1134" w:type="dxa"/>
          </w:tcPr>
          <w:p w14:paraId="159DD8EB" w14:textId="77777777" w:rsidR="00B92108" w:rsidRDefault="008E1CCC">
            <w:pPr>
              <w:jc w:val="both"/>
            </w:pPr>
            <w:r>
              <w:t>Входные видеоданные</w:t>
            </w:r>
          </w:p>
        </w:tc>
        <w:tc>
          <w:tcPr>
            <w:tcW w:w="1310" w:type="dxa"/>
          </w:tcPr>
          <w:p w14:paraId="63975EA6" w14:textId="77777777" w:rsidR="00B92108" w:rsidRDefault="008E1CCC">
            <w:pPr>
              <w:jc w:val="both"/>
            </w:pPr>
            <w:r>
              <w:t>Evasion (физическая адверсариальная атака)</w:t>
            </w:r>
          </w:p>
        </w:tc>
        <w:tc>
          <w:tcPr>
            <w:tcW w:w="1665" w:type="dxa"/>
          </w:tcPr>
          <w:p w14:paraId="4116F7BF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Нанесение на одежду специального узора (</w:t>
            </w:r>
            <w:proofErr w:type="spellStart"/>
            <w:r>
              <w:t>InvisibiliTee</w:t>
            </w:r>
            <w:proofErr w:type="spellEnd"/>
            <w:r w:rsidRPr="009D5E5C">
              <w:rPr>
                <w:lang w:val="ru-RU"/>
              </w:rPr>
              <w:t>) или добавление почти незаметного шума на кадры</w:t>
            </w:r>
          </w:p>
        </w:tc>
        <w:tc>
          <w:tcPr>
            <w:tcW w:w="1407" w:type="dxa"/>
          </w:tcPr>
          <w:p w14:paraId="292B3461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Скрытие человека от системы; полная потеря трека</w:t>
            </w:r>
          </w:p>
        </w:tc>
        <w:tc>
          <w:tcPr>
            <w:tcW w:w="1693" w:type="dxa"/>
          </w:tcPr>
          <w:p w14:paraId="7985267B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Необъяснимые пропажи объектов; аномальные текстуры на одежде</w:t>
            </w:r>
          </w:p>
        </w:tc>
        <w:tc>
          <w:tcPr>
            <w:tcW w:w="1482" w:type="dxa"/>
          </w:tcPr>
          <w:p w14:paraId="04223433" w14:textId="77777777" w:rsidR="00B92108" w:rsidRPr="009D5E5C" w:rsidRDefault="008E1CCC">
            <w:pPr>
              <w:jc w:val="both"/>
              <w:rPr>
                <w:lang w:val="ru-RU"/>
              </w:rPr>
            </w:pPr>
            <w:proofErr w:type="spellStart"/>
            <w:r w:rsidRPr="009D5E5C">
              <w:rPr>
                <w:lang w:val="ru-RU"/>
              </w:rPr>
              <w:t>Адверсариальное</w:t>
            </w:r>
            <w:proofErr w:type="spellEnd"/>
            <w:r w:rsidRPr="009D5E5C">
              <w:rPr>
                <w:lang w:val="ru-RU"/>
              </w:rPr>
              <w:t xml:space="preserve"> обучение; </w:t>
            </w:r>
            <w:proofErr w:type="spellStart"/>
            <w:r w:rsidRPr="009D5E5C">
              <w:rPr>
                <w:lang w:val="ru-RU"/>
              </w:rPr>
              <w:t>препроцессинг</w:t>
            </w:r>
            <w:proofErr w:type="spellEnd"/>
            <w:r w:rsidRPr="009D5E5C">
              <w:rPr>
                <w:lang w:val="ru-RU"/>
              </w:rPr>
              <w:t>; использование тепловизионных камер; временной анализ треков</w:t>
            </w:r>
          </w:p>
        </w:tc>
      </w:tr>
      <w:tr w:rsidR="00B92108" w:rsidRPr="008E3F64" w14:paraId="32C4F60A" w14:textId="77777777" w:rsidTr="008E1CCC">
        <w:trPr>
          <w:jc w:val="center"/>
        </w:trPr>
        <w:tc>
          <w:tcPr>
            <w:tcW w:w="1271" w:type="dxa"/>
          </w:tcPr>
          <w:p w14:paraId="4021D6A9" w14:textId="77777777" w:rsidR="00B92108" w:rsidRDefault="008E1CCC">
            <w:pPr>
              <w:jc w:val="both"/>
            </w:pPr>
            <w:proofErr w:type="spellStart"/>
            <w:r>
              <w:lastRenderedPageBreak/>
              <w:t>Инференс</w:t>
            </w:r>
            <w:proofErr w:type="spellEnd"/>
          </w:p>
        </w:tc>
        <w:tc>
          <w:tcPr>
            <w:tcW w:w="1134" w:type="dxa"/>
          </w:tcPr>
          <w:p w14:paraId="6D34D667" w14:textId="77777777" w:rsidR="00B92108" w:rsidRDefault="008E1CCC">
            <w:pPr>
              <w:jc w:val="both"/>
            </w:pPr>
            <w:r>
              <w:t>Процесс ассоциации треков</w:t>
            </w:r>
          </w:p>
        </w:tc>
        <w:tc>
          <w:tcPr>
            <w:tcW w:w="1310" w:type="dxa"/>
          </w:tcPr>
          <w:p w14:paraId="1F12126C" w14:textId="77777777" w:rsidR="00B92108" w:rsidRDefault="008E1CCC">
            <w:pPr>
              <w:jc w:val="both"/>
            </w:pPr>
            <w:r>
              <w:t>Evasion (Tracklet-Switch / BankTweak)</w:t>
            </w:r>
          </w:p>
        </w:tc>
        <w:tc>
          <w:tcPr>
            <w:tcW w:w="1665" w:type="dxa"/>
          </w:tcPr>
          <w:p w14:paraId="13598D62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Модификация последовательности кадров для подмены идентификаторов между пересекающимися объектами</w:t>
            </w:r>
          </w:p>
        </w:tc>
        <w:tc>
          <w:tcPr>
            <w:tcW w:w="1407" w:type="dxa"/>
          </w:tcPr>
          <w:p w14:paraId="6D919B67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Перепутывание идентификаторов людей; невозможность отслеживания конкретного человека</w:t>
            </w:r>
          </w:p>
        </w:tc>
        <w:tc>
          <w:tcPr>
            <w:tcW w:w="1693" w:type="dxa"/>
          </w:tcPr>
          <w:p w14:paraId="06039E1B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Резкое падение </w:t>
            </w:r>
            <w:r>
              <w:t>IDF</w:t>
            </w:r>
            <w:r w:rsidRPr="009D5E5C">
              <w:rPr>
                <w:lang w:val="ru-RU"/>
              </w:rPr>
              <w:t xml:space="preserve">1; неожиданные переключения </w:t>
            </w:r>
            <w:r>
              <w:t>ID</w:t>
            </w:r>
            <w:r w:rsidRPr="009D5E5C">
              <w:rPr>
                <w:lang w:val="ru-RU"/>
              </w:rPr>
              <w:t>; аномалии в венгерском алгоритме</w:t>
            </w:r>
          </w:p>
        </w:tc>
        <w:tc>
          <w:tcPr>
            <w:tcW w:w="1482" w:type="dxa"/>
          </w:tcPr>
          <w:p w14:paraId="53D523A3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Робастная ассоциация; множественные признаки; мониторинг </w:t>
            </w:r>
            <w:r>
              <w:t>IDF</w:t>
            </w:r>
            <w:r w:rsidRPr="009D5E5C">
              <w:rPr>
                <w:lang w:val="ru-RU"/>
              </w:rPr>
              <w:t xml:space="preserve">1; </w:t>
            </w:r>
            <w:proofErr w:type="spellStart"/>
            <w:r w:rsidRPr="009D5E5C">
              <w:rPr>
                <w:lang w:val="ru-RU"/>
              </w:rPr>
              <w:t>ансамблирование</w:t>
            </w:r>
            <w:proofErr w:type="spellEnd"/>
            <w:r w:rsidRPr="009D5E5C">
              <w:rPr>
                <w:lang w:val="ru-RU"/>
              </w:rPr>
              <w:t xml:space="preserve"> </w:t>
            </w:r>
            <w:proofErr w:type="spellStart"/>
            <w:r w:rsidRPr="009D5E5C">
              <w:rPr>
                <w:lang w:val="ru-RU"/>
              </w:rPr>
              <w:t>трекеров</w:t>
            </w:r>
            <w:proofErr w:type="spellEnd"/>
          </w:p>
        </w:tc>
      </w:tr>
      <w:tr w:rsidR="00B92108" w:rsidRPr="008E3F64" w14:paraId="68545A53" w14:textId="77777777" w:rsidTr="008E1CCC">
        <w:trPr>
          <w:jc w:val="center"/>
        </w:trPr>
        <w:tc>
          <w:tcPr>
            <w:tcW w:w="1271" w:type="dxa"/>
          </w:tcPr>
          <w:p w14:paraId="491F9E98" w14:textId="77777777" w:rsidR="00B92108" w:rsidRDefault="008E1CCC">
            <w:pPr>
              <w:jc w:val="both"/>
            </w:pPr>
            <w:proofErr w:type="spellStart"/>
            <w:r>
              <w:t>Инференс</w:t>
            </w:r>
            <w:proofErr w:type="spellEnd"/>
          </w:p>
        </w:tc>
        <w:tc>
          <w:tcPr>
            <w:tcW w:w="1134" w:type="dxa"/>
          </w:tcPr>
          <w:p w14:paraId="5D141990" w14:textId="77777777" w:rsidR="00B92108" w:rsidRDefault="008E1CCC">
            <w:pPr>
              <w:jc w:val="both"/>
            </w:pPr>
            <w:r>
              <w:t>Выходные данные API</w:t>
            </w:r>
          </w:p>
        </w:tc>
        <w:tc>
          <w:tcPr>
            <w:tcW w:w="1310" w:type="dxa"/>
          </w:tcPr>
          <w:p w14:paraId="67259C2D" w14:textId="77777777" w:rsidR="00B92108" w:rsidRDefault="008E1CCC">
            <w:pPr>
              <w:jc w:val="both"/>
            </w:pPr>
            <w:r>
              <w:t>Data Leakage</w:t>
            </w:r>
          </w:p>
        </w:tc>
        <w:tc>
          <w:tcPr>
            <w:tcW w:w="1665" w:type="dxa"/>
          </w:tcPr>
          <w:p w14:paraId="28E555A6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Перехват или логирование выходных данных </w:t>
            </w:r>
            <w:r>
              <w:t>API</w:t>
            </w:r>
            <w:r w:rsidRPr="009D5E5C">
              <w:rPr>
                <w:lang w:val="ru-RU"/>
              </w:rPr>
              <w:t xml:space="preserve"> (рамки, </w:t>
            </w:r>
            <w:r>
              <w:t>ID</w:t>
            </w:r>
            <w:r w:rsidRPr="009D5E5C">
              <w:rPr>
                <w:lang w:val="ru-RU"/>
              </w:rPr>
              <w:t>); подмена выходных данных</w:t>
            </w:r>
          </w:p>
        </w:tc>
        <w:tc>
          <w:tcPr>
            <w:tcW w:w="1407" w:type="dxa"/>
          </w:tcPr>
          <w:p w14:paraId="011378FB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Утечка приватной информации (положение людей); манипуляция результатами</w:t>
            </w:r>
          </w:p>
        </w:tc>
        <w:tc>
          <w:tcPr>
            <w:tcW w:w="1693" w:type="dxa"/>
          </w:tcPr>
          <w:p w14:paraId="6314E716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Несанкционированный доступ к логам; изменение ответов </w:t>
            </w:r>
            <w:r>
              <w:t>API</w:t>
            </w:r>
          </w:p>
        </w:tc>
        <w:tc>
          <w:tcPr>
            <w:tcW w:w="1482" w:type="dxa"/>
          </w:tcPr>
          <w:p w14:paraId="33F20FC9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Шифрование трафика (</w:t>
            </w:r>
            <w:r>
              <w:t>TLS</w:t>
            </w:r>
            <w:r w:rsidRPr="009D5E5C">
              <w:rPr>
                <w:lang w:val="ru-RU"/>
              </w:rPr>
              <w:t>); контроль доступа к логам; цифровая подпись ответов</w:t>
            </w:r>
          </w:p>
        </w:tc>
      </w:tr>
      <w:tr w:rsidR="00B92108" w:rsidRPr="008E3F64" w14:paraId="24B90CF7" w14:textId="77777777" w:rsidTr="008E1CCC">
        <w:trPr>
          <w:jc w:val="center"/>
        </w:trPr>
        <w:tc>
          <w:tcPr>
            <w:tcW w:w="1271" w:type="dxa"/>
          </w:tcPr>
          <w:p w14:paraId="071A06DC" w14:textId="77777777" w:rsidR="00B92108" w:rsidRDefault="008E1CCC">
            <w:pPr>
              <w:jc w:val="both"/>
            </w:pPr>
            <w:proofErr w:type="spellStart"/>
            <w:r>
              <w:t>Мониторинг</w:t>
            </w:r>
            <w:proofErr w:type="spellEnd"/>
          </w:p>
        </w:tc>
        <w:tc>
          <w:tcPr>
            <w:tcW w:w="1134" w:type="dxa"/>
          </w:tcPr>
          <w:p w14:paraId="0C85DE32" w14:textId="77777777" w:rsidR="00B92108" w:rsidRDefault="008E1CCC">
            <w:pPr>
              <w:jc w:val="both"/>
            </w:pPr>
            <w:r>
              <w:t>Логи и метрики</w:t>
            </w:r>
          </w:p>
        </w:tc>
        <w:tc>
          <w:tcPr>
            <w:tcW w:w="1310" w:type="dxa"/>
          </w:tcPr>
          <w:p w14:paraId="06A9E774" w14:textId="77777777" w:rsidR="00B92108" w:rsidRDefault="008E1CCC">
            <w:pPr>
              <w:jc w:val="both"/>
            </w:pPr>
            <w:r>
              <w:t>Privacy Attack</w:t>
            </w:r>
          </w:p>
        </w:tc>
        <w:tc>
          <w:tcPr>
            <w:tcW w:w="1665" w:type="dxa"/>
          </w:tcPr>
          <w:p w14:paraId="3F2104F6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Анализ логов для восстановления информации о людях и их перемещениях</w:t>
            </w:r>
          </w:p>
        </w:tc>
        <w:tc>
          <w:tcPr>
            <w:tcW w:w="1407" w:type="dxa"/>
          </w:tcPr>
          <w:p w14:paraId="70C83791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Нарушение приватности; утечка данных о клиентах</w:t>
            </w:r>
          </w:p>
        </w:tc>
        <w:tc>
          <w:tcPr>
            <w:tcW w:w="1693" w:type="dxa"/>
          </w:tcPr>
          <w:p w14:paraId="4C08AC96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Несанкционированный доступ к логам; хранение логов дольше необходимого</w:t>
            </w:r>
          </w:p>
        </w:tc>
        <w:tc>
          <w:tcPr>
            <w:tcW w:w="1482" w:type="dxa"/>
          </w:tcPr>
          <w:p w14:paraId="03D1DA87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Анонимизация логов; ограниченный срок хранения; контроль доступа к логам</w:t>
            </w:r>
          </w:p>
        </w:tc>
      </w:tr>
      <w:tr w:rsidR="00B92108" w:rsidRPr="008E3F64" w14:paraId="4C6F26D6" w14:textId="77777777" w:rsidTr="008E1CCC">
        <w:trPr>
          <w:jc w:val="center"/>
        </w:trPr>
        <w:tc>
          <w:tcPr>
            <w:tcW w:w="1271" w:type="dxa"/>
          </w:tcPr>
          <w:p w14:paraId="6A3321BD" w14:textId="77777777" w:rsidR="00B92108" w:rsidRDefault="008E1CCC">
            <w:pPr>
              <w:jc w:val="both"/>
            </w:pPr>
            <w:proofErr w:type="spellStart"/>
            <w:r>
              <w:t>Мониторинг</w:t>
            </w:r>
            <w:proofErr w:type="spellEnd"/>
          </w:p>
        </w:tc>
        <w:tc>
          <w:tcPr>
            <w:tcW w:w="1134" w:type="dxa"/>
          </w:tcPr>
          <w:p w14:paraId="46A250D6" w14:textId="77777777" w:rsidR="00B92108" w:rsidRDefault="008E1CCC">
            <w:pPr>
              <w:jc w:val="both"/>
            </w:pPr>
            <w:r>
              <w:t>Панель мониторинга</w:t>
            </w:r>
          </w:p>
        </w:tc>
        <w:tc>
          <w:tcPr>
            <w:tcW w:w="1310" w:type="dxa"/>
          </w:tcPr>
          <w:p w14:paraId="5C040146" w14:textId="77777777" w:rsidR="00B92108" w:rsidRDefault="008E1CCC">
            <w:pPr>
              <w:jc w:val="both"/>
            </w:pPr>
            <w:r>
              <w:t>False Data Injection</w:t>
            </w:r>
          </w:p>
        </w:tc>
        <w:tc>
          <w:tcPr>
            <w:tcW w:w="1665" w:type="dxa"/>
          </w:tcPr>
          <w:p w14:paraId="20B1CAF9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Подделка метрик для сокрытия атаки или создания ложного ощущения безопасности</w:t>
            </w:r>
          </w:p>
        </w:tc>
        <w:tc>
          <w:tcPr>
            <w:tcW w:w="1407" w:type="dxa"/>
          </w:tcPr>
          <w:p w14:paraId="5FC4858D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Атака остаётся незамеченной; несвоевременное реагирование</w:t>
            </w:r>
          </w:p>
        </w:tc>
        <w:tc>
          <w:tcPr>
            <w:tcW w:w="1693" w:type="dxa"/>
          </w:tcPr>
          <w:p w14:paraId="11445CEC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Несоответствие метрик между источниками; аномалии в метриках</w:t>
            </w:r>
          </w:p>
        </w:tc>
        <w:tc>
          <w:tcPr>
            <w:tcW w:w="1482" w:type="dxa"/>
          </w:tcPr>
          <w:p w14:paraId="06AD9664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Криптографическая верификация метрик; резервное логирование; перекрёстная проверка</w:t>
            </w:r>
          </w:p>
        </w:tc>
      </w:tr>
    </w:tbl>
    <w:p w14:paraId="5F31B589" w14:textId="77777777" w:rsidR="00205A21" w:rsidRPr="009D5E5C" w:rsidRDefault="00205A21">
      <w:pPr>
        <w:rPr>
          <w:lang w:val="ru-RU"/>
        </w:rPr>
      </w:pPr>
    </w:p>
    <w:p w14:paraId="110E21CA" w14:textId="77777777" w:rsidR="00205A21" w:rsidRPr="009D5E5C" w:rsidRDefault="00CA79D1">
      <w:pPr>
        <w:pStyle w:val="21"/>
        <w:rPr>
          <w:lang w:val="ru-RU"/>
        </w:rPr>
      </w:pPr>
      <w:r w:rsidRPr="009D5E5C">
        <w:rPr>
          <w:rFonts w:ascii="Times New Roman" w:eastAsia="Times New Roman" w:hAnsi="Times New Roman" w:cs="Times New Roman"/>
          <w:lang w:val="ru-RU"/>
        </w:rPr>
        <w:t>4.4. Разбор реальных кейсов</w:t>
      </w:r>
    </w:p>
    <w:p w14:paraId="6632EDC4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 xml:space="preserve">Разберите не менее двух реальных кейсов из лекции или внешней литературы (например, </w:t>
      </w:r>
      <w:r>
        <w:t>adversarial</w:t>
      </w:r>
      <w:r w:rsidRPr="00F072F1">
        <w:rPr>
          <w:lang w:val="ru-RU"/>
        </w:rPr>
        <w:t xml:space="preserve">-примеры для дорожных знаков, </w:t>
      </w:r>
      <w:r>
        <w:t>backdoor</w:t>
      </w:r>
      <w:r w:rsidRPr="00F072F1">
        <w:rPr>
          <w:lang w:val="ru-RU"/>
        </w:rPr>
        <w:t xml:space="preserve">-атака на диагностическую модель, </w:t>
      </w:r>
      <w:r>
        <w:t>model</w:t>
      </w:r>
      <w:r w:rsidRPr="00F072F1">
        <w:rPr>
          <w:lang w:val="ru-RU"/>
        </w:rPr>
        <w:t xml:space="preserve"> </w:t>
      </w:r>
      <w:r>
        <w:t>extraction</w:t>
      </w:r>
      <w:r w:rsidRPr="00F072F1">
        <w:rPr>
          <w:lang w:val="ru-RU"/>
        </w:rPr>
        <w:t xml:space="preserve"> в </w:t>
      </w:r>
      <w:r>
        <w:t>API</w:t>
      </w:r>
      <w:r w:rsidRPr="00F072F1">
        <w:rPr>
          <w:lang w:val="ru-RU"/>
        </w:rPr>
        <w:t>-сервисе). Для каждого кейса укажите источник, суть атаки и её последствия.</w:t>
      </w:r>
    </w:p>
    <w:p w14:paraId="4AD85890" w14:textId="77777777" w:rsidR="00205A21" w:rsidRDefault="00CA79D1">
      <w:pPr>
        <w:spacing w:after="120"/>
        <w:ind w:firstLine="709"/>
        <w:jc w:val="both"/>
      </w:pPr>
      <w:proofErr w:type="spellStart"/>
      <w:r>
        <w:rPr>
          <w:b/>
        </w:rPr>
        <w:t>Кейс</w:t>
      </w:r>
      <w:proofErr w:type="spellEnd"/>
      <w:r>
        <w:rPr>
          <w:b/>
        </w:rP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205A21" w14:paraId="0E7FAF76" w14:textId="77777777">
        <w:tc>
          <w:tcPr>
            <w:tcW w:w="2551" w:type="dxa"/>
          </w:tcPr>
          <w:p w14:paraId="68CA566A" w14:textId="77777777" w:rsidR="00205A21" w:rsidRDefault="00CA79D1">
            <w:pPr>
              <w:jc w:val="both"/>
            </w:pPr>
            <w:r>
              <w:rPr>
                <w:b/>
              </w:rPr>
              <w:t>Название / источник</w:t>
            </w:r>
          </w:p>
        </w:tc>
        <w:tc>
          <w:tcPr>
            <w:tcW w:w="6520" w:type="dxa"/>
          </w:tcPr>
          <w:p w14:paraId="35621300" w14:textId="77777777" w:rsidR="00B92108" w:rsidRDefault="008E1CCC">
            <w:pPr>
              <w:jc w:val="both"/>
            </w:pPr>
            <w:r>
              <w:t>Adversarial Patch Attack на системы распознавания людей / Eykholt et al., "Robust Physical-World Attacks on Deep Learning Visual Classification", CVPR 2018</w:t>
            </w:r>
          </w:p>
        </w:tc>
      </w:tr>
      <w:tr w:rsidR="00205A21" w14:paraId="756048C1" w14:textId="77777777">
        <w:tc>
          <w:tcPr>
            <w:tcW w:w="2551" w:type="dxa"/>
          </w:tcPr>
          <w:p w14:paraId="537AE7C8" w14:textId="77777777" w:rsidR="00205A21" w:rsidRDefault="00CA79D1">
            <w:pPr>
              <w:jc w:val="both"/>
            </w:pPr>
            <w:r>
              <w:rPr>
                <w:b/>
              </w:rPr>
              <w:lastRenderedPageBreak/>
              <w:t>Тип атаки</w:t>
            </w:r>
          </w:p>
        </w:tc>
        <w:tc>
          <w:tcPr>
            <w:tcW w:w="6520" w:type="dxa"/>
          </w:tcPr>
          <w:p w14:paraId="2D1ABA0D" w14:textId="77777777" w:rsidR="00B92108" w:rsidRDefault="008E1CCC">
            <w:pPr>
              <w:jc w:val="both"/>
            </w:pPr>
            <w:r>
              <w:t>Evasion Attack (Adversarial Example) — физическая атака с использованием патча</w:t>
            </w:r>
          </w:p>
        </w:tc>
      </w:tr>
      <w:tr w:rsidR="00205A21" w:rsidRPr="008E3F64" w14:paraId="5BE34947" w14:textId="77777777">
        <w:tc>
          <w:tcPr>
            <w:tcW w:w="2551" w:type="dxa"/>
          </w:tcPr>
          <w:p w14:paraId="09D4119F" w14:textId="77777777" w:rsidR="00205A21" w:rsidRDefault="00CA79D1">
            <w:pPr>
              <w:jc w:val="both"/>
            </w:pPr>
            <w:r>
              <w:rPr>
                <w:b/>
              </w:rPr>
              <w:t>Суть механизма</w:t>
            </w:r>
          </w:p>
        </w:tc>
        <w:tc>
          <w:tcPr>
            <w:tcW w:w="6520" w:type="dxa"/>
          </w:tcPr>
          <w:p>
            <w:r>
              <w:t>Патч (наклейка) на одежде, сгенерированный adversarial-способом, заставляет модель не распознавать человека; атака работает в физическом мире.</w:t>
            </w:r>
          </w:p>
        </w:tc>
      </w:tr>
      <w:tr w:rsidR="00205A21" w:rsidRPr="008E3F64" w14:paraId="6DEBAEBA" w14:textId="77777777">
        <w:tc>
          <w:tcPr>
            <w:tcW w:w="2551" w:type="dxa"/>
          </w:tcPr>
          <w:p w14:paraId="397F0BC6" w14:textId="77777777" w:rsidR="00205A21" w:rsidRDefault="00CA79D1">
            <w:pPr>
              <w:jc w:val="both"/>
            </w:pPr>
            <w:proofErr w:type="spellStart"/>
            <w:r>
              <w:rPr>
                <w:b/>
              </w:rPr>
              <w:t>Последствия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вывод</w:t>
            </w:r>
            <w:proofErr w:type="spellEnd"/>
          </w:p>
        </w:tc>
        <w:tc>
          <w:tcPr>
            <w:tcW w:w="6520" w:type="dxa"/>
          </w:tcPr>
          <w:p>
            <w:r>
              <w:t>Система «не видит» носителя патча — возможно проникновение на охраняемую территорию. Вывод: необходима защита на уровне препроцессинга и обучения.</w:t>
            </w:r>
          </w:p>
        </w:tc>
      </w:tr>
    </w:tbl>
    <w:p w14:paraId="059B1181" w14:textId="77777777" w:rsidR="00205A21" w:rsidRPr="009D5E5C" w:rsidRDefault="00205A21">
      <w:pPr>
        <w:rPr>
          <w:lang w:val="ru-RU"/>
        </w:rPr>
      </w:pPr>
    </w:p>
    <w:p w14:paraId="28FB4620" w14:textId="77777777" w:rsidR="00205A21" w:rsidRDefault="00CA79D1">
      <w:pPr>
        <w:spacing w:after="120"/>
        <w:ind w:firstLine="709"/>
        <w:jc w:val="both"/>
      </w:pPr>
      <w:proofErr w:type="spellStart"/>
      <w:r>
        <w:rPr>
          <w:b/>
        </w:rPr>
        <w:t>Кейс</w:t>
      </w:r>
      <w:proofErr w:type="spellEnd"/>
      <w:r>
        <w:rPr>
          <w:b/>
        </w:rPr>
        <w:t xml:space="preserve">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205A21" w14:paraId="523C6BB8" w14:textId="77777777">
        <w:tc>
          <w:tcPr>
            <w:tcW w:w="2551" w:type="dxa"/>
          </w:tcPr>
          <w:p w14:paraId="4ABDFF4F" w14:textId="77777777" w:rsidR="00205A21" w:rsidRDefault="00CA79D1">
            <w:pPr>
              <w:jc w:val="both"/>
            </w:pPr>
            <w:r>
              <w:rPr>
                <w:b/>
              </w:rPr>
              <w:t>Название / источник</w:t>
            </w:r>
          </w:p>
        </w:tc>
        <w:tc>
          <w:tcPr>
            <w:tcW w:w="6520" w:type="dxa"/>
          </w:tcPr>
          <w:p w14:paraId="75F850B0" w14:textId="77777777" w:rsidR="00B92108" w:rsidRDefault="008E1CCC">
            <w:pPr>
              <w:jc w:val="both"/>
            </w:pPr>
            <w:r>
              <w:t>Model Extraction Attack на API-сервисы / Tramèr et al., "Stealing Machine Learning Models via Prediction APIs", USENIX Security 2016</w:t>
            </w:r>
          </w:p>
        </w:tc>
      </w:tr>
      <w:tr w:rsidR="00205A21" w14:paraId="040D107E" w14:textId="77777777">
        <w:tc>
          <w:tcPr>
            <w:tcW w:w="2551" w:type="dxa"/>
          </w:tcPr>
          <w:p w14:paraId="72FD4E61" w14:textId="77777777" w:rsidR="00205A21" w:rsidRDefault="00CA79D1">
            <w:pPr>
              <w:jc w:val="both"/>
            </w:pPr>
            <w:r>
              <w:rPr>
                <w:b/>
              </w:rPr>
              <w:t>Тип атаки</w:t>
            </w:r>
          </w:p>
        </w:tc>
        <w:tc>
          <w:tcPr>
            <w:tcW w:w="6520" w:type="dxa"/>
          </w:tcPr>
          <w:p w14:paraId="7AB4C596" w14:textId="77777777" w:rsidR="00B92108" w:rsidRDefault="008E1CCC">
            <w:pPr>
              <w:jc w:val="both"/>
            </w:pPr>
            <w:r>
              <w:t>Model Extraction</w:t>
            </w:r>
          </w:p>
        </w:tc>
      </w:tr>
      <w:tr w:rsidR="00205A21" w:rsidRPr="008E3F64" w14:paraId="58A1FCF1" w14:textId="77777777">
        <w:tc>
          <w:tcPr>
            <w:tcW w:w="2551" w:type="dxa"/>
          </w:tcPr>
          <w:p w14:paraId="043E7523" w14:textId="77777777" w:rsidR="00205A21" w:rsidRDefault="00CA79D1">
            <w:pPr>
              <w:jc w:val="both"/>
            </w:pPr>
            <w:r>
              <w:rPr>
                <w:b/>
              </w:rPr>
              <w:t>Суть механизма</w:t>
            </w:r>
          </w:p>
        </w:tc>
        <w:tc>
          <w:tcPr>
            <w:tcW w:w="6520" w:type="dxa"/>
          </w:tcPr>
          <w:p>
            <w:r>
              <w:t>Многократные запросы к API; по парам «кадр → рамки и ID» обучается копия модели, приближающаяся по качеству к оригиналу.</w:t>
            </w:r>
          </w:p>
        </w:tc>
      </w:tr>
      <w:tr w:rsidR="00205A21" w:rsidRPr="008E3F64" w14:paraId="11F08350" w14:textId="77777777">
        <w:tc>
          <w:tcPr>
            <w:tcW w:w="2551" w:type="dxa"/>
          </w:tcPr>
          <w:p w14:paraId="5971A0E9" w14:textId="77777777" w:rsidR="00205A21" w:rsidRDefault="00CA79D1">
            <w:pPr>
              <w:jc w:val="both"/>
            </w:pPr>
            <w:proofErr w:type="spellStart"/>
            <w:r>
              <w:rPr>
                <w:b/>
              </w:rPr>
              <w:t>Последствия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вывод</w:t>
            </w:r>
            <w:proofErr w:type="spellEnd"/>
          </w:p>
        </w:tc>
        <w:tc>
          <w:tcPr>
            <w:tcW w:w="6520" w:type="dxa"/>
          </w:tcPr>
          <w:p>
            <w:r>
              <w:t>Потеря ИС и появление конкурентного сервиса без затрат на данные; для трекинга атака маловероятна из-за временной динамики. Вывод: нужны rate limiting и детекция аномалий.</w:t>
            </w:r>
          </w:p>
        </w:tc>
      </w:tr>
    </w:tbl>
    <w:p w14:paraId="52EA5C84" w14:textId="77777777" w:rsidR="00205A21" w:rsidRPr="009D5E5C" w:rsidRDefault="00205A21">
      <w:pPr>
        <w:rPr>
          <w:lang w:val="ru-RU"/>
        </w:rPr>
      </w:pPr>
    </w:p>
    <w:p w14:paraId="03EC2699" w14:textId="77777777" w:rsidR="00205A21" w:rsidRPr="009D5E5C" w:rsidRDefault="00CA79D1">
      <w:pPr>
        <w:pStyle w:val="21"/>
        <w:rPr>
          <w:lang w:val="ru-RU"/>
        </w:rPr>
      </w:pPr>
      <w:r w:rsidRPr="009D5E5C">
        <w:rPr>
          <w:rFonts w:ascii="Times New Roman" w:eastAsia="Times New Roman" w:hAnsi="Times New Roman" w:cs="Times New Roman"/>
          <w:lang w:val="ru-RU"/>
        </w:rPr>
        <w:t>4.5. Оценка критичности рисков</w:t>
      </w:r>
    </w:p>
    <w:p w14:paraId="15916B9D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>Оцените критичность каждой выявленной угрозы из матрицы п.4.3 по шкале: низкая / средняя / высокая, либо через произведение вероятность × ущерб (по 5-балльной шкале для каждого фактора).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6"/>
        <w:gridCol w:w="1685"/>
        <w:gridCol w:w="1347"/>
        <w:gridCol w:w="1834"/>
        <w:gridCol w:w="2590"/>
      </w:tblGrid>
      <w:tr w:rsidR="00205A21" w14:paraId="56E05D63" w14:textId="77777777">
        <w:tc>
          <w:tcPr>
            <w:tcW w:w="2551" w:type="dxa"/>
            <w:shd w:val="clear" w:color="auto" w:fill="C55A11"/>
          </w:tcPr>
          <w:p w14:paraId="06DA2A13" w14:textId="77777777" w:rsidR="00205A21" w:rsidRDefault="00CA79D1">
            <w:pPr>
              <w:jc w:val="both"/>
            </w:pPr>
            <w:proofErr w:type="spellStart"/>
            <w:r>
              <w:rPr>
                <w:b/>
                <w:color w:val="FFFFFF"/>
              </w:rPr>
              <w:t>Угроза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этап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1701" w:type="dxa"/>
            <w:shd w:val="clear" w:color="auto" w:fill="C55A11"/>
          </w:tcPr>
          <w:p w14:paraId="7A8CCBAD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Вероятность (1-5)</w:t>
            </w:r>
          </w:p>
        </w:tc>
        <w:tc>
          <w:tcPr>
            <w:tcW w:w="1417" w:type="dxa"/>
            <w:shd w:val="clear" w:color="auto" w:fill="C55A11"/>
          </w:tcPr>
          <w:p w14:paraId="066EB592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Ущерб (1-5)</w:t>
            </w:r>
          </w:p>
        </w:tc>
        <w:tc>
          <w:tcPr>
            <w:tcW w:w="1871" w:type="dxa"/>
            <w:shd w:val="clear" w:color="auto" w:fill="C55A11"/>
          </w:tcPr>
          <w:p w14:paraId="6038501E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Итоговая критичность</w:t>
            </w:r>
          </w:p>
        </w:tc>
        <w:tc>
          <w:tcPr>
            <w:tcW w:w="2665" w:type="dxa"/>
            <w:shd w:val="clear" w:color="auto" w:fill="C55A11"/>
          </w:tcPr>
          <w:p w14:paraId="6B6683EF" w14:textId="77777777" w:rsidR="00205A21" w:rsidRDefault="00CA79D1">
            <w:pPr>
              <w:jc w:val="both"/>
            </w:pPr>
            <w:r>
              <w:rPr>
                <w:b/>
                <w:color w:val="FFFFFF"/>
              </w:rPr>
              <w:t>Комментарий</w:t>
            </w:r>
          </w:p>
        </w:tc>
      </w:tr>
      <w:tr w:rsidR="00205A21" w:rsidRPr="008E3F64" w14:paraId="1EC98DE8" w14:textId="77777777">
        <w:tc>
          <w:tcPr>
            <w:tcW w:w="2551" w:type="dxa"/>
          </w:tcPr>
          <w:p w14:paraId="786B78A7" w14:textId="77777777" w:rsidR="00B92108" w:rsidRDefault="008E1CCC">
            <w:pPr>
              <w:jc w:val="both"/>
            </w:pPr>
            <w:r>
              <w:t>Data Poisoning (Сбор данных)</w:t>
            </w:r>
          </w:p>
        </w:tc>
        <w:tc>
          <w:tcPr>
            <w:tcW w:w="1701" w:type="dxa"/>
          </w:tcPr>
          <w:p w14:paraId="4E0088C4" w14:textId="77777777" w:rsidR="00B92108" w:rsidRDefault="008E1CCC">
            <w:pPr>
              <w:jc w:val="both"/>
            </w:pPr>
            <w:r>
              <w:t>3</w:t>
            </w:r>
          </w:p>
        </w:tc>
        <w:tc>
          <w:tcPr>
            <w:tcW w:w="1417" w:type="dxa"/>
          </w:tcPr>
          <w:p w14:paraId="058BA8D7" w14:textId="77777777" w:rsidR="00B92108" w:rsidRDefault="008E1CCC">
            <w:pPr>
              <w:jc w:val="both"/>
            </w:pPr>
            <w:r>
              <w:t>5</w:t>
            </w:r>
          </w:p>
        </w:tc>
        <w:tc>
          <w:tcPr>
            <w:tcW w:w="1871" w:type="dxa"/>
          </w:tcPr>
          <w:p w14:paraId="59D8E737" w14:textId="77777777" w:rsidR="00B92108" w:rsidRDefault="008E1CCC">
            <w:pPr>
              <w:jc w:val="both"/>
            </w:pPr>
            <w:r>
              <w:t>Высокая</w:t>
            </w:r>
          </w:p>
        </w:tc>
        <w:tc>
          <w:tcPr>
            <w:tcW w:w="2665" w:type="dxa"/>
          </w:tcPr>
          <w:p w14:paraId="712B2223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Низкая вероятность из-за контроля источников, но катастрофические последствия</w:t>
            </w:r>
          </w:p>
        </w:tc>
      </w:tr>
      <w:tr w:rsidR="00205A21" w:rsidRPr="008E3F64" w14:paraId="02EE907E" w14:textId="77777777">
        <w:tc>
          <w:tcPr>
            <w:tcW w:w="2551" w:type="dxa"/>
          </w:tcPr>
          <w:p w14:paraId="3555B40E" w14:textId="77777777" w:rsidR="00B92108" w:rsidRDefault="008E1CCC">
            <w:pPr>
              <w:jc w:val="both"/>
            </w:pPr>
            <w:r>
              <w:t>Model Poisoning/Backdoor (</w:t>
            </w:r>
            <w:proofErr w:type="spellStart"/>
            <w:r>
              <w:t>Обучение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33E94E76" w14:textId="77777777" w:rsidR="00B92108" w:rsidRDefault="008E1CCC">
            <w:pPr>
              <w:jc w:val="both"/>
            </w:pPr>
            <w:r>
              <w:t>2</w:t>
            </w:r>
          </w:p>
        </w:tc>
        <w:tc>
          <w:tcPr>
            <w:tcW w:w="1417" w:type="dxa"/>
          </w:tcPr>
          <w:p w14:paraId="1873C263" w14:textId="77777777" w:rsidR="00B92108" w:rsidRDefault="008E1CCC">
            <w:pPr>
              <w:jc w:val="both"/>
            </w:pPr>
            <w:r>
              <w:t>5</w:t>
            </w:r>
          </w:p>
        </w:tc>
        <w:tc>
          <w:tcPr>
            <w:tcW w:w="1871" w:type="dxa"/>
          </w:tcPr>
          <w:p w14:paraId="2BF50850" w14:textId="77777777" w:rsidR="00B92108" w:rsidRDefault="008E1CCC">
            <w:pPr>
              <w:jc w:val="both"/>
            </w:pPr>
            <w:r>
              <w:t>Высокая</w:t>
            </w:r>
          </w:p>
        </w:tc>
        <w:tc>
          <w:tcPr>
            <w:tcW w:w="2665" w:type="dxa"/>
          </w:tcPr>
          <w:p w14:paraId="724CAF50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Трудно обнаружить, последствия скрытые и опасные</w:t>
            </w:r>
          </w:p>
        </w:tc>
      </w:tr>
      <w:tr w:rsidR="00205A21" w:rsidRPr="008E3F64" w14:paraId="64395369" w14:textId="77777777">
        <w:tc>
          <w:tcPr>
            <w:tcW w:w="2551" w:type="dxa"/>
          </w:tcPr>
          <w:p w14:paraId="1529F224" w14:textId="77777777" w:rsidR="00B92108" w:rsidRDefault="008E1CCC">
            <w:pPr>
              <w:jc w:val="both"/>
            </w:pPr>
            <w:proofErr w:type="spellStart"/>
            <w:r>
              <w:lastRenderedPageBreak/>
              <w:t>Физическая</w:t>
            </w:r>
            <w:proofErr w:type="spellEnd"/>
            <w:r>
              <w:t xml:space="preserve"> Evasion (</w:t>
            </w:r>
            <w:proofErr w:type="spellStart"/>
            <w:r>
              <w:t>InvisibiliTee</w:t>
            </w:r>
            <w:proofErr w:type="spellEnd"/>
            <w:r>
              <w:t>) (</w:t>
            </w:r>
            <w:proofErr w:type="spellStart"/>
            <w:r>
              <w:t>Инференс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053B03AF" w14:textId="77777777" w:rsidR="00B92108" w:rsidRDefault="008E1CCC">
            <w:pPr>
              <w:jc w:val="both"/>
            </w:pPr>
            <w:r>
              <w:t>4</w:t>
            </w:r>
          </w:p>
        </w:tc>
        <w:tc>
          <w:tcPr>
            <w:tcW w:w="1417" w:type="dxa"/>
          </w:tcPr>
          <w:p w14:paraId="44090852" w14:textId="77777777" w:rsidR="00B92108" w:rsidRDefault="008E1CCC">
            <w:pPr>
              <w:jc w:val="both"/>
            </w:pPr>
            <w:r>
              <w:t>5</w:t>
            </w:r>
          </w:p>
        </w:tc>
        <w:tc>
          <w:tcPr>
            <w:tcW w:w="1871" w:type="dxa"/>
          </w:tcPr>
          <w:p w14:paraId="29911106" w14:textId="77777777" w:rsidR="00B92108" w:rsidRDefault="008E1CCC">
            <w:pPr>
              <w:jc w:val="both"/>
            </w:pPr>
            <w:r>
              <w:t>Высокая</w:t>
            </w:r>
          </w:p>
        </w:tc>
        <w:tc>
          <w:tcPr>
            <w:tcW w:w="2665" w:type="dxa"/>
          </w:tcPr>
          <w:p w14:paraId="3D46E7D9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Подтверждена экспериментально; физически реализуема; обходит систему наблюдения</w:t>
            </w:r>
          </w:p>
        </w:tc>
      </w:tr>
      <w:tr w:rsidR="00205A21" w:rsidRPr="008E3F64" w14:paraId="582CA51D" w14:textId="77777777">
        <w:tc>
          <w:tcPr>
            <w:tcW w:w="2551" w:type="dxa"/>
          </w:tcPr>
          <w:p w14:paraId="0641CC59" w14:textId="77777777" w:rsidR="00B92108" w:rsidRDefault="008E1CCC">
            <w:pPr>
              <w:jc w:val="both"/>
            </w:pPr>
            <w:proofErr w:type="spellStart"/>
            <w:r>
              <w:t>Tracklet</w:t>
            </w:r>
            <w:proofErr w:type="spellEnd"/>
            <w:r>
              <w:t xml:space="preserve">-Switch / </w:t>
            </w:r>
            <w:proofErr w:type="spellStart"/>
            <w:r>
              <w:t>BankTweak</w:t>
            </w:r>
            <w:proofErr w:type="spellEnd"/>
            <w:r>
              <w:t xml:space="preserve"> (</w:t>
            </w:r>
            <w:proofErr w:type="spellStart"/>
            <w:r>
              <w:t>Инференс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254926B5" w14:textId="77777777" w:rsidR="00B92108" w:rsidRDefault="008E1CCC">
            <w:pPr>
              <w:jc w:val="both"/>
            </w:pPr>
            <w:r>
              <w:t>3</w:t>
            </w:r>
          </w:p>
        </w:tc>
        <w:tc>
          <w:tcPr>
            <w:tcW w:w="1417" w:type="dxa"/>
          </w:tcPr>
          <w:p w14:paraId="025EC653" w14:textId="77777777" w:rsidR="00B92108" w:rsidRDefault="008E1CCC">
            <w:pPr>
              <w:jc w:val="both"/>
            </w:pPr>
            <w:r>
              <w:t>5</w:t>
            </w:r>
          </w:p>
        </w:tc>
        <w:tc>
          <w:tcPr>
            <w:tcW w:w="1871" w:type="dxa"/>
          </w:tcPr>
          <w:p w14:paraId="08EB0618" w14:textId="77777777" w:rsidR="00B92108" w:rsidRDefault="008E1CCC">
            <w:pPr>
              <w:jc w:val="both"/>
            </w:pPr>
            <w:r>
              <w:t>Высокая</w:t>
            </w:r>
          </w:p>
        </w:tc>
        <w:tc>
          <w:tcPr>
            <w:tcW w:w="2665" w:type="dxa"/>
          </w:tcPr>
          <w:p w14:paraId="3B557314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Сложнее в реализации, но последствия (подмена идентификаторов) критичны</w:t>
            </w:r>
          </w:p>
        </w:tc>
      </w:tr>
      <w:tr w:rsidR="00205A21" w:rsidRPr="008E3F64" w14:paraId="2830F420" w14:textId="77777777">
        <w:tc>
          <w:tcPr>
            <w:tcW w:w="2551" w:type="dxa"/>
          </w:tcPr>
          <w:p w14:paraId="43C738CE" w14:textId="77777777" w:rsidR="00B92108" w:rsidRDefault="008E1CCC">
            <w:pPr>
              <w:jc w:val="both"/>
            </w:pPr>
            <w:r>
              <w:t>Supply Chain Attack (</w:t>
            </w:r>
            <w:proofErr w:type="spellStart"/>
            <w:r>
              <w:t>Обучение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4CDB068F" w14:textId="77777777" w:rsidR="00B92108" w:rsidRDefault="008E1CCC">
            <w:pPr>
              <w:jc w:val="both"/>
            </w:pPr>
            <w:r>
              <w:t>2</w:t>
            </w:r>
          </w:p>
        </w:tc>
        <w:tc>
          <w:tcPr>
            <w:tcW w:w="1417" w:type="dxa"/>
          </w:tcPr>
          <w:p w14:paraId="09977FFB" w14:textId="77777777" w:rsidR="00B92108" w:rsidRDefault="008E1CCC">
            <w:pPr>
              <w:jc w:val="both"/>
            </w:pPr>
            <w:r>
              <w:t>5</w:t>
            </w:r>
          </w:p>
        </w:tc>
        <w:tc>
          <w:tcPr>
            <w:tcW w:w="1871" w:type="dxa"/>
          </w:tcPr>
          <w:p w14:paraId="14158678" w14:textId="77777777" w:rsidR="00B92108" w:rsidRDefault="008E1CCC">
            <w:pPr>
              <w:jc w:val="both"/>
            </w:pPr>
            <w:r>
              <w:t>Средняя</w:t>
            </w:r>
          </w:p>
        </w:tc>
        <w:tc>
          <w:tcPr>
            <w:tcW w:w="2665" w:type="dxa"/>
          </w:tcPr>
          <w:p w14:paraId="18D46B9C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Низкая вероятность, но потенциально критичные последствия</w:t>
            </w:r>
          </w:p>
        </w:tc>
      </w:tr>
      <w:tr w:rsidR="00B92108" w:rsidRPr="008E3F64" w14:paraId="3F8E095F" w14:textId="77777777">
        <w:tc>
          <w:tcPr>
            <w:tcW w:w="2457" w:type="dxa"/>
          </w:tcPr>
          <w:p w14:paraId="791228CB" w14:textId="77777777" w:rsidR="00B92108" w:rsidRDefault="008E1CCC">
            <w:pPr>
              <w:jc w:val="both"/>
            </w:pPr>
            <w:r>
              <w:t>Infrastructure Attack (</w:t>
            </w:r>
            <w:proofErr w:type="spellStart"/>
            <w:r>
              <w:t>Развёртывание</w:t>
            </w:r>
            <w:proofErr w:type="spellEnd"/>
            <w:r>
              <w:t>)</w:t>
            </w:r>
          </w:p>
        </w:tc>
        <w:tc>
          <w:tcPr>
            <w:tcW w:w="1680" w:type="dxa"/>
          </w:tcPr>
          <w:p w14:paraId="48B3E44A" w14:textId="77777777" w:rsidR="00B92108" w:rsidRDefault="008E1CCC">
            <w:pPr>
              <w:jc w:val="both"/>
            </w:pPr>
            <w:r>
              <w:t>3</w:t>
            </w:r>
          </w:p>
        </w:tc>
        <w:tc>
          <w:tcPr>
            <w:tcW w:w="1384" w:type="dxa"/>
          </w:tcPr>
          <w:p w14:paraId="3849BE21" w14:textId="77777777" w:rsidR="00B92108" w:rsidRDefault="008E1CCC">
            <w:pPr>
              <w:jc w:val="both"/>
            </w:pPr>
            <w:r>
              <w:t>4</w:t>
            </w:r>
          </w:p>
        </w:tc>
        <w:tc>
          <w:tcPr>
            <w:tcW w:w="1841" w:type="dxa"/>
          </w:tcPr>
          <w:p w14:paraId="000FCA44" w14:textId="77777777" w:rsidR="00B92108" w:rsidRDefault="008E1CCC">
            <w:pPr>
              <w:jc w:val="both"/>
            </w:pPr>
            <w:r>
              <w:t>Средняя</w:t>
            </w:r>
          </w:p>
        </w:tc>
        <w:tc>
          <w:tcPr>
            <w:tcW w:w="2600" w:type="dxa"/>
          </w:tcPr>
          <w:p w14:paraId="78CF30BF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 xml:space="preserve">Зависит от зрелости </w:t>
            </w:r>
            <w:r>
              <w:t>DevOps</w:t>
            </w:r>
            <w:r w:rsidRPr="009D5E5C">
              <w:rPr>
                <w:lang w:val="ru-RU"/>
              </w:rPr>
              <w:t>-практик</w:t>
            </w:r>
          </w:p>
        </w:tc>
      </w:tr>
      <w:tr w:rsidR="00B92108" w14:paraId="4ADC71D9" w14:textId="77777777">
        <w:tc>
          <w:tcPr>
            <w:tcW w:w="2457" w:type="dxa"/>
          </w:tcPr>
          <w:p w14:paraId="470A5E0C" w14:textId="77777777" w:rsidR="00B92108" w:rsidRDefault="008E1CCC">
            <w:pPr>
              <w:jc w:val="both"/>
            </w:pPr>
            <w:r>
              <w:t>Data Leakage (Инференс)</w:t>
            </w:r>
          </w:p>
        </w:tc>
        <w:tc>
          <w:tcPr>
            <w:tcW w:w="1680" w:type="dxa"/>
          </w:tcPr>
          <w:p w14:paraId="73C6D8B5" w14:textId="77777777" w:rsidR="00B92108" w:rsidRDefault="008E1CCC">
            <w:pPr>
              <w:jc w:val="both"/>
            </w:pPr>
            <w:r>
              <w:t>3</w:t>
            </w:r>
          </w:p>
        </w:tc>
        <w:tc>
          <w:tcPr>
            <w:tcW w:w="1384" w:type="dxa"/>
          </w:tcPr>
          <w:p w14:paraId="2E749C9A" w14:textId="77777777" w:rsidR="00B92108" w:rsidRDefault="008E1CCC">
            <w:pPr>
              <w:jc w:val="both"/>
            </w:pPr>
            <w:r>
              <w:t>4</w:t>
            </w:r>
          </w:p>
        </w:tc>
        <w:tc>
          <w:tcPr>
            <w:tcW w:w="1841" w:type="dxa"/>
          </w:tcPr>
          <w:p w14:paraId="4AA89BBB" w14:textId="77777777" w:rsidR="00B92108" w:rsidRDefault="008E1CCC">
            <w:pPr>
              <w:jc w:val="both"/>
            </w:pPr>
            <w:r>
              <w:t>Средняя</w:t>
            </w:r>
          </w:p>
        </w:tc>
        <w:tc>
          <w:tcPr>
            <w:tcW w:w="2600" w:type="dxa"/>
          </w:tcPr>
          <w:p w14:paraId="416B4254" w14:textId="77777777" w:rsidR="00B92108" w:rsidRDefault="008E1CCC">
            <w:pPr>
              <w:jc w:val="both"/>
            </w:pPr>
            <w:r>
              <w:t>Риск утечки приватных данных</w:t>
            </w:r>
          </w:p>
        </w:tc>
      </w:tr>
      <w:tr w:rsidR="00B92108" w14:paraId="6B256A93" w14:textId="77777777">
        <w:tc>
          <w:tcPr>
            <w:tcW w:w="2457" w:type="dxa"/>
          </w:tcPr>
          <w:p w14:paraId="060869CD" w14:textId="77777777" w:rsidR="00B92108" w:rsidRDefault="008E1CCC">
            <w:pPr>
              <w:jc w:val="both"/>
            </w:pPr>
            <w:r>
              <w:t>Privacy Attack (Сбор/Мониторинг)</w:t>
            </w:r>
          </w:p>
        </w:tc>
        <w:tc>
          <w:tcPr>
            <w:tcW w:w="1680" w:type="dxa"/>
          </w:tcPr>
          <w:p w14:paraId="0BCF9A65" w14:textId="77777777" w:rsidR="00B92108" w:rsidRDefault="008E1CCC">
            <w:pPr>
              <w:jc w:val="both"/>
            </w:pPr>
            <w:r>
              <w:t>3</w:t>
            </w:r>
          </w:p>
        </w:tc>
        <w:tc>
          <w:tcPr>
            <w:tcW w:w="1384" w:type="dxa"/>
          </w:tcPr>
          <w:p w14:paraId="3662BBA8" w14:textId="77777777" w:rsidR="00B92108" w:rsidRDefault="008E1CCC">
            <w:pPr>
              <w:jc w:val="both"/>
            </w:pPr>
            <w:r>
              <w:t>3</w:t>
            </w:r>
          </w:p>
        </w:tc>
        <w:tc>
          <w:tcPr>
            <w:tcW w:w="1841" w:type="dxa"/>
          </w:tcPr>
          <w:p w14:paraId="04C5E0E5" w14:textId="77777777" w:rsidR="00B92108" w:rsidRDefault="008E1CCC">
            <w:pPr>
              <w:jc w:val="both"/>
            </w:pPr>
            <w:r>
              <w:t>Средняя</w:t>
            </w:r>
          </w:p>
        </w:tc>
        <w:tc>
          <w:tcPr>
            <w:tcW w:w="2600" w:type="dxa"/>
          </w:tcPr>
          <w:p w14:paraId="365161E5" w14:textId="77777777" w:rsidR="00B92108" w:rsidRDefault="008E1CCC">
            <w:pPr>
              <w:jc w:val="both"/>
            </w:pPr>
            <w:r>
              <w:t>Юридические риски</w:t>
            </w:r>
          </w:p>
        </w:tc>
      </w:tr>
      <w:tr w:rsidR="00B92108" w:rsidRPr="008E3F64" w14:paraId="28770A10" w14:textId="77777777">
        <w:tc>
          <w:tcPr>
            <w:tcW w:w="2457" w:type="dxa"/>
          </w:tcPr>
          <w:p w14:paraId="1576882F" w14:textId="77777777" w:rsidR="00B92108" w:rsidRDefault="008E1CCC">
            <w:pPr>
              <w:jc w:val="both"/>
            </w:pPr>
            <w:r>
              <w:t>Model Extraction (Развёртывание)</w:t>
            </w:r>
          </w:p>
        </w:tc>
        <w:tc>
          <w:tcPr>
            <w:tcW w:w="1680" w:type="dxa"/>
          </w:tcPr>
          <w:p w14:paraId="7F53336F" w14:textId="77777777" w:rsidR="00B92108" w:rsidRDefault="008E1CCC">
            <w:pPr>
              <w:jc w:val="both"/>
            </w:pPr>
            <w:r>
              <w:t>1</w:t>
            </w:r>
          </w:p>
        </w:tc>
        <w:tc>
          <w:tcPr>
            <w:tcW w:w="1384" w:type="dxa"/>
          </w:tcPr>
          <w:p w14:paraId="35E92AA7" w14:textId="77777777" w:rsidR="00B92108" w:rsidRDefault="008E1CCC">
            <w:pPr>
              <w:jc w:val="both"/>
            </w:pPr>
            <w:r>
              <w:t>4</w:t>
            </w:r>
          </w:p>
        </w:tc>
        <w:tc>
          <w:tcPr>
            <w:tcW w:w="1841" w:type="dxa"/>
          </w:tcPr>
          <w:p w14:paraId="4D160FED" w14:textId="77777777" w:rsidR="00B92108" w:rsidRDefault="008E1CCC">
            <w:pPr>
              <w:jc w:val="both"/>
            </w:pPr>
            <w:r>
              <w:t>Низкая</w:t>
            </w:r>
          </w:p>
        </w:tc>
        <w:tc>
          <w:tcPr>
            <w:tcW w:w="2600" w:type="dxa"/>
          </w:tcPr>
          <w:p w14:paraId="626DC6F8" w14:textId="77777777" w:rsidR="00B92108" w:rsidRPr="009D5E5C" w:rsidRDefault="008E1CCC">
            <w:pPr>
              <w:jc w:val="both"/>
              <w:rPr>
                <w:lang w:val="ru-RU"/>
              </w:rPr>
            </w:pPr>
            <w:r w:rsidRPr="009D5E5C">
              <w:rPr>
                <w:lang w:val="ru-RU"/>
              </w:rPr>
              <w:t>Сложность восстановления динамической модели трекинга делает атаку экономически нецелесообразной</w:t>
            </w:r>
          </w:p>
        </w:tc>
      </w:tr>
    </w:tbl>
    <w:p w14:paraId="79C9C5DA" w14:textId="77777777" w:rsidR="00205A21" w:rsidRPr="009D5E5C" w:rsidRDefault="00205A21">
      <w:pPr>
        <w:rPr>
          <w:lang w:val="ru-RU"/>
        </w:rPr>
      </w:pPr>
    </w:p>
    <w:p w14:paraId="4CB82552" w14:textId="77777777" w:rsidR="00205A21" w:rsidRPr="00F072F1" w:rsidRDefault="00CA79D1">
      <w:pPr>
        <w:pStyle w:val="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t>5. Углублённый анализ двух наиболее критичных угроз</w:t>
      </w:r>
    </w:p>
    <w:p w14:paraId="4F7C8EA2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>Выберите две угрозы с наивысшей критичностью из п.4.5 и опишите их подробнее: возможный сценарий реализации атакующим, требуемые ресурсы/доступ атакующего (</w:t>
      </w:r>
      <w:r>
        <w:t>white</w:t>
      </w:r>
      <w:r w:rsidRPr="00F072F1">
        <w:rPr>
          <w:lang w:val="ru-RU"/>
        </w:rPr>
        <w:t>-</w:t>
      </w:r>
      <w:r>
        <w:t>box</w:t>
      </w:r>
      <w:r w:rsidRPr="00F072F1">
        <w:rPr>
          <w:lang w:val="ru-RU"/>
        </w:rPr>
        <w:t xml:space="preserve"> / </w:t>
      </w:r>
      <w:r>
        <w:t>black</w:t>
      </w:r>
      <w:r w:rsidRPr="00F072F1">
        <w:rPr>
          <w:lang w:val="ru-RU"/>
        </w:rPr>
        <w:t>-</w:t>
      </w:r>
      <w:r>
        <w:t>box</w:t>
      </w:r>
      <w:r w:rsidRPr="00F072F1">
        <w:rPr>
          <w:lang w:val="ru-RU"/>
        </w:rPr>
        <w:t>), а также детализированные меры защиты (технические и организационные).</w:t>
      </w:r>
    </w:p>
    <w:p w14:paraId="7878C081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r>
        <w:rPr>
          <w:b w:val="0"/>
        </w:rPr>
        <w:t>Наиболее критичны Evasion-атаки на инференс: Model Extraction для трекинга экономически нецелесообразна, а evasion-атаки подтверждены исследованиями.</w:t>
      </w:r>
    </w:p>
    <w:p w14:paraId="4B7E0508" w14:textId="77777777" w:rsidR="00205A21" w:rsidRPr="00F072F1" w:rsidRDefault="00CA79D1">
      <w:pPr>
        <w:rPr>
          <w:lang w:val="ru-RU"/>
        </w:rPr>
      </w:pPr>
      <w:r w:rsidRPr="00F072F1">
        <w:rPr>
          <w:b/>
          <w:lang w:val="ru-RU"/>
        </w:rPr>
        <w:t>Угроза 1</w:t>
      </w:r>
    </w:p>
    <w:p w14:paraId="3C93DA99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r w:rsidRPr="009D5E5C">
        <w:rPr>
          <w:b/>
          <w:lang w:val="ru-RU"/>
        </w:rPr>
        <w:t xml:space="preserve">Физическая </w:t>
      </w:r>
      <w:r>
        <w:rPr>
          <w:b/>
        </w:rPr>
        <w:t>Evasion</w:t>
      </w:r>
      <w:r w:rsidRPr="009D5E5C">
        <w:rPr>
          <w:b/>
          <w:lang w:val="ru-RU"/>
        </w:rPr>
        <w:t xml:space="preserve">-атака через </w:t>
      </w:r>
      <w:proofErr w:type="spellStart"/>
      <w:r w:rsidRPr="009D5E5C">
        <w:rPr>
          <w:b/>
          <w:lang w:val="ru-RU"/>
        </w:rPr>
        <w:t>адверсариальную</w:t>
      </w:r>
      <w:proofErr w:type="spellEnd"/>
      <w:r w:rsidRPr="009D5E5C">
        <w:rPr>
          <w:b/>
          <w:lang w:val="ru-RU"/>
        </w:rPr>
        <w:t xml:space="preserve"> одежду (</w:t>
      </w:r>
      <w:proofErr w:type="spellStart"/>
      <w:r>
        <w:rPr>
          <w:b/>
        </w:rPr>
        <w:t>InvisibiliTee</w:t>
      </w:r>
      <w:proofErr w:type="spellEnd"/>
      <w:r w:rsidRPr="009D5E5C">
        <w:rPr>
          <w:b/>
          <w:lang w:val="ru-RU"/>
        </w:rPr>
        <w:t>)</w:t>
      </w:r>
    </w:p>
    <w:p w14:paraId="0F35FF7E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Сценарий реализации: </w:t>
      </w:r>
      <w:r>
        <w:rPr>
          <w:b w:val="0"/>
        </w:rPr>
        <w:t>злоумышленник носит футболку с adversarial-узором InvisibiliTee — детектор «теряет» его в кадре. Атака black-box, работает при разных углах камеры; узор печатается на обычном принтере.</w:t>
      </w:r>
    </w:p>
    <w:p w14:paraId="25974B6F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r>
        <w:rPr>
          <w:b/>
        </w:rPr>
        <w:t xml:space="preserve">Требуемые ресурсы/доступ атакующего: </w:t>
      </w:r>
      <w:r>
        <w:rPr>
          <w:b w:val="0"/>
        </w:rPr>
        <w:t>black-box доступ к API для подбора узора; физическое присутствие в зоне камеры; обычный принтер.</w:t>
      </w:r>
    </w:p>
    <w:p w14:paraId="38359FD1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Детализированные меры защиты. Технические: </w:t>
      </w:r>
      <w:r>
        <w:rPr>
          <w:b w:val="0"/>
        </w:rPr>
        <w:t>adversarial-обучение; препроцессинг (JPEG-сжатие, медианная фильтрация); тепловизоры в дополнение к RGB; временной анализ треков (необъяснимые исчезновения объектов).</w:t>
      </w:r>
    </w:p>
    <w:p w14:paraId="7C40DB21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r>
        <w:rPr>
          <w:b/>
        </w:rPr>
        <w:t xml:space="preserve">Организационные: </w:t>
      </w:r>
      <w:r>
        <w:rPr>
          <w:b w:val="0"/>
        </w:rPr>
        <w:t>red teaming с печатными патчами; мониторинг аномальных текстур в кадре.</w:t>
      </w:r>
    </w:p>
    <w:p w14:paraId="5F2388C2" w14:textId="77777777" w:rsidR="00205A21" w:rsidRPr="00F072F1" w:rsidRDefault="00205A21">
      <w:pPr>
        <w:rPr>
          <w:lang w:val="ru-RU"/>
        </w:rPr>
      </w:pPr>
    </w:p>
    <w:p w14:paraId="71425968" w14:textId="77777777" w:rsidR="00205A21" w:rsidRPr="00F072F1" w:rsidRDefault="00CA79D1">
      <w:pPr>
        <w:rPr>
          <w:lang w:val="ru-RU"/>
        </w:rPr>
      </w:pPr>
      <w:r w:rsidRPr="00F072F1">
        <w:rPr>
          <w:b/>
          <w:lang w:val="ru-RU"/>
        </w:rPr>
        <w:t>Угроза 2</w:t>
      </w:r>
    </w:p>
    <w:p w14:paraId="196CF04E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r w:rsidRPr="009D5E5C">
        <w:rPr>
          <w:b/>
          <w:lang w:val="ru-RU"/>
        </w:rPr>
        <w:t>Атака на ассоциацию треков — подмена идентификаторов (</w:t>
      </w:r>
      <w:proofErr w:type="spellStart"/>
      <w:r>
        <w:rPr>
          <w:b/>
        </w:rPr>
        <w:t>Tracklet</w:t>
      </w:r>
      <w:proofErr w:type="spellEnd"/>
      <w:r w:rsidRPr="009D5E5C">
        <w:rPr>
          <w:b/>
          <w:lang w:val="ru-RU"/>
        </w:rPr>
        <w:t>-</w:t>
      </w:r>
      <w:r>
        <w:rPr>
          <w:b/>
        </w:rPr>
        <w:t>Switch</w:t>
      </w:r>
      <w:r w:rsidRPr="009D5E5C">
        <w:rPr>
          <w:b/>
          <w:lang w:val="ru-RU"/>
        </w:rPr>
        <w:t xml:space="preserve"> / </w:t>
      </w:r>
      <w:proofErr w:type="spellStart"/>
      <w:r>
        <w:rPr>
          <w:b/>
        </w:rPr>
        <w:t>BankTweak</w:t>
      </w:r>
      <w:proofErr w:type="spellEnd"/>
      <w:r w:rsidRPr="009D5E5C">
        <w:rPr>
          <w:b/>
          <w:lang w:val="ru-RU"/>
        </w:rPr>
        <w:t>)</w:t>
      </w:r>
    </w:p>
    <w:p w14:paraId="034BAE31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Сценарий реализации: </w:t>
      </w:r>
      <w:r>
        <w:rPr>
          <w:b w:val="0"/>
        </w:rPr>
        <w:t>модификация кадров в момент пересечения двух людей: трекер меняет их ID местами (TraSw воздействует на ReID через Pull-Push Loss). BankTweak манипулирует банками признаков и венгерским алгоритмом — ID-подмены сохраняются после атаки, эффективность до 11.8× выше существующих атак. Треки выглядят правдоподобно — сбой труден для обнаружения.</w:t>
      </w:r>
    </w:p>
    <w:p w14:paraId="096636B7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Требуемые ресурсы/доступ атакующего: </w:t>
      </w:r>
      <w:r>
        <w:rPr>
          <w:b w:val="0"/>
        </w:rPr>
        <w:t>black-box доступ к API с подачей видеопоследовательностей; GPU для генерации атаки.</w:t>
      </w:r>
    </w:p>
    <w:p w14:paraId="314DC4B4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r>
        <w:rPr>
          <w:b/>
        </w:rPr>
        <w:t xml:space="preserve">Последствия: </w:t>
      </w:r>
      <w:r>
        <w:rPr>
          <w:b w:val="0"/>
        </w:rPr>
        <w:t>преступник получает чужой ID и перестаёт отслеживаться; неверная аналитика и ошибочные решения; маскировка присутствия злоумышленника.</w:t>
      </w:r>
    </w:p>
    <w:p w14:paraId="0F7FFD09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Детализированные меры защиты. Технические: </w:t>
      </w:r>
      <w:r>
        <w:rPr>
          <w:b w:val="0"/>
        </w:rPr>
        <w:t>робастная ассоциация по нескольким признакам (ReID + геометрия + временная согласованность); мониторинг скачков IDF1; спектральная нормализация; ансамбль трекеров.</w:t>
      </w:r>
    </w:p>
    <w:p w14:paraId="3C1AE9B8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r>
        <w:rPr>
          <w:b/>
        </w:rPr>
        <w:t xml:space="preserve">Организационные: </w:t>
      </w:r>
      <w:r>
        <w:rPr>
          <w:b w:val="0"/>
        </w:rPr>
        <w:t>тестирование на adversarial-траекториях; аудит логов ID-переключений.</w:t>
      </w:r>
    </w:p>
    <w:p w14:paraId="6F8516D0" w14:textId="77777777" w:rsidR="00205A21" w:rsidRPr="00F072F1" w:rsidRDefault="00205A21">
      <w:pPr>
        <w:rPr>
          <w:lang w:val="ru-RU"/>
        </w:rPr>
      </w:pPr>
    </w:p>
    <w:p w14:paraId="5FC91F59" w14:textId="77777777" w:rsidR="00205A21" w:rsidRPr="00F072F1" w:rsidRDefault="00CA79D1">
      <w:pPr>
        <w:pStyle w:val="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t>6. Итоговые рекомендации по защите системы</w:t>
      </w:r>
    </w:p>
    <w:p w14:paraId="41C487DA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 xml:space="preserve">Сформулируйте комплекс мер защиты для вашей </w:t>
      </w:r>
      <w:r>
        <w:t>ML</w:t>
      </w:r>
      <w:r w:rsidRPr="00F072F1">
        <w:rPr>
          <w:lang w:val="ru-RU"/>
        </w:rPr>
        <w:t>-системы, сгруппировав их по уровням:</w:t>
      </w:r>
    </w:p>
    <w:p w14:paraId="2B9C8CF7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Уровень данных (валидация источников, контроль качества разметки, обнаружение аномалий);</w:t>
      </w:r>
    </w:p>
    <w:p w14:paraId="2FD8A03F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Уровень модели (робастное обучение, регуляризация, мониторинг дрифта);</w:t>
      </w:r>
    </w:p>
    <w:p w14:paraId="2488536D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 xml:space="preserve">Уровень процесса/инфраструктуры (контроль доступа, </w:t>
      </w:r>
      <w:proofErr w:type="spellStart"/>
      <w:r w:rsidRPr="00F072F1">
        <w:rPr>
          <w:lang w:val="ru-RU"/>
        </w:rPr>
        <w:t>версионирование</w:t>
      </w:r>
      <w:proofErr w:type="spellEnd"/>
      <w:r w:rsidRPr="00F072F1">
        <w:rPr>
          <w:lang w:val="ru-RU"/>
        </w:rPr>
        <w:t xml:space="preserve">, аудит </w:t>
      </w:r>
      <w:proofErr w:type="spellStart"/>
      <w:r w:rsidRPr="00F072F1">
        <w:rPr>
          <w:lang w:val="ru-RU"/>
        </w:rPr>
        <w:t>пайплайна</w:t>
      </w:r>
      <w:proofErr w:type="spellEnd"/>
      <w:r w:rsidRPr="00F072F1">
        <w:rPr>
          <w:lang w:val="ru-RU"/>
        </w:rPr>
        <w:t xml:space="preserve">, ограничение частоты запросов к </w:t>
      </w:r>
      <w:r>
        <w:t>API</w:t>
      </w:r>
      <w:r w:rsidRPr="00F072F1">
        <w:rPr>
          <w:lang w:val="ru-RU"/>
        </w:rPr>
        <w:t>).</w:t>
      </w:r>
    </w:p>
    <w:p w14:paraId="1CF53B77" w14:textId="77777777" w:rsidR="00B92108" w:rsidRPr="009D5E5C" w:rsidRDefault="008E1CCC">
      <w:pPr>
        <w:rPr>
          <w:lang w:val="ru-RU"/>
        </w:rPr>
      </w:pPr>
      <w:r w:rsidRPr="009D5E5C">
        <w:rPr>
          <w:b/>
          <w:lang w:val="ru-RU"/>
        </w:rPr>
        <w:t>Уровень данных</w:t>
      </w:r>
    </w:p>
    <w:p w14:paraId="06F706EC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Валидация источников: </w:t>
      </w:r>
      <w:r>
        <w:rPr>
          <w:b w:val="0"/>
        </w:rPr>
        <w:t>только проверенные источники с подтверждёнными правами.</w:t>
      </w:r>
    </w:p>
    <w:p w14:paraId="4DD1322C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Контроль качества разметки: </w:t>
      </w:r>
      <w:r>
        <w:rPr>
          <w:b w:val="0"/>
        </w:rPr>
        <w:t>перекрёстная разметка, автоматические проверки на аномалии.</w:t>
      </w:r>
    </w:p>
    <w:p w14:paraId="6D7EA2CA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Обнаружение аномалий в данных: </w:t>
      </w:r>
      <w:r>
        <w:rPr>
          <w:b w:val="0"/>
        </w:rPr>
        <w:t>анализ распределения данных для выявления poisoning.</w:t>
      </w:r>
    </w:p>
    <w:p w14:paraId="2E38134C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Криптографическая подпись: </w:t>
      </w:r>
      <w:r>
        <w:rPr>
          <w:b w:val="0"/>
        </w:rPr>
        <w:t>цифровые подписи аннотаций для гарантии целостности.</w:t>
      </w:r>
    </w:p>
    <w:p w14:paraId="38492473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Анонимизация: </w:t>
      </w:r>
      <w:r>
        <w:rPr>
          <w:b w:val="0"/>
        </w:rPr>
        <w:t>обезличивание персональных данных.</w:t>
      </w:r>
    </w:p>
    <w:p w14:paraId="69082172" w14:textId="77777777" w:rsidR="00B92108" w:rsidRPr="009D5E5C" w:rsidRDefault="008E1CCC">
      <w:pPr>
        <w:rPr>
          <w:lang w:val="ru-RU"/>
        </w:rPr>
      </w:pPr>
      <w:r w:rsidRPr="009D5E5C">
        <w:rPr>
          <w:b/>
          <w:lang w:val="ru-RU"/>
        </w:rPr>
        <w:t>Уровень модели</w:t>
      </w:r>
    </w:p>
    <w:p w14:paraId="77F8122A" w14:textId="77777777" w:rsidR="00B92108" w:rsidRPr="009D5E5C" w:rsidRDefault="008E1CCC">
      <w:pPr>
        <w:rPr>
          <w:lang w:val="ru-RU"/>
        </w:rPr>
      </w:pPr>
      <w:proofErr w:type="spellStart"/>
      <w:proofErr w:type="spellEnd"/>
      <w:proofErr w:type="spellStart"/>
      <w:proofErr w:type="spellEnd"/>
      <w:r>
        <w:rPr>
          <w:b/>
        </w:rPr>
        <w:t xml:space="preserve">• Робастное обучение: </w:t>
      </w:r>
      <w:r>
        <w:rPr>
          <w:b w:val="0"/>
        </w:rPr>
        <w:t>adversarial-обучение, регуляризация.</w:t>
      </w:r>
    </w:p>
    <w:p w14:paraId="02DDC9DA" w14:textId="77777777" w:rsidR="00B92108" w:rsidRPr="009D5E5C" w:rsidRDefault="008E1CCC">
      <w:pPr>
        <w:rPr>
          <w:lang w:val="ru-RU"/>
        </w:rPr>
      </w:pPr>
      <w:proofErr w:type="spellStart"/>
      <w:proofErr w:type="spellEnd"/>
      <w:r>
        <w:rPr>
          <w:b/>
        </w:rPr>
        <w:t xml:space="preserve">• Мониторинг дрифта: </w:t>
      </w:r>
      <w:r>
        <w:rPr>
          <w:b w:val="0"/>
        </w:rPr>
        <w:t>контроль распределения входных данных относительно обучающего.</w:t>
      </w:r>
    </w:p>
    <w:p w14:paraId="11955596" w14:textId="77777777" w:rsidR="00B92108" w:rsidRPr="009D5E5C" w:rsidRDefault="008E1CCC">
      <w:pPr>
        <w:rPr>
          <w:lang w:val="ru-RU"/>
        </w:rPr>
      </w:pPr>
      <w:proofErr w:type="spellStart"/>
      <w:proofErr w:type="spellEnd"/>
      <w:r>
        <w:rPr>
          <w:b/>
        </w:rPr>
        <w:t xml:space="preserve">• Версионирование моделей: </w:t>
      </w:r>
      <w:r>
        <w:rPr>
          <w:b w:val="0"/>
        </w:rPr>
        <w:t>хранение версий с откатом при компрометации.</w:t>
      </w:r>
    </w:p>
    <w:p w14:paraId="29012779" w14:textId="77777777" w:rsidR="00B92108" w:rsidRPr="009D5E5C" w:rsidRDefault="008E1CCC">
      <w:pPr>
        <w:rPr>
          <w:lang w:val="ru-RU"/>
        </w:rPr>
      </w:pPr>
      <w:proofErr w:type="spellStart"/>
      <w:proofErr w:type="spellEnd"/>
      <w:r>
        <w:rPr>
          <w:b/>
        </w:rPr>
        <w:t xml:space="preserve">• Валидация на тестовых наборах: </w:t>
      </w:r>
      <w:r>
        <w:rPr>
          <w:b w:val="0"/>
        </w:rPr>
        <w:t>регулярные тесты на adversarial-примерах.</w:t>
      </w:r>
    </w:p>
    <w:p w14:paraId="2C541E7B" w14:textId="77777777" w:rsidR="00B92108" w:rsidRPr="009D5E5C" w:rsidRDefault="008E1CCC">
      <w:pPr>
        <w:rPr>
          <w:lang w:val="ru-RU"/>
        </w:rPr>
      </w:pPr>
      <w:proofErr w:type="spellStart"/>
      <w:proofErr w:type="spellEnd"/>
      <w:r>
        <w:rPr>
          <w:b/>
        </w:rPr>
        <w:t xml:space="preserve">• Робастная ассоциация: </w:t>
      </w:r>
      <w:r>
        <w:rPr>
          <w:b w:val="0"/>
        </w:rPr>
        <w:t>множественные признаки, ансамбли трекеров.</w:t>
      </w:r>
    </w:p>
    <w:p w14:paraId="32222023" w14:textId="77777777" w:rsidR="00B92108" w:rsidRPr="009D5E5C" w:rsidRDefault="008E1CCC">
      <w:pPr>
        <w:rPr>
          <w:lang w:val="ru-RU"/>
        </w:rPr>
      </w:pPr>
      <w:r w:rsidRPr="009D5E5C">
        <w:rPr>
          <w:b/>
          <w:lang w:val="ru-RU"/>
        </w:rPr>
        <w:t>Уровень процесса/инфраструктуры</w:t>
      </w:r>
    </w:p>
    <w:p w14:paraId="6237B52E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Контроль доступа: </w:t>
      </w:r>
      <w:r>
        <w:rPr>
          <w:b w:val="0"/>
        </w:rPr>
        <w:t>минимальные привилегии (IAM), многофакторная аутентификация.</w:t>
      </w:r>
    </w:p>
    <w:p w14:paraId="0E2E9715" w14:textId="77777777" w:rsidR="00B92108" w:rsidRPr="009D5E5C" w:rsidRDefault="008E1CCC">
      <w:pPr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• Версионирование пайплайна: </w:t>
      </w:r>
      <w:r>
        <w:rPr>
          <w:b w:val="0"/>
        </w:rPr>
        <w:t>версии кода, данных, конфигураций, зависимостей.</w:t>
      </w:r>
    </w:p>
    <w:p w14:paraId="2C66AD4A" w14:textId="77777777" w:rsidR="00B92108" w:rsidRPr="009D5E5C" w:rsidRDefault="008E1CCC">
      <w:pPr>
        <w:rPr>
          <w:lang w:val="ru-RU"/>
        </w:rPr>
      </w:pPr>
      <w:proofErr w:type="spellStart"/>
      <w:proofErr w:type="spellEnd"/>
      <w:proofErr w:type="spellStart"/>
      <w:proofErr w:type="spellEnd"/>
      <w:r>
        <w:rPr>
          <w:b/>
        </w:rPr>
        <w:t xml:space="preserve">• Аудит пайплайна: </w:t>
      </w:r>
      <w:r>
        <w:rPr>
          <w:b w:val="0"/>
        </w:rPr>
        <w:t>логирование всех изменений.</w:t>
      </w:r>
    </w:p>
    <w:p w14:paraId="7A12AD3F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Ограничение частоты запросов к API: </w:t>
      </w:r>
      <w:r>
        <w:rPr>
          <w:b w:val="0"/>
        </w:rPr>
        <w:t>rate limiting и детекция аномалий против extraction и DoS.</w:t>
      </w:r>
    </w:p>
    <w:p w14:paraId="398D4106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Безопасность контейнеров: </w:t>
      </w:r>
      <w:r>
        <w:rPr>
          <w:b w:val="0"/>
        </w:rPr>
        <w:t>сканирование Docker-образов, минимальные образы.</w:t>
      </w:r>
    </w:p>
    <w:p w14:paraId="7B0455D3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Шифрование: </w:t>
      </w:r>
      <w:r>
        <w:rPr>
          <w:b w:val="0"/>
        </w:rPr>
        <w:t>TLS при передаче; шифрование хранилища (S3, диск).</w:t>
      </w:r>
    </w:p>
    <w:p w14:paraId="705D66E7" w14:textId="77777777" w:rsidR="00B92108" w:rsidRPr="009D5E5C" w:rsidRDefault="008E1CCC">
      <w:pPr>
        <w:rPr>
          <w:lang w:val="ru-RU"/>
        </w:rPr>
      </w:pPr>
      <w:r>
        <w:rPr>
          <w:b/>
        </w:rPr>
        <w:t xml:space="preserve">• Резервное копирование и восстановление: </w:t>
      </w:r>
      <w:r>
        <w:rPr>
          <w:b w:val="0"/>
        </w:rPr>
        <w:t>регулярный бэкап моделей и данных.</w:t>
      </w:r>
    </w:p>
    <w:p w14:paraId="4A419172" w14:textId="77777777" w:rsidR="00205A21" w:rsidRPr="00F072F1" w:rsidRDefault="00CA79D1">
      <w:pPr>
        <w:pStyle w:val="1"/>
        <w:rPr>
          <w:lang w:val="ru-RU"/>
        </w:rPr>
      </w:pPr>
      <w:r w:rsidRPr="00F072F1">
        <w:rPr>
          <w:rFonts w:ascii="Times New Roman" w:eastAsia="Times New Roman" w:hAnsi="Times New Roman" w:cs="Times New Roman"/>
          <w:lang w:val="ru-RU"/>
        </w:rPr>
        <w:lastRenderedPageBreak/>
        <w:t>7. Выводы</w:t>
      </w:r>
    </w:p>
    <w:p w14:paraId="5075A10C" w14:textId="77777777" w:rsidR="00205A21" w:rsidRPr="00F072F1" w:rsidRDefault="00CA79D1">
      <w:pPr>
        <w:spacing w:after="120"/>
        <w:ind w:firstLine="709"/>
        <w:jc w:val="both"/>
        <w:rPr>
          <w:lang w:val="ru-RU"/>
        </w:rPr>
      </w:pPr>
      <w:r w:rsidRPr="00F072F1">
        <w:rPr>
          <w:lang w:val="ru-RU"/>
        </w:rPr>
        <w:t>Кратко обобщите: какие этапы жизненного цикла вашей системы оказались наиболее уязвимыми и почему, и какой общий принцип защиты ИИ-систем вы вынесли из выполнения работы.</w:t>
      </w:r>
    </w:p>
    <w:p w14:paraId="4BB03302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proofErr w:type="spellStart"/>
      <w:proofErr w:type="spellEnd"/>
      <w:r>
        <w:rPr>
          <w:b w:val="0"/>
        </w:rPr>
        <w:t>Проанализированы все этапы жизненного цикла ML-системы трекинга (PersonPath22). Наиболее уязвимые этапы:</w:t>
      </w:r>
    </w:p>
    <w:p w14:paraId="41A1B1E9" w14:textId="77777777" w:rsidR="00B92108" w:rsidRPr="009D5E5C" w:rsidRDefault="008E1CCC">
      <w:pPr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 w:val="0"/>
        </w:rPr>
        <w:t>• Инференс — открытый API позволяет evasion-атаки (InvisibiliTee, Tracklet-Switch) без привилегий; физические атаки обходят классические меры ИБ.</w:t>
      </w:r>
    </w:p>
    <w:p w14:paraId="73331DD8" w14:textId="77777777" w:rsidR="00B92108" w:rsidRPr="009D5E5C" w:rsidRDefault="008E1CCC">
      <w:pPr>
        <w:rPr>
          <w:lang w:val="ru-RU"/>
        </w:rPr>
      </w:pPr>
      <w:r>
        <w:rPr>
          <w:b w:val="0"/>
        </w:rPr>
        <w:t>• Сбор данных и обучение — poisoning-атаки редки (нужен доступ), но последствия катастрофичны.</w:t>
      </w:r>
    </w:p>
    <w:p w14:paraId="0B0CDE62" w14:textId="77777777" w:rsidR="00B92108" w:rsidRPr="009D5E5C" w:rsidRDefault="008E1CCC">
      <w:pPr>
        <w:rPr>
          <w:lang w:val="ru-RU"/>
        </w:rPr>
      </w:pPr>
      <w:r>
        <w:rPr>
          <w:b w:val="0"/>
        </w:rPr>
        <w:t>• Развёртывание — Model Extraction маловероятен; актуальны инфраструктурные атаки.</w:t>
      </w:r>
    </w:p>
    <w:p w14:paraId="07BC1345" w14:textId="77777777" w:rsidR="00B92108" w:rsidRPr="009D5E5C" w:rsidRDefault="008E1CCC">
      <w:pPr>
        <w:spacing w:after="120"/>
        <w:ind w:firstLine="709"/>
        <w:jc w:val="both"/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 w:val="0"/>
        </w:rPr>
        <w:t>Безопасность встраивается во все этапы жизненного цикла (defense in depth): комплекс мер на уровне данных, модели, инфраструктуры и процессов. Приоритет — инференс-этап, регулярный red teaming и мониторинг аномалий.</w:t>
      </w:r>
    </w:p>
    <w:p w14:paraId="553C0459" w14:textId="77777777" w:rsidR="00205A21" w:rsidRPr="00F072F1" w:rsidRDefault="00CA79D1">
      <w:pPr>
        <w:rPr>
          <w:lang w:val="ru-RU"/>
        </w:rPr>
      </w:pPr>
      <w:r w:rsidRPr="00F072F1">
        <w:rPr>
          <w:lang w:val="ru-RU"/>
        </w:rPr>
        <w:br w:type="page"/>
      </w:r>
    </w:p>
    <w:p w14:paraId="7A7FB2B4" w14:textId="77777777" w:rsidR="00205A21" w:rsidRDefault="00F133B5">
      <w:pPr>
        <w:pStyle w:val="1"/>
      </w:pPr>
      <w:r>
        <w:rPr>
          <w:rFonts w:ascii="Times New Roman" w:eastAsia="Times New Roman" w:hAnsi="Times New Roman" w:cs="Times New Roman"/>
          <w:lang w:val="ru-RU"/>
        </w:rPr>
        <w:lastRenderedPageBreak/>
        <w:t>8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Обязательн</w:t>
      </w:r>
      <w:proofErr w:type="spellEnd"/>
      <w:r w:rsidR="00F072F1">
        <w:rPr>
          <w:rFonts w:ascii="Times New Roman" w:eastAsia="Times New Roman" w:hAnsi="Times New Roman" w:cs="Times New Roman"/>
          <w:lang w:val="ru-RU"/>
        </w:rPr>
        <w:t>о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для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сдачи</w:t>
      </w:r>
      <w:proofErr w:type="spellEnd"/>
    </w:p>
    <w:p w14:paraId="0FF7A492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схема жизненного цикла выбранной системы;</w:t>
      </w:r>
    </w:p>
    <w:p w14:paraId="2A712E36" w14:textId="77777777" w:rsidR="00205A21" w:rsidRDefault="00CA79D1">
      <w:pPr>
        <w:pStyle w:val="a0"/>
      </w:pPr>
      <w:proofErr w:type="spellStart"/>
      <w:r>
        <w:t>заполненная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угроз</w:t>
      </w:r>
      <w:proofErr w:type="spellEnd"/>
      <w:r>
        <w:t xml:space="preserve"> (п.4.3);</w:t>
      </w:r>
    </w:p>
    <w:p w14:paraId="530697CC" w14:textId="77777777" w:rsidR="00205A21" w:rsidRPr="00F072F1" w:rsidRDefault="00CA79D1">
      <w:pPr>
        <w:pStyle w:val="a0"/>
        <w:rPr>
          <w:lang w:val="ru-RU"/>
        </w:rPr>
      </w:pPr>
      <w:r w:rsidRPr="00F072F1">
        <w:rPr>
          <w:lang w:val="ru-RU"/>
        </w:rPr>
        <w:t>краткая аналитическая записка объёмом 3–5 страниц (данный документ);</w:t>
      </w:r>
    </w:p>
    <w:sectPr w:rsidR="00205A21" w:rsidRPr="00F072F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AF"/>
    <w:rsid w:val="0015074B"/>
    <w:rsid w:val="00205A21"/>
    <w:rsid w:val="0029639D"/>
    <w:rsid w:val="00326F90"/>
    <w:rsid w:val="008E1CCC"/>
    <w:rsid w:val="008E3F64"/>
    <w:rsid w:val="00970A58"/>
    <w:rsid w:val="009D5E5C"/>
    <w:rsid w:val="00AA1D8D"/>
    <w:rsid w:val="00B47730"/>
    <w:rsid w:val="00B92108"/>
    <w:rsid w:val="00BE1A16"/>
    <w:rsid w:val="00CA79D1"/>
    <w:rsid w:val="00CB0664"/>
    <w:rsid w:val="00E62206"/>
    <w:rsid w:val="00F072F1"/>
    <w:rsid w:val="00F13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34419"/>
  <w14:defaultImageDpi w14:val="300"/>
  <w15:docId w15:val="{5459CF5D-67D9-489B-9B44-858476B6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3419</Words>
  <Characters>19493</Characters>
  <Application>Microsoft Office Word</Application>
  <DocSecurity>0</DocSecurity>
  <Lines>162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Whitecantjump@mail.ru</cp:lastModifiedBy>
  <cp:revision>9</cp:revision>
  <dcterms:created xsi:type="dcterms:W3CDTF">2026-09-04T18:16:00Z</dcterms:created>
  <dcterms:modified xsi:type="dcterms:W3CDTF">2026-09-08T17:19:00Z</dcterms:modified>
  <cp:category/>
</cp:coreProperties>
</file>