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2.1 Word Embedding介绍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词嵌入，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原创）</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embedding是一种分布式的特征表述，相对于one-hot表示法，它将向量每一个元素由整形改为浮点型，变为整个实数范围的表示，将原来稀疏的巨大维度压缩嵌入到一个更小维度的空间，如图示：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454545"/>
          <w:spacing w:val="0"/>
          <w:sz w:val="24"/>
          <w:szCs w:val="24"/>
          <w:shd w:val="clear" w:color="auto" w:fill="FFFFFF"/>
          <w:lang w:eastAsia="zh-CN"/>
        </w:rPr>
      </w:pPr>
      <w:r>
        <w:rPr>
          <w:rFonts w:hint="eastAsia"/>
          <w:bCs w:val="0"/>
          <w:snapToGrid w:val="0"/>
          <w:kern w:val="44"/>
          <w:sz w:val="24"/>
          <w:szCs w:val="24"/>
          <w:lang w:val="en-US" w:eastAsia="zh-CN" w:bidi="ar-SA"/>
        </w:rPr>
        <w:t>向量的不同维度用来表征不同特征，不同维度上就代表着不同的语义，</w:t>
      </w:r>
      <w:r>
        <w:rPr>
          <w:rFonts w:ascii="PingFang SC" w:hAnsi="PingFang SC" w:eastAsia="PingFang SC" w:cs="PingFang SC"/>
          <w:b w:val="0"/>
          <w:i w:val="0"/>
          <w:caps w:val="0"/>
          <w:color w:val="454545"/>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454545"/>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sz w:val="24"/>
          <w:szCs w:val="24"/>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 经典的word embedding模型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常见的几种word embedding模型有如下几种：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26" o:spt="75"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rFonts w:hint="eastAsia"/>
          <w:bCs w:val="0"/>
          <w:snapToGrid w:val="0"/>
          <w:kern w:val="44"/>
          <w:sz w:val="24"/>
          <w:szCs w:val="24"/>
          <w:lang w:val="en-US" w:eastAsia="zh-CN" w:bidi="ar-SA"/>
        </w:rPr>
        <w:t>图中最左方的</w:t>
      </w:r>
      <w:r>
        <w:rPr>
          <w:sz w:val="24"/>
          <w:szCs w:val="24"/>
        </w:rP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sz w:val="24"/>
          <w:szCs w:val="24"/>
          <w:lang w:eastAsia="zh-CN"/>
        </w:rPr>
        <w:t>是目标词</w:t>
      </w:r>
      <w:r>
        <w:rPr>
          <w:sz w:val="24"/>
          <w:szCs w:val="24"/>
        </w:rP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的前</w:t>
      </w:r>
      <w:r>
        <w:rPr>
          <w:sz w:val="24"/>
          <w:szCs w:val="24"/>
        </w:rP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个词，根据这</w:t>
      </w:r>
      <w:r>
        <w:rPr>
          <w:sz w:val="24"/>
          <w:szCs w:val="24"/>
        </w:rP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个词预测目标词</w:t>
      </w:r>
      <w:r>
        <w:rPr>
          <w:sz w:val="24"/>
          <w:szCs w:val="24"/>
        </w:rP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sz w:val="24"/>
          <w:szCs w:val="24"/>
          <w:lang w:eastAsia="zh-CN"/>
        </w:rPr>
        <w:t>表示词</w:t>
      </w:r>
      <w:r>
        <w:rPr>
          <w:sz w:val="24"/>
          <w:szCs w:val="24"/>
        </w:rP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sz w:val="24"/>
          <w:szCs w:val="24"/>
          <w:lang w:eastAsia="zh-CN"/>
        </w:rPr>
        <w:t>所对应的词向量，模型共享同一个词向量库，通过查找的方式找出词语对应的词向量；网络的输入层（</w:t>
      </w:r>
      <w:r>
        <w:rPr>
          <w:rFonts w:hint="eastAsia"/>
          <w:sz w:val="24"/>
          <w:szCs w:val="24"/>
          <w:lang w:val="en-US" w:eastAsia="zh-CN"/>
        </w:rPr>
        <w:t>input layer</w:t>
      </w:r>
      <w:r>
        <w:rPr>
          <w:rFonts w:hint="eastAsia"/>
          <w:sz w:val="24"/>
          <w:szCs w:val="24"/>
          <w:lang w:eastAsia="zh-CN"/>
        </w:rPr>
        <w:t>）将</w:t>
      </w:r>
      <w:r>
        <w:rPr>
          <w:sz w:val="24"/>
          <w:szCs w:val="24"/>
        </w:rP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sz w:val="24"/>
          <w:szCs w:val="24"/>
          <w:lang w:eastAsia="zh-CN"/>
        </w:rPr>
        <w:t>这</w:t>
      </w:r>
      <w:r>
        <w:rPr>
          <w:sz w:val="24"/>
          <w:szCs w:val="24"/>
        </w:rP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个向量进行查找，取出后首位相拼连，形成一个</w:t>
      </w:r>
      <w:r>
        <w:rPr>
          <w:sz w:val="24"/>
          <w:szCs w:val="24"/>
        </w:rP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sz w:val="24"/>
          <w:szCs w:val="24"/>
          <w:lang w:eastAsia="zh-CN"/>
        </w:rPr>
        <w:t>维的向量，记为</w:t>
      </w:r>
      <w:r>
        <w:rPr>
          <w:sz w:val="24"/>
          <w:szCs w:val="24"/>
        </w:rP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，隐藏层（</w:t>
      </w:r>
      <w:r>
        <w:rPr>
          <w:rFonts w:hint="eastAsia"/>
          <w:sz w:val="24"/>
          <w:szCs w:val="24"/>
          <w:lang w:val="en-US" w:eastAsia="zh-CN"/>
        </w:rPr>
        <w:t>hidden layer</w:t>
      </w:r>
      <w:r>
        <w:rPr>
          <w:rFonts w:hint="eastAsia"/>
          <w:sz w:val="24"/>
          <w:szCs w:val="24"/>
          <w:lang w:eastAsia="zh-CN"/>
        </w:rPr>
        <w:t>）直接使用</w:t>
      </w:r>
      <w:r>
        <w:rPr>
          <w:sz w:val="24"/>
          <w:szCs w:val="24"/>
        </w:rP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sz w:val="24"/>
          <w:szCs w:val="24"/>
          <w:lang w:eastAsia="zh-CN"/>
        </w:rPr>
        <w:t>计算得到，</w:t>
      </w:r>
      <w:r>
        <w:rPr>
          <w:sz w:val="24"/>
          <w:szCs w:val="24"/>
        </w:rP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sz w:val="24"/>
          <w:szCs w:val="24"/>
          <w:lang w:eastAsia="zh-CN"/>
        </w:rPr>
        <w:t>是一个偏置项，</w:t>
      </w:r>
      <w:r>
        <w:rPr>
          <w:sz w:val="24"/>
          <w:szCs w:val="24"/>
        </w:rP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sz w:val="24"/>
          <w:szCs w:val="24"/>
          <w:lang w:eastAsia="zh-CN"/>
        </w:rPr>
        <w:t>是输入层到隐藏层的参数矩阵，使用</w:t>
      </w:r>
      <w:r>
        <w:rPr>
          <w:sz w:val="24"/>
          <w:szCs w:val="24"/>
        </w:rP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sz w:val="24"/>
          <w:szCs w:val="24"/>
          <w:lang w:eastAsia="zh-CN"/>
        </w:rPr>
        <w:t>作为激活函数，输出层（</w:t>
      </w:r>
      <w:r>
        <w:rPr>
          <w:rFonts w:hint="eastAsia"/>
          <w:sz w:val="24"/>
          <w:szCs w:val="24"/>
          <w:lang w:val="en-US" w:eastAsia="zh-CN"/>
        </w:rPr>
        <w:t>output layer</w:t>
      </w:r>
      <w:r>
        <w:rPr>
          <w:rFonts w:hint="eastAsia"/>
          <w:sz w:val="24"/>
          <w:szCs w:val="24"/>
          <w:lang w:eastAsia="zh-CN"/>
        </w:rPr>
        <w:t>）的每个节点</w:t>
      </w:r>
      <w:r>
        <w:rPr>
          <w:sz w:val="24"/>
          <w:szCs w:val="24"/>
        </w:rP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sz w:val="24"/>
          <w:szCs w:val="24"/>
          <w:lang w:eastAsia="zh-CN"/>
        </w:rPr>
        <w:t>表示下一个词为</w:t>
      </w:r>
      <w:r>
        <w:rPr>
          <w:sz w:val="24"/>
          <w:szCs w:val="24"/>
        </w:rP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sz w:val="24"/>
          <w:szCs w:val="24"/>
          <w:lang w:eastAsia="zh-CN"/>
        </w:rPr>
        <w:t>的未归一化</w:t>
      </w:r>
      <w:r>
        <w:rPr>
          <w:rFonts w:hint="eastAsia"/>
          <w:sz w:val="24"/>
          <w:szCs w:val="24"/>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sz w:val="24"/>
          <w:szCs w:val="24"/>
        </w:rPr>
      </w:pPr>
      <w:r>
        <w:rPr>
          <w:rFonts w:hint="eastAsia"/>
          <w:sz w:val="24"/>
          <w:szCs w:val="24"/>
          <w:lang w:val="en-US" w:eastAsia="zh-CN"/>
        </w:rPr>
        <w:t xml:space="preserve">       </w:t>
      </w:r>
      <w:r>
        <w:rPr>
          <w:rFonts w:hint="eastAsia"/>
          <w:position w:val="-12"/>
          <w:sz w:val="24"/>
          <w:szCs w:val="24"/>
          <w:lang w:val="en-US" w:eastAsia="zh-CN"/>
        </w:rPr>
        <w:t xml:space="preserve"> </w:t>
      </w:r>
      <w:r>
        <w:rPr>
          <w:rFonts w:hint="eastAsia"/>
          <w:sz w:val="24"/>
          <w:szCs w:val="24"/>
          <w:lang w:val="en-US" w:eastAsia="zh-CN"/>
        </w:rPr>
        <w:t xml:space="preserve">       </w:t>
      </w:r>
      <w:r>
        <w:rPr>
          <w:sz w:val="24"/>
          <w:szCs w:val="24"/>
        </w:rP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eastAsiaTheme="minorEastAsia"/>
          <w:sz w:val="24"/>
          <w:szCs w:val="24"/>
          <w:lang w:eastAsia="zh-CN"/>
        </w:rPr>
      </w:pPr>
      <w:r>
        <w:rPr>
          <w:rFonts w:hint="eastAsia"/>
          <w:sz w:val="24"/>
          <w:szCs w:val="24"/>
          <w:lang w:eastAsia="zh-CN"/>
        </w:rPr>
        <w:t>式中的</w:t>
      </w:r>
      <w:r>
        <w:rPr>
          <w:sz w:val="24"/>
          <w:szCs w:val="24"/>
        </w:rP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是隐藏层到输出层的参数矩阵，整个模型的对数计算集中在</w:t>
      </w:r>
      <w:r>
        <w:rPr>
          <w:sz w:val="24"/>
          <w:szCs w:val="24"/>
        </w:rP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和隐藏层的矩阵乘法中，</w:t>
      </w:r>
      <w:r>
        <w:rPr>
          <w:sz w:val="24"/>
          <w:szCs w:val="24"/>
        </w:rP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参数矩阵包含了输入层到输出层的直连边，也就是输入层直接到输出层的一个线性变换，当</w:t>
      </w:r>
      <w:r>
        <w:rPr>
          <w:sz w:val="24"/>
          <w:szCs w:val="24"/>
        </w:rP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置为</w:t>
      </w:r>
      <w:r>
        <w:rPr>
          <w:rFonts w:hint="eastAsia"/>
          <w:sz w:val="24"/>
          <w:szCs w:val="24"/>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bCs w:val="0"/>
          <w:snapToGrid w:val="0"/>
          <w:kern w:val="44"/>
          <w:sz w:val="24"/>
          <w:szCs w:val="24"/>
          <w:lang w:val="en-US" w:eastAsia="zh-CN" w:bidi="ar-SA"/>
        </w:rPr>
        <w:t>2.2.2 Log Bi-Linear模型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2.2.3 CBOW模型和Skip_gram 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eastAsia="zh-CN"/>
        </w:rPr>
      </w:pPr>
      <w:r>
        <w:rPr>
          <w:rFonts w:hint="eastAsia"/>
          <w:color w:val="000000"/>
          <w:sz w:val="24"/>
          <w:szCs w:val="24"/>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rPr>
          <w:sz w:val="24"/>
          <w:szCs w:val="24"/>
        </w:rP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sz w:val="24"/>
          <w:szCs w:val="24"/>
          <w:lang w:val="en-US" w:eastAsia="zh-CN"/>
        </w:rPr>
        <w:t>取自存在于目标词前面和后面的各</w:t>
      </w:r>
      <w:r>
        <w:rPr>
          <w:sz w:val="24"/>
          <w:szCs w:val="24"/>
        </w:rP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个特征词，即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sz w:val="24"/>
          <w:szCs w:val="24"/>
          <w:lang w:eastAsia="zh-CN"/>
        </w:rPr>
        <w:t>，如图</w:t>
      </w:r>
      <w:r>
        <w:rPr>
          <w:rFonts w:hint="eastAsia"/>
          <w:sz w:val="24"/>
          <w:szCs w:val="24"/>
          <w:lang w:val="en-US" w:eastAsia="zh-CN"/>
        </w:rPr>
        <w:t>2-7左侧所示，为CBOW模型的原理图。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color w:val="000000"/>
          <w:sz w:val="24"/>
          <w:szCs w:val="24"/>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 xml:space="preserve">                         </w:t>
      </w:r>
      <w:r>
        <w:rPr>
          <w:sz w:val="24"/>
          <w:szCs w:val="24"/>
        </w:rP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sz w:val="24"/>
          <w:szCs w:val="24"/>
        </w:rP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embedding层矩阵里的列向量，也被称为</w:t>
      </w:r>
      <w:r>
        <w:rPr>
          <w:sz w:val="24"/>
          <w:szCs w:val="24"/>
        </w:rP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的输入向量，</w:t>
      </w:r>
      <w:r>
        <w:rPr>
          <w:sz w:val="24"/>
          <w:szCs w:val="24"/>
        </w:rP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softmax层矩阵里的行向量，也被称为</w:t>
      </w:r>
      <w:r>
        <w:rPr>
          <w:sz w:val="24"/>
          <w:szCs w:val="24"/>
        </w:rP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sz w:val="24"/>
          <w:szCs w:val="24"/>
          <w:lang w:eastAsia="zh-CN"/>
        </w:rPr>
        <w:t>的输出向量，因此，通过计算输入词的输入向量和输出词的输出</w:t>
      </w:r>
      <w:r>
        <w:rPr>
          <w:rFonts w:hint="eastAsia"/>
          <w:sz w:val="24"/>
          <w:szCs w:val="24"/>
          <w:lang w:val="en-US" w:eastAsia="zh-CN"/>
        </w:rPr>
        <w:t xml:space="preserve"> 向量之间的相似关系来学习模型参数，即词向量；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rFonts w:hint="eastAsia"/>
          <w:color w:val="000000"/>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6" o:spt="75" type="#_x0000_t75" style="height:175.5pt;width:173.25pt;" o:ole="t" filled="f" o:preferrelative="t" stroked="f" coordsize="21600,21600">
            <v:path/>
            <v:fill on="f" focussize="0,0"/>
            <v:stroke on="f"/>
            <v:imagedata r:id="rId34" o:title=""/>
            <o:lock v:ext="edit" aspectratio="f"/>
            <w10:wrap type="none"/>
            <w10:anchorlock/>
          </v:shape>
          <o:OLEObject Type="Embed" ProgID="Visio.Drawing.15" ShapeID="_x0000_i1036" DrawAspect="Content" ObjectID="_1468075727" r:id="rId33">
            <o:LockedField>false</o:LockedField>
          </o:OLEObject>
        </w:objec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8" o:spt="75" type="#_x0000_t75" style="height:175.5pt;width:160.5pt;" o:ole="t" filled="f" o:preferrelative="t" stroked="f" coordsize="21600,21600">
            <v:path/>
            <v:fill on="f" focussize="0,0"/>
            <v:stroke on="f"/>
            <v:imagedata r:id="rId36" o:title=""/>
            <o:lock v:ext="edit" aspectratio="f"/>
            <w10:wrap type="none"/>
            <w10:anchorlock/>
          </v:shape>
          <o:OLEObject Type="Embed" ProgID="Visio.Drawing.15" ShapeID="_x0000_i1038" DrawAspect="Content" ObjectID="_1468075728" r:id="rId35">
            <o:LockedField>false</o:LockedField>
          </o:OLEObject>
        </w:object>
      </w:r>
    </w:p>
    <w:p>
      <w:pPr>
        <w:rPr>
          <w:rFonts w:hint="eastAsia"/>
          <w:sz w:val="24"/>
          <w:szCs w:val="24"/>
          <w:lang w:val="en-US" w:eastAsia="zh-CN"/>
        </w:rPr>
      </w:pPr>
      <w:r>
        <w:rPr>
          <w:rFonts w:hint="eastAsia"/>
          <w:sz w:val="24"/>
          <w:szCs w:val="24"/>
          <w:lang w:val="en-US" w:eastAsia="zh-CN"/>
        </w:rPr>
        <w:t xml:space="preserve">图2-8 。。。。。。。。。。。。。。。。。。。。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2.2CNN介绍</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sz w:val="24"/>
          <w:szCs w:val="24"/>
          <w:lang w:val="en-US" w:eastAsia="zh-CN"/>
        </w:rPr>
        <w:t xml:space="preserve">   </w:t>
      </w:r>
      <w:r>
        <w:rPr>
          <w:rFonts w:hint="eastAsia"/>
          <w:bCs w:val="0"/>
          <w:sz w:val="24"/>
          <w:szCs w:val="24"/>
          <w:lang w:val="en-US" w:eastAsia="zh-CN"/>
        </w:rPr>
        <w:t>2.2.1 CNN介绍</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 xml:space="preserve">    卷积神经网络（Convolutional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color w:val="0000FF"/>
          <w:sz w:val="24"/>
          <w:szCs w:val="24"/>
          <w:lang w:eastAsia="zh-CN"/>
        </w:rPr>
      </w:pPr>
      <w:r>
        <w:rPr>
          <w:rFonts w:hint="eastAsia"/>
          <w:bCs w:val="0"/>
          <w:sz w:val="24"/>
          <w:szCs w:val="24"/>
          <w:lang w:val="en-US" w:eastAsia="zh-CN"/>
        </w:rPr>
        <w:t>图2-1示意了卷积神经网络处理自然语句的过程，输入为</w:t>
      </w:r>
      <w:r>
        <w:rPr>
          <w:sz w:val="24"/>
          <w:szCs w:val="24"/>
        </w:rP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个词语的词向量组成的矩阵，</w:t>
      </w:r>
      <w:r>
        <w:rPr>
          <w:sz w:val="24"/>
          <w:szCs w:val="24"/>
        </w:rP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为卷积窗口的大小，首先通过卷积操作，</w:t>
      </w:r>
      <w:r>
        <w:rPr>
          <w:rFonts w:hint="eastAsia"/>
          <w:color w:val="0000FF"/>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每次在进行卷积的时候，都是整行整行进行的，每次得到的Feature Map的行数，是和输入句子的长度相关的，在池化层，采用了1-max pooling的技术，</w:t>
      </w:r>
      <w:r>
        <w:rPr>
          <w:rFonts w:hint="default"/>
          <w:bCs w:val="0"/>
          <w:sz w:val="24"/>
          <w:szCs w:val="24"/>
          <w:lang w:val="en-US" w:eastAsia="zh-CN"/>
        </w:rPr>
        <w:t>从而将每个Feature Map的维度全部下降为1，因此，pooling结束之后，得到的向量的维度，就是卷积层Feature Map的数量</w:t>
      </w:r>
      <w:r>
        <w:rPr>
          <w:rFonts w:hint="eastAsia"/>
          <w:bCs w:val="0"/>
          <w:sz w:val="24"/>
          <w:szCs w:val="24"/>
          <w:lang w:val="en-US" w:eastAsia="zh-CN"/>
        </w:rPr>
        <w:t>，</w:t>
      </w:r>
      <w:r>
        <w:rPr>
          <w:rFonts w:hint="default"/>
          <w:bCs w:val="0"/>
          <w:sz w:val="24"/>
          <w:szCs w:val="24"/>
          <w:lang w:val="en-US" w:eastAsia="zh-CN"/>
        </w:rPr>
        <w:t>这样也解决了输入</w:t>
      </w:r>
      <w:r>
        <w:rPr>
          <w:rFonts w:hint="eastAsia"/>
          <w:bCs w:val="0"/>
          <w:sz w:val="24"/>
          <w:szCs w:val="24"/>
          <w:lang w:val="en-US" w:eastAsia="zh-CN"/>
        </w:rPr>
        <w:t>句子</w:t>
      </w:r>
      <w:r>
        <w:rPr>
          <w:rFonts w:hint="default"/>
          <w:bCs w:val="0"/>
          <w:sz w:val="24"/>
          <w:szCs w:val="24"/>
          <w:lang w:val="en-US" w:eastAsia="zh-CN"/>
        </w:rPr>
        <w:t>长度</w:t>
      </w:r>
      <w:r>
        <w:rPr>
          <w:rFonts w:hint="eastAsia"/>
          <w:bCs w:val="0"/>
          <w:sz w:val="24"/>
          <w:szCs w:val="24"/>
          <w:lang w:val="en-US" w:eastAsia="zh-CN"/>
        </w:rPr>
        <w:t>不一</w:t>
      </w:r>
      <w:r>
        <w:rPr>
          <w:rFonts w:hint="default"/>
          <w:bCs w:val="0"/>
          <w:sz w:val="24"/>
          <w:szCs w:val="24"/>
          <w:lang w:val="en-US" w:eastAsia="zh-CN"/>
        </w:rPr>
        <w:t>的问题</w:t>
      </w:r>
      <w:r>
        <w:rPr>
          <w:rFonts w:hint="eastAsia"/>
          <w:bCs w:val="0"/>
          <w:sz w:val="24"/>
          <w:szCs w:val="24"/>
          <w:lang w:val="en-US" w:eastAsia="zh-CN"/>
        </w:rPr>
        <w:t>。</w:t>
      </w:r>
    </w:p>
    <w:p>
      <w:pPr>
        <w:rPr>
          <w:rFonts w:hint="eastAsia"/>
          <w:sz w:val="24"/>
          <w:szCs w:val="24"/>
          <w:lang w:val="en-US" w:eastAsia="zh-CN"/>
        </w:rPr>
      </w:pPr>
      <w:r>
        <w:rPr>
          <w:rFonts w:hint="eastAsia"/>
          <w:sz w:val="24"/>
          <w:szCs w:val="24"/>
          <w:lang w:val="en-US" w:eastAsia="zh-CN"/>
        </w:rPr>
        <w:t>2.2 LSTM介绍</w:t>
      </w:r>
    </w:p>
    <w:p>
      <w:pPr>
        <w:rPr>
          <w:rFonts w:hint="eastAsia"/>
          <w:sz w:val="24"/>
          <w:szCs w:val="24"/>
          <w:lang w:val="en-US" w:eastAsia="zh-CN"/>
        </w:rPr>
      </w:pP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41" o:spt="75" alt="" type="#_x0000_t75" style="height:131.6pt;width:369.2pt;" o:ole="t" filled="f" o:preferrelative="t" stroked="f" coordsize="21600,21600">
            <v:path/>
            <v:fill on="f" focussize="0,0"/>
            <v:stroke on="f"/>
            <v:imagedata r:id="rId41" o:title=""/>
            <o:lock v:ext="edit" aspectratio="f"/>
            <w10:wrap type="none"/>
            <w10:anchorlock/>
          </v:shape>
          <o:OLEObject Type="Embed" ProgID="Visio.Drawing.15" ShapeID="_x0000_i1041" DrawAspect="Content" ObjectID="_1468075729" r:id="rId40">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图1：RNN网络的链式结构图</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在上图所示的神经网络</w:t>
      </w:r>
      <w:r>
        <w:rPr>
          <w:sz w:val="24"/>
          <w:szCs w:val="24"/>
        </w:rP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bCs w:val="0"/>
          <w:sz w:val="24"/>
          <w:szCs w:val="24"/>
          <w:lang w:val="en-US" w:eastAsia="zh-CN"/>
        </w:rPr>
        <w:t>中，输入为</w:t>
      </w:r>
      <w:r>
        <w:rPr>
          <w:sz w:val="24"/>
          <w:szCs w:val="24"/>
        </w:rP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3"/>
                    <a:stretch>
                      <a:fillRect/>
                    </a:stretch>
                  </pic:blipFill>
                  <pic:spPr>
                    <a:xfrm>
                      <a:off x="0" y="0"/>
                      <a:ext cx="188595" cy="266700"/>
                    </a:xfrm>
                    <a:prstGeom prst="rect">
                      <a:avLst/>
                    </a:prstGeom>
                    <a:noFill/>
                    <a:ln w="9525">
                      <a:noFill/>
                    </a:ln>
                  </pic:spPr>
                </pic:pic>
              </a:graphicData>
            </a:graphic>
          </wp:inline>
        </w:drawing>
      </w:r>
      <w:r>
        <w:rPr>
          <w:rFonts w:hint="eastAsia"/>
          <w:sz w:val="24"/>
          <w:szCs w:val="24"/>
          <w:lang w:eastAsia="zh-CN"/>
        </w:rPr>
        <w:t>，输出为</w:t>
      </w:r>
      <w:r>
        <w:rPr>
          <w:sz w:val="24"/>
          <w:szCs w:val="24"/>
        </w:rP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4"/>
                    <a:stretch>
                      <a:fillRect/>
                    </a:stretch>
                  </pic:blipFill>
                  <pic:spPr>
                    <a:xfrm>
                      <a:off x="0" y="0"/>
                      <a:ext cx="186690" cy="26416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sz w:val="24"/>
          <w:szCs w:val="24"/>
          <w:lang w:eastAsia="zh-CN"/>
        </w:rPr>
        <w:t>上的环允许将每一步产生的信息传递到下一步中，这种</w:t>
      </w:r>
      <w:r>
        <w:rPr>
          <w:rFonts w:hint="eastAsia"/>
          <w:bCs w:val="0"/>
          <w:sz w:val="24"/>
          <w:szCs w:val="24"/>
          <w:lang w:val="en-US" w:eastAsia="zh-CN"/>
        </w:rPr>
        <w:t>链式的特征揭示了RNN本质上是与序列和列表相关的，它们是</w:t>
      </w:r>
      <w:r>
        <w:rPr>
          <w:rFonts w:hint="eastAsia"/>
          <w:bCs w:val="0"/>
          <w:position w:val="-4"/>
          <w:sz w:val="24"/>
          <w:szCs w:val="24"/>
          <w:lang w:val="en-US" w:eastAsia="zh-CN"/>
        </w:rPr>
        <w:t>对</w:t>
      </w:r>
      <w:r>
        <w:rPr>
          <w:rFonts w:hint="eastAsia"/>
          <w:bCs w:val="0"/>
          <w:sz w:val="24"/>
          <w:szCs w:val="24"/>
          <w:lang w:val="en-US" w:eastAsia="zh-CN"/>
        </w:rPr>
        <w:t>于这类数据最自然的神</w:t>
      </w:r>
      <w:r>
        <w:rPr>
          <w:rFonts w:hint="eastAsia"/>
          <w:bCs w:val="0"/>
          <w:position w:val="-12"/>
          <w:sz w:val="24"/>
          <w:szCs w:val="24"/>
          <w:lang w:val="en-US" w:eastAsia="zh-CN"/>
        </w:rPr>
        <w:t>经网</w:t>
      </w:r>
      <w:r>
        <w:rPr>
          <w:rFonts w:hint="eastAsia"/>
          <w:bCs w:val="0"/>
          <w:sz w:val="24"/>
          <w:szCs w:val="24"/>
          <w:lang w:val="en-US" w:eastAsia="zh-CN"/>
        </w:rPr>
        <w:t>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43" o:spt="75" type="#_x0000_t75" style="height:176.35pt;width:399.95pt;" o:ole="t" filled="f" o:preferrelative="t" stroked="f" coordsize="21600,21600">
            <v:path/>
            <v:fill on="f" focussize="0,0"/>
            <v:stroke on="f"/>
            <v:imagedata r:id="rId46" o:title=""/>
            <o:lock v:ext="edit" aspectratio="f"/>
            <w10:wrap type="none"/>
            <w10:anchorlock/>
          </v:shape>
          <o:OLEObject Type="Embed" ProgID="Visio.Drawing.15" ShapeID="_x0000_i1043" DrawAspect="Content" ObjectID="_1468075730" r:id="rId45">
            <o:LockedField>false</o:LockedField>
          </o:OLEObject>
        </w:object>
      </w:r>
    </w:p>
    <w:p>
      <w:pPr>
        <w:pageBreakBefore w:val="0"/>
        <w:kinsoku/>
        <w:wordWrap/>
        <w:overflowPunct/>
        <w:topLinePunct w:val="0"/>
        <w:autoSpaceDE/>
        <w:autoSpaceDN/>
        <w:bidi w:val="0"/>
        <w:adjustRightInd/>
        <w:spacing w:line="288" w:lineRule="auto"/>
        <w:ind w:right="0" w:rightChars="0" w:firstLine="3120" w:firstLineChars="1300"/>
        <w:textAlignment w:val="auto"/>
        <w:rPr>
          <w:rFonts w:hint="eastAsia"/>
          <w:bCs w:val="0"/>
          <w:sz w:val="24"/>
          <w:szCs w:val="24"/>
          <w:lang w:val="en-US" w:eastAsia="zh-CN"/>
        </w:rPr>
      </w:pPr>
      <w:r>
        <w:rPr>
          <w:rFonts w:hint="eastAsia"/>
          <w:bCs w:val="0"/>
          <w:sz w:val="24"/>
          <w:szCs w:val="24"/>
          <w:lang w:val="en-US" w:eastAsia="zh-CN"/>
        </w:rPr>
        <w:t>图2：标准RNN网络中重复模块的内部结构</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z w:val="24"/>
          <w:szCs w:val="24"/>
          <w:lang w:val="en-US" w:eastAsia="zh-CN"/>
        </w:rPr>
      </w:pPr>
      <w:r>
        <w:rPr>
          <w:rFonts w:hint="eastAsia"/>
          <w:bCs w:val="0"/>
          <w:sz w:val="24"/>
          <w:szCs w:val="24"/>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object>
          <v:shape id="_x0000_i1031" o:spt="75" alt="" type="#_x0000_t75" style="height:162.5pt;width:423.35pt;" o:ole="t" filled="f" o:preferrelative="t" stroked="f" coordsize="21600,21600">
            <v:path/>
            <v:fill on="f" focussize="0,0"/>
            <v:stroke on="f"/>
            <v:imagedata r:id="rId48" o:title=""/>
            <o:lock v:ext="edit" aspectratio="f"/>
            <w10:wrap type="none"/>
            <w10:anchorlock/>
          </v:shape>
          <o:OLEObject Type="Embed" ProgID="Visio.Drawing.15" ShapeID="_x0000_i1031" DrawAspect="Content" ObjectID="_1468075731" r:id="rId47">
            <o:LockedField>false</o:LockedField>
          </o:OLEObject>
        </w:object>
      </w:r>
      <w:r>
        <w:rPr>
          <w:rFonts w:hint="eastAsia"/>
          <w:bCs w:val="0"/>
          <w:sz w:val="24"/>
          <w:szCs w:val="24"/>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default"/>
          <w:bCs w:val="0"/>
          <w:sz w:val="24"/>
          <w:szCs w:val="24"/>
          <w:lang w:val="en-US" w:eastAsia="zh-CN"/>
        </w:rPr>
        <w:t>“</w:t>
      </w:r>
      <w:r>
        <w:rPr>
          <w:rFonts w:hint="eastAsia"/>
          <w:bCs w:val="0"/>
          <w:sz w:val="24"/>
          <w:szCs w:val="24"/>
          <w:lang w:val="en-US" w:eastAsia="zh-CN"/>
        </w:rPr>
        <w:t>遗忘门</w:t>
      </w:r>
      <w:r>
        <w:rPr>
          <w:rFonts w:hint="default"/>
          <w:bCs w:val="0"/>
          <w:sz w:val="24"/>
          <w:szCs w:val="24"/>
          <w:lang w:val="en-US" w:eastAsia="zh-CN"/>
        </w:rPr>
        <w:t>”</w:t>
      </w:r>
      <w:r>
        <w:rPr>
          <w:rFonts w:hint="eastAsia"/>
          <w:bCs w:val="0"/>
          <w:sz w:val="24"/>
          <w:szCs w:val="24"/>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rPr>
          <w:sz w:val="24"/>
          <w:szCs w:val="24"/>
        </w:rP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49"/>
                    <a:stretch>
                      <a:fillRect/>
                    </a:stretch>
                  </pic:blipFill>
                  <pic:spPr>
                    <a:xfrm>
                      <a:off x="0" y="0"/>
                      <a:ext cx="228600" cy="228600"/>
                    </a:xfrm>
                    <a:prstGeom prst="rect">
                      <a:avLst/>
                    </a:prstGeom>
                    <a:noFill/>
                    <a:ln w="9525">
                      <a:noFill/>
                    </a:ln>
                  </pic:spPr>
                </pic:pic>
              </a:graphicData>
            </a:graphic>
          </wp:inline>
        </w:drawing>
      </w:r>
      <w:r>
        <w:rPr>
          <w:rFonts w:hint="eastAsia"/>
          <w:bCs w:val="0"/>
          <w:sz w:val="24"/>
          <w:szCs w:val="24"/>
          <w:lang w:val="en-US" w:eastAsia="zh-CN"/>
        </w:rPr>
        <w:t>和这一时刻的输入</w:t>
      </w:r>
      <w:r>
        <w:rPr>
          <w:sz w:val="24"/>
          <w:szCs w:val="24"/>
        </w:rP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0"/>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bCs w:val="0"/>
          <w:sz w:val="24"/>
          <w:szCs w:val="24"/>
          <w:lang w:val="en-US" w:eastAsia="zh-CN"/>
        </w:rPr>
        <w:t xml:space="preserve">                            </w:t>
      </w:r>
      <w:r>
        <w:rPr>
          <w:sz w:val="24"/>
          <w:szCs w:val="24"/>
        </w:rP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1"/>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2"/>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3"/>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sz w:val="24"/>
          <w:szCs w:val="24"/>
        </w:rP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4"/>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“输入门”决定放什么信息到单元状态中；如图，第二个sigmoid层决定什么值需要更新，如式（2）所示，</w:t>
      </w:r>
      <w:r>
        <w:rPr>
          <w:sz w:val="24"/>
          <w:szCs w:val="24"/>
        </w:rP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5"/>
                    <a:stretch>
                      <a:fillRect/>
                    </a:stretch>
                  </pic:blipFill>
                  <pic:spPr>
                    <a:xfrm>
                      <a:off x="0" y="0"/>
                      <a:ext cx="104775" cy="228600"/>
                    </a:xfrm>
                    <a:prstGeom prst="rect">
                      <a:avLst/>
                    </a:prstGeom>
                    <a:noFill/>
                    <a:ln w="9525">
                      <a:noFill/>
                    </a:ln>
                  </pic:spPr>
                </pic:pic>
              </a:graphicData>
            </a:graphic>
          </wp:inline>
        </w:drawing>
      </w:r>
      <w:r>
        <w:rPr>
          <w:rFonts w:hint="eastAsia"/>
          <w:bCs w:val="0"/>
          <w:sz w:val="24"/>
          <w:szCs w:val="24"/>
          <w:lang w:val="en-US" w:eastAsia="zh-CN"/>
        </w:rPr>
        <w:t>代表的是以多大的概率来更新信息；tanh层创建一个新的候选值向量</w:t>
      </w:r>
      <w:r>
        <w:rPr>
          <w:sz w:val="24"/>
          <w:szCs w:val="24"/>
        </w:rP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，如式（3）所示，</w:t>
      </w:r>
      <w:r>
        <w:rPr>
          <w:sz w:val="24"/>
          <w:szCs w:val="24"/>
        </w:rP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表示现在的全部信息，这两个操作都是为状态更新做准备；接着更新“细胞状态”；更新</w:t>
      </w:r>
      <w:r>
        <w:rPr>
          <w:sz w:val="24"/>
          <w:szCs w:val="24"/>
        </w:rP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为</w:t>
      </w:r>
      <w:r>
        <w:rPr>
          <w:sz w:val="24"/>
          <w:szCs w:val="24"/>
        </w:rP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58"/>
                    <a:stretch>
                      <a:fillRect/>
                    </a:stretch>
                  </pic:blipFill>
                  <pic:spPr>
                    <a:xfrm>
                      <a:off x="0" y="0"/>
                      <a:ext cx="171450" cy="228600"/>
                    </a:xfrm>
                    <a:prstGeom prst="rect">
                      <a:avLst/>
                    </a:prstGeom>
                    <a:noFill/>
                    <a:ln w="9525">
                      <a:noFill/>
                    </a:ln>
                  </pic:spPr>
                </pic:pic>
              </a:graphicData>
            </a:graphic>
          </wp:inline>
        </w:drawing>
      </w:r>
      <w:r>
        <w:rPr>
          <w:rFonts w:hint="eastAsia"/>
          <w:bCs w:val="0"/>
          <w:sz w:val="24"/>
          <w:szCs w:val="24"/>
          <w:lang w:val="en-US" w:eastAsia="zh-CN"/>
        </w:rPr>
        <w:t>，如式4）所示，把旧状态</w:t>
      </w:r>
      <w:r>
        <w:rPr>
          <w:sz w:val="24"/>
          <w:szCs w:val="24"/>
        </w:rP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与</w:t>
      </w:r>
      <w:r>
        <w:rPr>
          <w:sz w:val="24"/>
          <w:szCs w:val="24"/>
        </w:rP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59"/>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相乘，就丢弃掉了确定需要丢弃的信息，然后将</w:t>
      </w:r>
      <w:r>
        <w:rPr>
          <w:sz w:val="24"/>
          <w:szCs w:val="24"/>
        </w:rP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0"/>
                    <a:stretch>
                      <a:fillRect/>
                    </a:stretch>
                  </pic:blipFill>
                  <pic:spPr>
                    <a:xfrm>
                      <a:off x="0" y="0"/>
                      <a:ext cx="104775" cy="228600"/>
                    </a:xfrm>
                    <a:prstGeom prst="rect">
                      <a:avLst/>
                    </a:prstGeom>
                    <a:noFill/>
                    <a:ln w="9525">
                      <a:noFill/>
                    </a:ln>
                  </pic:spPr>
                </pic:pic>
              </a:graphicData>
            </a:graphic>
          </wp:inline>
        </w:drawing>
      </w:r>
      <w:r>
        <w:rPr>
          <w:rFonts w:hint="eastAsia"/>
          <w:sz w:val="24"/>
          <w:szCs w:val="24"/>
          <w:lang w:eastAsia="zh-CN"/>
        </w:rPr>
        <w:t>乘以</w:t>
      </w:r>
      <w:r>
        <w:rPr>
          <w:sz w:val="24"/>
          <w:szCs w:val="24"/>
        </w:rP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1"/>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，以确定要更新的信息，通过相加操作得到新的细胞状态</w:t>
      </w:r>
      <w:r>
        <w:rPr>
          <w:sz w:val="24"/>
          <w:szCs w:val="24"/>
        </w:rP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2"/>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rFonts w:hint="eastAsia"/>
          <w:bCs w:val="0"/>
          <w:sz w:val="24"/>
          <w:szCs w:val="24"/>
          <w:lang w:val="en-US" w:eastAsia="zh-CN"/>
        </w:rPr>
        <w:t>接着根据“细胞状态”得到输出，首先运行一个sigmoid层来确定细胞状态在哪个部分</w:t>
      </w:r>
      <w:r>
        <w:rPr>
          <w:rFonts w:hint="eastAsia"/>
          <w:bCs w:val="0"/>
          <w:position w:val="-12"/>
          <w:sz w:val="24"/>
          <w:szCs w:val="24"/>
          <w:lang w:val="en-US" w:eastAsia="zh-CN"/>
        </w:rPr>
        <w:t>将</w:t>
      </w:r>
      <w:r>
        <w:rPr>
          <w:rFonts w:hint="eastAsia"/>
          <w:bCs w:val="0"/>
          <w:sz w:val="24"/>
          <w:szCs w:val="24"/>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3"/>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4"/>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2.3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2.3.1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4779010" cy="1513205"/>
            <wp:effectExtent l="0" t="0" r="2540"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5"/>
                    <a:stretch>
                      <a:fillRect/>
                    </a:stretch>
                  </pic:blipFill>
                  <pic:spPr>
                    <a:xfrm>
                      <a:off x="0" y="0"/>
                      <a:ext cx="4779010" cy="151320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sz w:val="24"/>
          <w:szCs w:val="24"/>
        </w:rPr>
      </w:pPr>
      <w:r>
        <w:rPr>
          <w:rFonts w:hint="eastAsia"/>
          <w:sz w:val="24"/>
          <w:szCs w:val="24"/>
          <w:lang w:eastAsia="zh-CN"/>
        </w:rPr>
        <w:t>图</w:t>
      </w:r>
      <w:r>
        <w:rPr>
          <w:rFonts w:hint="eastAsia"/>
          <w:sz w:val="24"/>
          <w:szCs w:val="24"/>
          <w:lang w:val="en-US" w:eastAsia="zh-CN"/>
        </w:rPr>
        <w:t>2-4 自然语言处理领域里的</w:t>
      </w:r>
      <w:r>
        <w:rPr>
          <w:rFonts w:hint="eastAsia"/>
          <w:bCs w:val="0"/>
          <w:snapToGrid w:val="0"/>
          <w:kern w:val="44"/>
          <w:sz w:val="24"/>
          <w:szCs w:val="24"/>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sz w:val="24"/>
          <w:szCs w:val="24"/>
        </w:rPr>
      </w:pPr>
      <w:r>
        <w:rPr>
          <w:rFonts w:hint="eastAsia" w:ascii="宋体" w:hAnsi="宋体" w:eastAsia="宋体" w:cs="宋体"/>
          <w:b w:val="0"/>
          <w:i w:val="0"/>
          <w:caps w:val="0"/>
          <w:color w:val="3E3E3E"/>
          <w:spacing w:val="0"/>
          <w:sz w:val="24"/>
          <w:szCs w:val="24"/>
          <w:shd w:val="clear" w:color="auto" w:fill="FFFFFF"/>
        </w:rPr>
        <w:t>对于机器翻译来说，</w:t>
      </w:r>
      <w:r>
        <w:rPr>
          <w:sz w:val="24"/>
          <w:szCs w:val="24"/>
        </w:rP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6"/>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rPr>
          <w:sz w:val="24"/>
          <w:szCs w:val="24"/>
        </w:rP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rPr>
          <w:sz w:val="24"/>
          <w:szCs w:val="24"/>
        </w:rP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rPr>
          <w:sz w:val="24"/>
          <w:szCs w:val="24"/>
        </w:rP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rPr>
          <w:sz w:val="24"/>
          <w:szCs w:val="24"/>
        </w:rP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rPr>
          <w:sz w:val="24"/>
          <w:szCs w:val="24"/>
        </w:rP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rPr>
          <w:sz w:val="24"/>
          <w:szCs w:val="24"/>
        </w:rP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sz w:val="24"/>
          <w:szCs w:val="24"/>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sz w:val="24"/>
          <w:szCs w:val="24"/>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69"/>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0"/>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1"/>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rPr>
          <w:sz w:val="24"/>
          <w:szCs w:val="24"/>
        </w:rP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2"/>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rPr>
          <w:sz w:val="24"/>
          <w:szCs w:val="24"/>
        </w:rP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3"/>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rPr>
          <w:sz w:val="24"/>
          <w:szCs w:val="24"/>
        </w:rP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rPr>
          <w:sz w:val="24"/>
          <w:szCs w:val="24"/>
        </w:rP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rPr>
          <w:sz w:val="24"/>
          <w:szCs w:val="24"/>
        </w:rP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rPr>
          <w:sz w:val="24"/>
          <w:szCs w:val="24"/>
        </w:rP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rPr>
          <w:sz w:val="24"/>
          <w:szCs w:val="24"/>
        </w:rP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rPr>
          <w:sz w:val="24"/>
          <w:szCs w:val="24"/>
        </w:rP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6"/>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2.3.2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sz w:val="24"/>
          <w:szCs w:val="24"/>
          <w:lang w:val="en-US" w:eastAsia="zh-CN"/>
        </w:rPr>
        <w:t xml:space="preserve">                       </w:t>
      </w:r>
      <w:r>
        <w:rPr>
          <w:rFonts w:hint="eastAsia"/>
          <w:bCs w:val="0"/>
          <w:snapToGrid w:val="0"/>
          <w:kern w:val="44"/>
          <w:sz w:val="24"/>
          <w:szCs w:val="24"/>
          <w:lang w:val="en-US" w:eastAsia="zh-CN" w:bidi="ar-SA"/>
        </w:rPr>
        <w:object>
          <v:shape id="_x0000_i1032" o:spt="75" type="#_x0000_t75" style="height:204.75pt;width:189.75pt;" o:ole="t" filled="f" o:preferrelative="t" stroked="f" coordsize="21600,21600">
            <v:path/>
            <v:fill on="f" focussize="0,0"/>
            <v:stroke on="f"/>
            <v:imagedata r:id="rId78" o:title=""/>
            <o:lock v:ext="edit" aspectratio="f"/>
            <w10:wrap type="none"/>
            <w10:anchorlock/>
          </v:shape>
          <o:OLEObject Type="Embed" ProgID="Visio.Drawing.15" ShapeID="_x0000_i1032" DrawAspect="Content" ObjectID="_1468075732" r:id="rId77">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图中的</w:t>
      </w:r>
      <w:r>
        <w:rPr>
          <w:sz w:val="24"/>
          <w:szCs w:val="24"/>
        </w:rP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是经过Decoder后的译文词语，</w:t>
      </w:r>
      <w:r>
        <w:rPr>
          <w:sz w:val="24"/>
          <w:szCs w:val="24"/>
        </w:rP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是输入的待encoder的词汇，从图中可以看到，Attention机制的主要思想体现在，当前译文词语</w:t>
      </w:r>
      <w:r>
        <w:rPr>
          <w:sz w:val="24"/>
          <w:szCs w:val="24"/>
        </w:rP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不仅和之前的历史信息</w:t>
      </w:r>
      <w:r>
        <w:rPr>
          <w:sz w:val="24"/>
          <w:szCs w:val="24"/>
        </w:rP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1"/>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有关系,还选择性的使用了输入句子中每个词汇的某种输出信息，如图所示，</w:t>
      </w:r>
      <w:r>
        <w:rPr>
          <w:sz w:val="24"/>
          <w:szCs w:val="24"/>
        </w:rP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的输出信息以</w:t>
      </w:r>
      <w:r>
        <w:rPr>
          <w:sz w:val="24"/>
          <w:szCs w:val="24"/>
        </w:rP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大小的</w:t>
      </w:r>
      <w:r>
        <w:rPr>
          <w:rFonts w:hint="eastAsia"/>
          <w:bCs w:val="0"/>
          <w:snapToGrid w:val="0"/>
          <w:kern w:val="44"/>
          <w:sz w:val="24"/>
          <w:szCs w:val="24"/>
          <w:lang w:val="en-US" w:eastAsia="zh-CN" w:bidi="ar-SA"/>
        </w:rPr>
        <w:t>程度决定当前译文词语</w:t>
      </w:r>
      <w:r>
        <w:rPr>
          <w:sz w:val="24"/>
          <w:szCs w:val="24"/>
        </w:rP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3"/>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sz w:val="24"/>
          <w:szCs w:val="24"/>
        </w:rP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称为注意力分配概率，它的计算十分关键，以下图为例，介绍</w:t>
      </w:r>
      <w:r>
        <w:rPr>
          <w:sz w:val="24"/>
          <w:szCs w:val="24"/>
        </w:rP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的计算过程，对于采用RNN的</w:t>
      </w:r>
      <w:r>
        <w:rPr>
          <w:rFonts w:hint="default"/>
          <w:bCs w:val="0"/>
          <w:snapToGrid w:val="0"/>
          <w:kern w:val="44"/>
          <w:sz w:val="24"/>
          <w:szCs w:val="24"/>
          <w:lang w:val="en-US" w:eastAsia="zh-CN" w:bidi="ar-SA"/>
        </w:rPr>
        <w:t>Decoder</w:t>
      </w:r>
      <w:r>
        <w:rPr>
          <w:rFonts w:hint="eastAsia"/>
          <w:bCs w:val="0"/>
          <w:snapToGrid w:val="0"/>
          <w:kern w:val="44"/>
          <w:sz w:val="24"/>
          <w:szCs w:val="24"/>
          <w:lang w:val="en-US" w:eastAsia="zh-CN" w:bidi="ar-SA"/>
        </w:rPr>
        <w:t>来说，如果要生成</w:t>
      </w:r>
      <w:r>
        <w:rPr>
          <w:sz w:val="24"/>
          <w:szCs w:val="24"/>
        </w:rP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单词，需要计算生成</w:t>
      </w:r>
      <w:r>
        <w:rPr>
          <w:sz w:val="24"/>
          <w:szCs w:val="24"/>
        </w:rP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时的输入句子单词</w:t>
      </w:r>
      <w:r>
        <w:rPr>
          <w:sz w:val="24"/>
          <w:szCs w:val="24"/>
        </w:rP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5"/>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对</w:t>
      </w:r>
      <w:r>
        <w:rPr>
          <w:sz w:val="24"/>
          <w:szCs w:val="24"/>
        </w:rP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来说的注意力分配概率分布，那么可以利用</w:t>
      </w:r>
      <w:r>
        <w:rPr>
          <w:sz w:val="24"/>
          <w:szCs w:val="24"/>
        </w:rP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6"/>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时刻的隐层节点状态</w:t>
      </w:r>
      <w:r>
        <w:rPr>
          <w:sz w:val="24"/>
          <w:szCs w:val="24"/>
        </w:rP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87"/>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去一一和输入句子中每个单词对应的</w:t>
      </w:r>
      <w:r>
        <w:rPr>
          <w:rFonts w:hint="default"/>
          <w:bCs w:val="0"/>
          <w:snapToGrid w:val="0"/>
          <w:kern w:val="44"/>
          <w:sz w:val="24"/>
          <w:szCs w:val="24"/>
          <w:lang w:val="en-US" w:eastAsia="zh-CN" w:bidi="ar-SA"/>
        </w:rPr>
        <w:t>RNN</w:t>
      </w:r>
      <w:r>
        <w:rPr>
          <w:rFonts w:hint="eastAsia"/>
          <w:bCs w:val="0"/>
          <w:snapToGrid w:val="0"/>
          <w:kern w:val="44"/>
          <w:sz w:val="24"/>
          <w:szCs w:val="24"/>
          <w:lang w:val="en-US" w:eastAsia="zh-CN" w:bidi="ar-SA"/>
        </w:rPr>
        <w:t>隐层节点状态</w:t>
      </w:r>
      <w:r>
        <w:rPr>
          <w:sz w:val="24"/>
          <w:szCs w:val="24"/>
        </w:rP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88"/>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进行对比，即通过函数</w:t>
      </w:r>
      <w:r>
        <w:rPr>
          <w:sz w:val="24"/>
          <w:szCs w:val="24"/>
        </w:rP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89"/>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来获得目标单词</w:t>
      </w:r>
      <w:r>
        <w:rPr>
          <w:sz w:val="24"/>
          <w:szCs w:val="24"/>
        </w:rP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和每个输入单词对应的对齐可能性，然后函数</w:t>
      </w:r>
      <w:r>
        <w:rPr>
          <w:sz w:val="24"/>
          <w:szCs w:val="24"/>
        </w:rP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0"/>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的输出经过</w:t>
      </w:r>
      <w:r>
        <w:rPr>
          <w:rFonts w:hint="default"/>
          <w:bCs w:val="0"/>
          <w:snapToGrid w:val="0"/>
          <w:kern w:val="44"/>
          <w:sz w:val="24"/>
          <w:szCs w:val="24"/>
          <w:lang w:val="en-US" w:eastAsia="zh-CN" w:bidi="ar-SA"/>
        </w:rPr>
        <w:t>Softmax</w:t>
      </w:r>
      <w:r>
        <w:rPr>
          <w:rFonts w:hint="eastAsia"/>
          <w:bCs w:val="0"/>
          <w:snapToGrid w:val="0"/>
          <w:kern w:val="44"/>
          <w:sz w:val="24"/>
          <w:szCs w:val="24"/>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46" o:spt="75" type="#_x0000_t75" style="height:198pt;width:231.7pt;" o:ole="t" filled="f" o:preferrelative="t" stroked="f" coordsize="21600,21600">
            <v:path/>
            <v:fill on="f" focussize="0,0"/>
            <v:stroke on="f"/>
            <v:imagedata r:id="rId92" o:title=""/>
            <o:lock v:ext="edit" aspectratio="f"/>
            <w10:wrap type="none"/>
            <w10:anchorlock/>
          </v:shape>
          <o:OLEObject Type="Embed" ProgID="Visio.Drawing.15" ShapeID="_x0000_i1046" DrawAspect="Content" ObjectID="_1468075733" r:id="rId91">
            <o:LockedField>false</o:LockedField>
          </o:OLEObject>
        </w:object>
      </w:r>
      <w:bookmarkStart w:id="0" w:name="_GoBack"/>
      <w:bookmarkEnd w:id="0"/>
    </w:p>
    <w:p>
      <w:pPr>
        <w:pageBreakBefore w:val="0"/>
        <w:widowControl w:val="0"/>
        <w:numPr>
          <w:ilvl w:val="0"/>
          <w:numId w:val="0"/>
        </w:numPr>
        <w:kinsoku/>
        <w:wordWrap/>
        <w:overflowPunct/>
        <w:topLinePunct w:val="0"/>
        <w:autoSpaceDE/>
        <w:autoSpaceDN/>
        <w:bidi w:val="0"/>
        <w:adjustRightInd/>
        <w:spacing w:line="288" w:lineRule="auto"/>
        <w:ind w:right="0" w:rightChars="0" w:firstLine="2640" w:firstLineChars="1100"/>
        <w:jc w:val="both"/>
        <w:textAlignment w:val="auto"/>
        <w:rPr>
          <w:rFonts w:hint="eastAsia"/>
          <w:bCs w:val="0"/>
          <w:sz w:val="24"/>
          <w:szCs w:val="24"/>
          <w:lang w:val="en-US" w:eastAsia="zh-CN"/>
        </w:rPr>
      </w:pPr>
      <w:r>
        <w:rPr>
          <w:rFonts w:hint="eastAsia"/>
          <w:sz w:val="24"/>
          <w:szCs w:val="24"/>
          <w:lang w:val="en-US" w:eastAsia="zh-CN"/>
        </w:rPr>
        <w:t>图2-6 注意力分配概率的一般</w:t>
      </w:r>
      <w:r>
        <w:rPr>
          <w:rFonts w:hint="eastAsia"/>
          <w:sz w:val="24"/>
          <w:szCs w:val="24"/>
          <w:lang w:eastAsia="zh-CN"/>
        </w:rPr>
        <w:t>计算过程</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2.3数据集收集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本文所研究的答案选择排序任务，是面向法律领域的特定域社区问答的，用于研究的数据集具有以下几个特点：（1）中文，随着近几年国内外对于答案选择排序的研究越来越深入，用于研究的相关中英文数据集也越来越丰富，本文的研究针对中文社区问答，所以数据集的获取过程中只考虑中文数据；（2）特定域，本文所进行的答案选择排序的研究是面向法律领域的社区问答的，数据集内容相对集中，含有少量专业名词（3）非事实类问题，社区问答中问题答案对有其明显的特征，和传统的以短语和命名实体组成答案的事实类问题有所不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社区问答主要以非事实类问题为主，问题多以询问咨询类的表述为主，回答多以建议观点类的表述为主；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数据抓取：目前国内没有公开发布的海量中文社区问答数据集，本研究工作中，数据主要来源于百度知道以及华律网法律咨询网站，采用网页爬虫工具。。抓取网站上的数据构建法律领域社区问答数据集并将其应用于后续的答案选择排序研究中；百度知道是全球最大的中文互动问答平台，包含经济、教育、电子、艺术、体育等十四大类别，选取法律法规类别下的所有二、三级类目作为关键字，爬取其下相关问题及答案，由于经济金融、社会民生类别下也有部分涉及法律的问题，所以选取其下部分二、三级类目如军事、保险、房地产、办公、实时政治等作为关键词，爬取其相关问题及答案，生成5273个问题及213207个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华律网目前比较权威的法律领域的咨询网站，</w:t>
      </w:r>
      <w:r>
        <w:rPr>
          <w:rFonts w:hint="eastAsia"/>
          <w:color w:val="000000"/>
          <w:sz w:val="24"/>
          <w:szCs w:val="24"/>
          <w:lang w:val="en-US" w:eastAsia="zh-CN"/>
        </w:rPr>
        <w:t>涵盖了法律领域内知识产权、劳动纠纷、刑事案件、房产纠纷、交通事故、婚姻家庭、合资合作、刑事辩护、金融证券、经济仲裁等多方面的法律知识与咨询，本文爬取该网站内136790条相关问题及1072552条答案；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14137B75"/>
    <w:rsid w:val="14CE4512"/>
    <w:rsid w:val="16245168"/>
    <w:rsid w:val="171E0A6B"/>
    <w:rsid w:val="184E30CB"/>
    <w:rsid w:val="186F5736"/>
    <w:rsid w:val="18A04DA6"/>
    <w:rsid w:val="1C464551"/>
    <w:rsid w:val="1F682997"/>
    <w:rsid w:val="31AB7D6E"/>
    <w:rsid w:val="32B63BEB"/>
    <w:rsid w:val="34B025C6"/>
    <w:rsid w:val="3C320159"/>
    <w:rsid w:val="417B28D8"/>
    <w:rsid w:val="44FC306F"/>
    <w:rsid w:val="47E264D8"/>
    <w:rsid w:val="4A48404D"/>
    <w:rsid w:val="4BAF2907"/>
    <w:rsid w:val="4C475673"/>
    <w:rsid w:val="4F39304C"/>
    <w:rsid w:val="52C764EF"/>
    <w:rsid w:val="54A5620D"/>
    <w:rsid w:val="558226C2"/>
    <w:rsid w:val="56DC5487"/>
    <w:rsid w:val="593E030A"/>
    <w:rsid w:val="5DED510C"/>
    <w:rsid w:val="5FEF3D92"/>
    <w:rsid w:val="64583EF4"/>
    <w:rsid w:val="6C1A73B4"/>
    <w:rsid w:val="6F4C2951"/>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80.emf"/><Relationship Id="rId91" Type="http://schemas.openxmlformats.org/officeDocument/2006/relationships/oleObject" Target="embeddings/oleObject9.bin"/><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wmf"/><Relationship Id="rId80" Type="http://schemas.openxmlformats.org/officeDocument/2006/relationships/image" Target="media/image69.wmf"/><Relationship Id="rId8" Type="http://schemas.openxmlformats.org/officeDocument/2006/relationships/image" Target="media/image3.wmf"/><Relationship Id="rId79" Type="http://schemas.openxmlformats.org/officeDocument/2006/relationships/image" Target="media/image68.wmf"/><Relationship Id="rId78" Type="http://schemas.openxmlformats.org/officeDocument/2006/relationships/image" Target="media/image67.emf"/><Relationship Id="rId77" Type="http://schemas.openxmlformats.org/officeDocument/2006/relationships/oleObject" Target="embeddings/oleObject8.bin"/><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wmf"/><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png"/><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wmf"/><Relationship Id="rId50" Type="http://schemas.openxmlformats.org/officeDocument/2006/relationships/image" Target="media/image40.wmf"/><Relationship Id="rId5" Type="http://schemas.openxmlformats.org/officeDocument/2006/relationships/image" Target="media/image1.emf"/><Relationship Id="rId49" Type="http://schemas.openxmlformats.org/officeDocument/2006/relationships/image" Target="media/image39.wmf"/><Relationship Id="rId48" Type="http://schemas.openxmlformats.org/officeDocument/2006/relationships/image" Target="media/image38.emf"/><Relationship Id="rId47" Type="http://schemas.openxmlformats.org/officeDocument/2006/relationships/oleObject" Target="embeddings/oleObject7.bin"/><Relationship Id="rId46" Type="http://schemas.openxmlformats.org/officeDocument/2006/relationships/image" Target="media/image37.emf"/><Relationship Id="rId45" Type="http://schemas.openxmlformats.org/officeDocument/2006/relationships/oleObject" Target="embeddings/oleObject6.bin"/><Relationship Id="rId44" Type="http://schemas.openxmlformats.org/officeDocument/2006/relationships/image" Target="media/image36.wmf"/><Relationship Id="rId43" Type="http://schemas.openxmlformats.org/officeDocument/2006/relationships/image" Target="media/image35.wmf"/><Relationship Id="rId42" Type="http://schemas.openxmlformats.org/officeDocument/2006/relationships/image" Target="media/image34.wmf"/><Relationship Id="rId41" Type="http://schemas.openxmlformats.org/officeDocument/2006/relationships/image" Target="media/image33.emf"/><Relationship Id="rId40" Type="http://schemas.openxmlformats.org/officeDocument/2006/relationships/oleObject" Target="embeddings/oleObject5.bin"/><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2018-03-19T06:20:52Z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