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0D2C" w14:textId="77777777" w:rsidR="00FB7C79" w:rsidRDefault="00FB7C79" w:rsidP="00FB7C79">
      <w:pPr>
        <w:jc w:val="center"/>
        <w:rPr>
          <w:sz w:val="48"/>
          <w:szCs w:val="44"/>
        </w:rPr>
      </w:pPr>
      <w:r w:rsidRPr="00A77B67">
        <w:rPr>
          <w:rFonts w:hint="eastAsia"/>
          <w:sz w:val="48"/>
          <w:szCs w:val="44"/>
        </w:rPr>
        <w:t>機械工程</w:t>
      </w:r>
      <w:r>
        <w:rPr>
          <w:rFonts w:hint="eastAsia"/>
          <w:sz w:val="48"/>
          <w:szCs w:val="44"/>
        </w:rPr>
        <w:t>材料</w:t>
      </w:r>
      <w:r w:rsidRPr="00A77B67">
        <w:rPr>
          <w:rFonts w:hint="eastAsia"/>
          <w:sz w:val="48"/>
          <w:szCs w:val="44"/>
        </w:rPr>
        <w:t>實驗</w:t>
      </w:r>
      <w:r>
        <w:rPr>
          <w:rFonts w:hint="eastAsia"/>
          <w:sz w:val="48"/>
          <w:szCs w:val="44"/>
        </w:rPr>
        <w:t>預習報告</w:t>
      </w:r>
    </w:p>
    <w:p w14:paraId="0BFD4D12" w14:textId="043DD3F0" w:rsidR="00FB7C79" w:rsidRDefault="00FB7C79" w:rsidP="00FB7C79">
      <w:pPr>
        <w:jc w:val="center"/>
        <w:rPr>
          <w:sz w:val="36"/>
          <w:szCs w:val="32"/>
        </w:rPr>
      </w:pPr>
      <w:r w:rsidRPr="00FB7C79">
        <w:rPr>
          <w:rFonts w:hint="eastAsia"/>
          <w:sz w:val="36"/>
          <w:szCs w:val="32"/>
        </w:rPr>
        <w:t>應力波實驗與材料性質的量測</w:t>
      </w:r>
    </w:p>
    <w:p w14:paraId="0F82573A" w14:textId="48450F20" w:rsidR="00FB7C79" w:rsidRPr="00A77B67" w:rsidRDefault="00FB7C79" w:rsidP="00FB7C79">
      <w:pPr>
        <w:jc w:val="center"/>
      </w:pPr>
      <w:r w:rsidRPr="00A77B67">
        <w:rPr>
          <w:rFonts w:hint="eastAsia"/>
        </w:rPr>
        <w:t>實驗日期</w:t>
      </w:r>
      <w:r>
        <w:rPr>
          <w:rFonts w:hint="eastAsia"/>
        </w:rPr>
        <w:t>：</w:t>
      </w:r>
      <w:r w:rsidRPr="00A77B67">
        <w:rPr>
          <w:rFonts w:ascii="Times New Roman" w:hAnsi="Times New Roman" w:cs="Times New Roman"/>
        </w:rPr>
        <w:t>111</w:t>
      </w:r>
      <w:r>
        <w:rPr>
          <w:rFonts w:hint="eastAsia"/>
        </w:rPr>
        <w:t>年</w:t>
      </w:r>
      <w:r>
        <w:t>10</w:t>
      </w:r>
      <w:r>
        <w:rPr>
          <w:rFonts w:hint="eastAsia"/>
        </w:rPr>
        <w:t>月</w:t>
      </w:r>
      <w:r>
        <w:t>26</w:t>
      </w:r>
      <w:r>
        <w:rPr>
          <w:rFonts w:hint="eastAsia"/>
        </w:rPr>
        <w:t>日</w:t>
      </w:r>
    </w:p>
    <w:p w14:paraId="126F792E" w14:textId="688E4CA7" w:rsidR="00FB7C79" w:rsidRDefault="00FB7C79" w:rsidP="00FB7C79">
      <w:pPr>
        <w:jc w:val="center"/>
      </w:pPr>
      <w:r>
        <w:rPr>
          <w:rFonts w:hint="eastAsia"/>
        </w:rPr>
        <w:t>實驗組別：</w:t>
      </w:r>
      <w:r>
        <w:t>A3</w:t>
      </w:r>
    </w:p>
    <w:p w14:paraId="6EB81662" w14:textId="051CAB3B" w:rsidR="00FB7C79" w:rsidRDefault="00FB7C79" w:rsidP="00FB7C79">
      <w:pPr>
        <w:jc w:val="center"/>
        <w:rPr>
          <w:rFonts w:hint="eastAsia"/>
        </w:rPr>
      </w:pPr>
      <w:r>
        <w:rPr>
          <w:rFonts w:hint="eastAsia"/>
        </w:rPr>
        <w:t>同組成員姓名：</w:t>
      </w:r>
      <w:r>
        <w:rPr>
          <w:rFonts w:hint="eastAsia"/>
        </w:rPr>
        <w:t>1</w:t>
      </w:r>
      <w:r>
        <w:t>09611030</w:t>
      </w:r>
      <w:r>
        <w:rPr>
          <w:rFonts w:hint="eastAsia"/>
        </w:rPr>
        <w:t>陳柏文、</w:t>
      </w:r>
      <w:r>
        <w:t>109611004</w:t>
      </w:r>
      <w:r>
        <w:rPr>
          <w:rFonts w:hint="eastAsia"/>
        </w:rPr>
        <w:t>張瀚元、</w:t>
      </w:r>
      <w:r>
        <w:t>109611066</w:t>
      </w:r>
      <w:proofErr w:type="gramStart"/>
      <w:r>
        <w:rPr>
          <w:rFonts w:hint="eastAsia"/>
        </w:rPr>
        <w:t>吳典謀</w:t>
      </w:r>
      <w:proofErr w:type="gramEnd"/>
      <w:r>
        <w:rPr>
          <w:rFonts w:hint="eastAsia"/>
        </w:rPr>
        <w:t>、</w:t>
      </w:r>
      <w:r>
        <w:t>109611064</w:t>
      </w:r>
      <w:r>
        <w:rPr>
          <w:rFonts w:hint="eastAsia"/>
        </w:rPr>
        <w:t>王睿哲、</w:t>
      </w:r>
      <w:r>
        <w:t>109611062</w:t>
      </w:r>
      <w:proofErr w:type="gramStart"/>
      <w:r>
        <w:rPr>
          <w:rFonts w:hint="eastAsia"/>
        </w:rPr>
        <w:t>林旅翔</w:t>
      </w:r>
      <w:proofErr w:type="gramEnd"/>
      <w:r>
        <w:rPr>
          <w:rFonts w:hint="eastAsia"/>
        </w:rPr>
        <w:t>、</w:t>
      </w:r>
      <w:r>
        <w:t>109611026</w:t>
      </w:r>
      <w:r>
        <w:rPr>
          <w:rFonts w:hint="eastAsia"/>
        </w:rPr>
        <w:t>鐘翊桓</w:t>
      </w:r>
    </w:p>
    <w:p w14:paraId="240D98A3" w14:textId="2B6476DE" w:rsidR="00F843FB" w:rsidRDefault="00FB7C79">
      <w:pPr>
        <w:rPr>
          <w:sz w:val="36"/>
          <w:szCs w:val="32"/>
        </w:rPr>
      </w:pPr>
      <w:r>
        <w:rPr>
          <w:sz w:val="36"/>
          <w:szCs w:val="32"/>
        </w:rPr>
        <w:t xml:space="preserve">1. </w:t>
      </w:r>
      <w:r>
        <w:rPr>
          <w:rFonts w:hint="eastAsia"/>
          <w:sz w:val="36"/>
          <w:szCs w:val="32"/>
        </w:rPr>
        <w:t>實驗目的</w:t>
      </w:r>
    </w:p>
    <w:p w14:paraId="4830F2BF" w14:textId="3B290EE5" w:rsidR="00FB7C79" w:rsidRDefault="00FB7C79">
      <w:r w:rsidRPr="00FB7C79">
        <w:rPr>
          <w:rFonts w:hint="eastAsia"/>
        </w:rPr>
        <w:t>超音波</w:t>
      </w:r>
      <w:r w:rsidRPr="00FB7C79">
        <w:t>(ultrasound)</w:t>
      </w:r>
      <w:r w:rsidRPr="00FB7C79">
        <w:rPr>
          <w:rFonts w:hint="eastAsia"/>
        </w:rPr>
        <w:t>是一種頻率超過人類聽覺範圍的機械波，又稱為應力波，</w:t>
      </w:r>
      <w:proofErr w:type="gramStart"/>
      <w:r w:rsidRPr="00FB7C79">
        <w:rPr>
          <w:rFonts w:hint="eastAsia"/>
        </w:rPr>
        <w:t>其波傳</w:t>
      </w:r>
      <w:proofErr w:type="gramEnd"/>
      <w:r w:rsidRPr="00FB7C79">
        <w:rPr>
          <w:rFonts w:hint="eastAsia"/>
        </w:rPr>
        <w:t>的型態複雜。</w:t>
      </w:r>
      <w:r>
        <w:rPr>
          <w:rFonts w:hint="eastAsia"/>
        </w:rPr>
        <w:t>此實驗的目的為</w:t>
      </w:r>
      <w:proofErr w:type="gramStart"/>
      <w:r w:rsidRPr="00FB7C79">
        <w:rPr>
          <w:rFonts w:hint="eastAsia"/>
        </w:rPr>
        <w:t>應用波傳性質</w:t>
      </w:r>
      <w:proofErr w:type="gramEnd"/>
      <w:r w:rsidRPr="00FB7C79">
        <w:rPr>
          <w:rFonts w:hint="eastAsia"/>
        </w:rPr>
        <w:t>，非破壞性定量</w:t>
      </w:r>
      <w:proofErr w:type="gramStart"/>
      <w:r w:rsidRPr="00FB7C79">
        <w:rPr>
          <w:rFonts w:hint="eastAsia"/>
        </w:rPr>
        <w:t>量</w:t>
      </w:r>
      <w:proofErr w:type="gramEnd"/>
      <w:r w:rsidRPr="00FB7C79">
        <w:rPr>
          <w:rFonts w:hint="eastAsia"/>
        </w:rPr>
        <w:t>測材料的彈性係數</w:t>
      </w:r>
      <w:proofErr w:type="gramStart"/>
      <w:r w:rsidRPr="00FB7C79">
        <w:rPr>
          <w:rFonts w:hint="eastAsia"/>
        </w:rPr>
        <w:t>與異向性</w:t>
      </w:r>
      <w:proofErr w:type="gramEnd"/>
      <w:r w:rsidRPr="00FB7C79">
        <w:rPr>
          <w:rFonts w:hint="eastAsia"/>
        </w:rPr>
        <w:t>材料主軸方向。</w:t>
      </w:r>
    </w:p>
    <w:p w14:paraId="220A01D8" w14:textId="70BA2E79" w:rsidR="00FB7C79" w:rsidRDefault="00FB7C79">
      <w:pPr>
        <w:rPr>
          <w:sz w:val="36"/>
          <w:szCs w:val="36"/>
        </w:rPr>
      </w:pPr>
      <w:r>
        <w:rPr>
          <w:rFonts w:hint="eastAsia"/>
          <w:sz w:val="36"/>
          <w:szCs w:val="36"/>
        </w:rPr>
        <w:t>2</w:t>
      </w:r>
      <w:r>
        <w:rPr>
          <w:sz w:val="36"/>
          <w:szCs w:val="36"/>
        </w:rPr>
        <w:t>.</w:t>
      </w:r>
      <w:r>
        <w:rPr>
          <w:rFonts w:hint="eastAsia"/>
          <w:sz w:val="36"/>
          <w:szCs w:val="36"/>
        </w:rPr>
        <w:t xml:space="preserve"> </w:t>
      </w:r>
      <w:r>
        <w:rPr>
          <w:rFonts w:hint="eastAsia"/>
          <w:sz w:val="36"/>
          <w:szCs w:val="36"/>
        </w:rPr>
        <w:t>實驗原理</w:t>
      </w:r>
    </w:p>
    <w:p w14:paraId="3195D0AB" w14:textId="6B0438D7" w:rsidR="00FB7C79" w:rsidRDefault="00636FB0">
      <w:pPr>
        <w:rPr>
          <w:sz w:val="32"/>
          <w:szCs w:val="32"/>
        </w:rPr>
      </w:pPr>
      <w:r>
        <w:rPr>
          <w:sz w:val="32"/>
          <w:szCs w:val="32"/>
        </w:rPr>
        <w:t>2.1.</w:t>
      </w:r>
      <w:r>
        <w:rPr>
          <w:rFonts w:hint="eastAsia"/>
          <w:sz w:val="32"/>
          <w:szCs w:val="32"/>
        </w:rPr>
        <w:t xml:space="preserve"> </w:t>
      </w:r>
      <w:r>
        <w:rPr>
          <w:rFonts w:hint="eastAsia"/>
          <w:sz w:val="32"/>
          <w:szCs w:val="32"/>
        </w:rPr>
        <w:t>等向性材料</w:t>
      </w:r>
    </w:p>
    <w:p w14:paraId="1C05818D" w14:textId="31A3E5B0" w:rsidR="00636FB0" w:rsidRDefault="00636FB0">
      <w:pPr>
        <w:rPr>
          <w:szCs w:val="24"/>
        </w:rPr>
      </w:pPr>
      <w:proofErr w:type="gramStart"/>
      <w:r w:rsidRPr="00636FB0">
        <w:rPr>
          <w:rFonts w:hint="eastAsia"/>
          <w:szCs w:val="24"/>
        </w:rPr>
        <w:t>若異向</w:t>
      </w:r>
      <w:proofErr w:type="gramEnd"/>
      <w:r w:rsidRPr="00636FB0">
        <w:rPr>
          <w:rFonts w:hint="eastAsia"/>
          <w:szCs w:val="24"/>
        </w:rPr>
        <w:t>性材料的彈性係數對稱於三個相互垂直的平面稱之為橫向等向性材料，可依廣義虎克定律列出各方向之應力與應變的關係。</w:t>
      </w:r>
    </w:p>
    <w:p w14:paraId="77AF4C81" w14:textId="5609A0CE" w:rsidR="00636FB0" w:rsidRDefault="00636FB0">
      <w:pPr>
        <w:rPr>
          <w:sz w:val="32"/>
          <w:szCs w:val="32"/>
        </w:rPr>
      </w:pPr>
      <w:r>
        <w:rPr>
          <w:sz w:val="32"/>
          <w:szCs w:val="32"/>
        </w:rPr>
        <w:t xml:space="preserve">2.2. </w:t>
      </w:r>
      <w:r>
        <w:rPr>
          <w:rFonts w:hint="eastAsia"/>
          <w:sz w:val="32"/>
          <w:szCs w:val="32"/>
        </w:rPr>
        <w:t>應力波的波傳</w:t>
      </w:r>
    </w:p>
    <w:p w14:paraId="4A6AF54C" w14:textId="2AF0C238" w:rsidR="00636FB0" w:rsidRDefault="00636FB0">
      <w:pPr>
        <w:rPr>
          <w:szCs w:val="24"/>
        </w:rPr>
      </w:pPr>
      <w:r>
        <w:rPr>
          <w:szCs w:val="24"/>
        </w:rPr>
        <w:t xml:space="preserve">A. </w:t>
      </w:r>
      <w:r>
        <w:rPr>
          <w:rFonts w:hint="eastAsia"/>
          <w:szCs w:val="24"/>
        </w:rPr>
        <w:t>橫波</w:t>
      </w:r>
    </w:p>
    <w:p w14:paraId="7157AFDD" w14:textId="7402B834" w:rsidR="00636FB0" w:rsidRDefault="00636FB0">
      <w:pPr>
        <w:rPr>
          <w:szCs w:val="24"/>
        </w:rPr>
      </w:pPr>
      <w:r>
        <w:rPr>
          <w:rFonts w:hint="eastAsia"/>
          <w:szCs w:val="24"/>
        </w:rPr>
        <w:t>假設位移向量</w:t>
      </w:r>
      <m:oMath>
        <m:r>
          <m:rPr>
            <m:sty m:val="p"/>
          </m:rPr>
          <w:rPr>
            <w:rFonts w:ascii="Cambria Math" w:hAnsi="Cambria Math"/>
            <w:szCs w:val="24"/>
          </w:rPr>
          <m:t>u</m:t>
        </m:r>
        <m:r>
          <w:rPr>
            <w:rFonts w:ascii="Cambria Math" w:hAnsi="Cambria Math"/>
            <w:szCs w:val="24"/>
          </w:rPr>
          <m:t>=</m:t>
        </m:r>
        <m:r>
          <m:rPr>
            <m:sty m:val="p"/>
          </m:rPr>
          <w:rPr>
            <w:rFonts w:ascii="Cambria Math" w:hAnsi="Cambria Math"/>
            <w:szCs w:val="24"/>
          </w:rPr>
          <m:t>U</m:t>
        </m:r>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r>
                  <w:rPr>
                    <w:rFonts w:ascii="Cambria Math" w:hAnsi="Cambria Math"/>
                    <w:szCs w:val="24"/>
                  </w:rPr>
                  <m:t>k</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oMath>
      <w:r>
        <w:rPr>
          <w:rFonts w:hint="eastAsia"/>
          <w:szCs w:val="24"/>
        </w:rPr>
        <w:t>，其橫波對</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w:r>
        <w:rPr>
          <w:rFonts w:hint="eastAsia"/>
          <w:szCs w:val="24"/>
        </w:rPr>
        <w:t>方向傳遞，只有</w:t>
      </w:r>
      <m:oMath>
        <m:sSub>
          <m:sSubPr>
            <m:ctrlPr>
              <w:rPr>
                <w:rFonts w:ascii="Cambria Math" w:hAnsi="Cambria Math"/>
                <w:i/>
                <w:szCs w:val="24"/>
              </w:rPr>
            </m:ctrlPr>
          </m:sSubPr>
          <m:e>
            <m:r>
              <m:rPr>
                <m:sty m:val="p"/>
              </m:rPr>
              <w:rPr>
                <w:rFonts w:ascii="Cambria Math" w:hAnsi="Cambria Math"/>
                <w:szCs w:val="24"/>
              </w:rPr>
              <m:t>σ</m:t>
            </m:r>
            <m:ctrlPr>
              <w:rPr>
                <w:rFonts w:ascii="Cambria Math" w:hAnsi="Cambria Math"/>
                <w:szCs w:val="24"/>
              </w:rPr>
            </m:ctrlPr>
          </m:e>
          <m:sub>
            <m:r>
              <w:rPr>
                <w:rFonts w:ascii="Cambria Math" w:hAnsi="Cambria Math"/>
                <w:szCs w:val="24"/>
              </w:rPr>
              <m:t>13</m:t>
            </m:r>
          </m:sub>
        </m:sSub>
      </m:oMath>
      <w:r>
        <w:rPr>
          <w:rFonts w:hint="eastAsia"/>
          <w:szCs w:val="24"/>
        </w:rPr>
        <w:t>、</w:t>
      </w:r>
      <m:oMath>
        <m:sSub>
          <m:sSubPr>
            <m:ctrlPr>
              <w:rPr>
                <w:rFonts w:ascii="Cambria Math" w:hAnsi="Cambria Math"/>
                <w:i/>
                <w:szCs w:val="24"/>
              </w:rPr>
            </m:ctrlPr>
          </m:sSubPr>
          <m:e>
            <m:r>
              <m:rPr>
                <m:sty m:val="p"/>
              </m:rPr>
              <w:rPr>
                <w:rFonts w:ascii="Cambria Math" w:hAnsi="Cambria Math"/>
                <w:szCs w:val="24"/>
              </w:rPr>
              <m:t>σ</m:t>
            </m:r>
            <m:ctrlPr>
              <w:rPr>
                <w:rFonts w:ascii="Cambria Math" w:hAnsi="Cambria Math"/>
                <w:szCs w:val="24"/>
              </w:rPr>
            </m:ctrlPr>
          </m:e>
          <m:sub>
            <m:r>
              <w:rPr>
                <w:rFonts w:ascii="Cambria Math" w:hAnsi="Cambria Math"/>
                <w:szCs w:val="24"/>
              </w:rPr>
              <m:t>23</m:t>
            </m:r>
          </m:sub>
        </m:sSub>
      </m:oMath>
      <w:r>
        <w:rPr>
          <w:rFonts w:hint="eastAsia"/>
          <w:szCs w:val="24"/>
        </w:rPr>
        <w:t>不為零，其方程式</w:t>
      </w:r>
    </w:p>
    <w:p w14:paraId="74580359" w14:textId="4BF7B05B" w:rsidR="00636FB0" w:rsidRPr="00636FB0" w:rsidRDefault="00D3445A">
      <w:pPr>
        <w:rPr>
          <w:szCs w:val="24"/>
        </w:rPr>
      </w:pPr>
      <m:oMathPara>
        <m:oMath>
          <m:m>
            <m:mPr>
              <m:mcs>
                <m:mc>
                  <m:mcPr>
                    <m:count m:val="1"/>
                    <m:mcJc m:val="center"/>
                  </m:mcPr>
                </m:mc>
              </m:mcs>
              <m:ctrlPr>
                <w:rPr>
                  <w:rFonts w:ascii="Cambria Math" w:eastAsia="Cambria Math" w:hAnsi="Cambria Math" w:cs="Cambria Math"/>
                  <w:szCs w:val="24"/>
                </w:rPr>
              </m:ctrlPr>
            </m:mPr>
            <m:mr>
              <m:e>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13</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55</m:t>
                    </m:r>
                  </m:sub>
                </m:sSub>
                <m:sSub>
                  <m:sSubPr>
                    <m:ctrlPr>
                      <w:rPr>
                        <w:rFonts w:ascii="Cambria Math" w:hAnsi="Cambria Math"/>
                        <w:i/>
                        <w:szCs w:val="24"/>
                      </w:rPr>
                    </m:ctrlPr>
                  </m:sSubPr>
                  <m:e>
                    <m:r>
                      <m:rPr>
                        <m:sty m:val="p"/>
                      </m:rPr>
                      <w:rPr>
                        <w:rFonts w:ascii="Cambria Math" w:hAnsi="Cambria Math"/>
                        <w:szCs w:val="24"/>
                      </w:rPr>
                      <m:t>ε</m:t>
                    </m:r>
                    <m:ctrlPr>
                      <w:rPr>
                        <w:rFonts w:ascii="Cambria Math" w:hAnsi="Cambria Math"/>
                        <w:iCs/>
                        <w:szCs w:val="24"/>
                      </w:rPr>
                    </m:ctrlPr>
                  </m:e>
                  <m:sub>
                    <m:r>
                      <w:rPr>
                        <w:rFonts w:ascii="Cambria Math" w:hAnsi="Cambria Math"/>
                        <w:szCs w:val="24"/>
                      </w:rPr>
                      <m:t>13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55</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k</m:t>
                </m:r>
                <m:func>
                  <m:funcPr>
                    <m:ctrlPr>
                      <w:rPr>
                        <w:rFonts w:ascii="Cambria Math" w:hAnsi="Cambria Math"/>
                        <w:i/>
                        <w:szCs w:val="24"/>
                      </w:rPr>
                    </m:ctrlPr>
                  </m:funcPr>
                  <m:fName>
                    <m:r>
                      <w:rPr>
                        <w:rFonts w:ascii="Cambria Math" w:hAnsi="Cambria Math"/>
                        <w:szCs w:val="24"/>
                      </w:rPr>
                      <m:t>cos</m:t>
                    </m:r>
                  </m:fName>
                  <m:e>
                    <m:d>
                      <m:dPr>
                        <m:ctrlPr>
                          <w:rPr>
                            <w:rFonts w:ascii="Cambria Math" w:hAnsi="Cambria Math"/>
                            <w:szCs w:val="24"/>
                          </w:rPr>
                        </m:ctrlPr>
                      </m:dPr>
                      <m:e>
                        <m:r>
                          <w:rPr>
                            <w:rFonts w:ascii="Cambria Math" w:hAnsi="Cambria Math"/>
                            <w:szCs w:val="24"/>
                          </w:rPr>
                          <m:t>k</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ctrlPr>
                  <w:rPr>
                    <w:rFonts w:ascii="Cambria Math" w:hAnsi="Cambria Math"/>
                    <w:i/>
                    <w:szCs w:val="24"/>
                  </w:rPr>
                </m:ctrlPr>
              </m:e>
            </m:mr>
            <m:mr>
              <m:e>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23</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44</m:t>
                    </m:r>
                  </m:sub>
                </m:sSub>
                <m:sSub>
                  <m:sSubPr>
                    <m:ctrlPr>
                      <w:rPr>
                        <w:rFonts w:ascii="Cambria Math" w:hAnsi="Cambria Math"/>
                        <w:i/>
                        <w:szCs w:val="24"/>
                      </w:rPr>
                    </m:ctrlPr>
                  </m:sSubPr>
                  <m:e>
                    <m:r>
                      <m:rPr>
                        <m:sty m:val="p"/>
                      </m:rPr>
                      <w:rPr>
                        <w:rFonts w:ascii="Cambria Math" w:hAnsi="Cambria Math"/>
                        <w:szCs w:val="24"/>
                      </w:rPr>
                      <m:t>ε</m:t>
                    </m:r>
                    <m:ctrlPr>
                      <w:rPr>
                        <w:rFonts w:ascii="Cambria Math" w:hAnsi="Cambria Math"/>
                        <w:iCs/>
                        <w:szCs w:val="24"/>
                      </w:rPr>
                    </m:ctrlPr>
                  </m:e>
                  <m:sub>
                    <m:r>
                      <w:rPr>
                        <w:rFonts w:ascii="Cambria Math" w:hAnsi="Cambria Math"/>
                        <w:szCs w:val="24"/>
                      </w:rPr>
                      <m:t>23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44</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k</m:t>
                </m:r>
                <m:func>
                  <m:funcPr>
                    <m:ctrlPr>
                      <w:rPr>
                        <w:rFonts w:ascii="Cambria Math" w:hAnsi="Cambria Math"/>
                        <w:i/>
                        <w:szCs w:val="24"/>
                      </w:rPr>
                    </m:ctrlPr>
                  </m:funcPr>
                  <m:fName>
                    <m:r>
                      <w:rPr>
                        <w:rFonts w:ascii="Cambria Math" w:hAnsi="Cambria Math"/>
                        <w:szCs w:val="24"/>
                      </w:rPr>
                      <m:t>cos</m:t>
                    </m:r>
                  </m:fName>
                  <m:e>
                    <m:d>
                      <m:dPr>
                        <m:ctrlPr>
                          <w:rPr>
                            <w:rFonts w:ascii="Cambria Math" w:hAnsi="Cambria Math"/>
                            <w:szCs w:val="24"/>
                          </w:rPr>
                        </m:ctrlPr>
                      </m:dPr>
                      <m:e>
                        <m:r>
                          <w:rPr>
                            <w:rFonts w:ascii="Cambria Math" w:hAnsi="Cambria Math"/>
                            <w:szCs w:val="24"/>
                          </w:rPr>
                          <m:t>k</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ctrlPr>
                  <w:rPr>
                    <w:rFonts w:ascii="Cambria Math" w:hAnsi="Cambria Math"/>
                    <w:szCs w:val="24"/>
                  </w:rPr>
                </m:ctrlPr>
              </m:e>
            </m:mr>
          </m:m>
        </m:oMath>
      </m:oMathPara>
    </w:p>
    <w:p w14:paraId="2AABA5DE" w14:textId="69FD0B83" w:rsidR="00636FB0" w:rsidRDefault="00636FB0">
      <w:pPr>
        <w:rPr>
          <w:szCs w:val="24"/>
        </w:rPr>
      </w:pPr>
      <w:r>
        <w:rPr>
          <w:rFonts w:hint="eastAsia"/>
          <w:szCs w:val="24"/>
        </w:rPr>
        <w:t>將</w:t>
      </w:r>
      <w:proofErr w:type="gramStart"/>
      <w:r>
        <w:rPr>
          <w:rFonts w:hint="eastAsia"/>
          <w:szCs w:val="24"/>
        </w:rPr>
        <w:t>上式代入</w:t>
      </w:r>
      <w:proofErr w:type="gramEnd"/>
      <w:r>
        <w:rPr>
          <w:rFonts w:hint="eastAsia"/>
          <w:szCs w:val="24"/>
        </w:rPr>
        <w:t>運動方程式可得</w:t>
      </w:r>
    </w:p>
    <w:p w14:paraId="2BAF9D7F" w14:textId="228CC6DC" w:rsidR="00636FB0" w:rsidRPr="00636FB0" w:rsidRDefault="00D3445A">
      <w:pPr>
        <w:rPr>
          <w:szCs w:val="24"/>
        </w:rPr>
      </w:pPr>
      <m:oMathPara>
        <m:oMath>
          <m:m>
            <m:mPr>
              <m:mcs>
                <m:mc>
                  <m:mcPr>
                    <m:count m:val="1"/>
                    <m:mcJc m:val="center"/>
                  </m:mcPr>
                </m:mc>
              </m:mcs>
              <m:ctrlPr>
                <w:rPr>
                  <w:rFonts w:ascii="Cambria Math" w:eastAsia="Cambria Math" w:hAnsi="Cambria Math" w:cs="Cambria Math"/>
                  <w:szCs w:val="24"/>
                </w:rPr>
              </m:ctrlPr>
            </m:mPr>
            <m:mr>
              <m:e>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C</m:t>
                        </m:r>
                        <m:ctrlPr>
                          <w:rPr>
                            <w:rFonts w:ascii="Cambria Math" w:hAnsi="Cambria Math"/>
                            <w:szCs w:val="24"/>
                          </w:rPr>
                        </m:ctrlPr>
                      </m:e>
                      <m:sub>
                        <m:r>
                          <w:rPr>
                            <w:rFonts w:ascii="Cambria Math" w:hAnsi="Cambria Math"/>
                            <w:szCs w:val="24"/>
                          </w:rPr>
                          <m:t>55</m:t>
                        </m:r>
                      </m:sub>
                    </m:sSub>
                    <m:sSup>
                      <m:sSupPr>
                        <m:ctrlPr>
                          <w:rPr>
                            <w:rFonts w:ascii="Cambria Math" w:hAnsi="Cambria Math"/>
                            <w:i/>
                            <w:szCs w:val="24"/>
                          </w:rPr>
                        </m:ctrlPr>
                      </m:sSupPr>
                      <m:e>
                        <m:r>
                          <w:rPr>
                            <w:rFonts w:ascii="Cambria Math" w:hAnsi="Cambria Math"/>
                            <w:szCs w:val="24"/>
                          </w:rPr>
                          <m:t>k</m:t>
                        </m:r>
                      </m:e>
                      <m:sup>
                        <m:r>
                          <w:rPr>
                            <w:rFonts w:ascii="Cambria Math" w:hAnsi="Cambria Math"/>
                            <w:szCs w:val="24"/>
                          </w:rPr>
                          <m:t>2</m:t>
                        </m:r>
                      </m:sup>
                    </m:sSup>
                    <m:r>
                      <w:rPr>
                        <w:rFonts w:ascii="Cambria Math" w:hAnsi="Cambria Math"/>
                        <w:szCs w:val="24"/>
                      </w:rPr>
                      <m:t>-</m:t>
                    </m:r>
                    <m:r>
                      <m:rPr>
                        <m:sty m:val="p"/>
                      </m:rPr>
                      <w:rPr>
                        <w:rFonts w:ascii="Cambria Math" w:hAnsi="Cambria Math"/>
                        <w:szCs w:val="24"/>
                      </w:rPr>
                      <m:t>ρ</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ctrlPr>
                      <w:rPr>
                        <w:rFonts w:ascii="Cambria Math" w:hAnsi="Cambria Math"/>
                        <w:i/>
                        <w:szCs w:val="24"/>
                      </w:rPr>
                    </m:ctrlPr>
                  </m:e>
                </m:d>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r>
                          <w:rPr>
                            <w:rFonts w:ascii="Cambria Math" w:hAnsi="Cambria Math"/>
                            <w:szCs w:val="24"/>
                          </w:rPr>
                          <m:t>k</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r>
                  <w:rPr>
                    <w:rFonts w:ascii="Cambria Math" w:hAnsi="Cambria Math"/>
                    <w:szCs w:val="24"/>
                  </w:rPr>
                  <m:t>=0</m:t>
                </m:r>
                <m:ctrlPr>
                  <w:rPr>
                    <w:rFonts w:ascii="Cambria Math" w:hAnsi="Cambria Math"/>
                    <w:i/>
                    <w:szCs w:val="24"/>
                  </w:rPr>
                </m:ctrlPr>
              </m:e>
            </m:mr>
            <m:mr>
              <m:e>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C</m:t>
                        </m:r>
                        <m:ctrlPr>
                          <w:rPr>
                            <w:rFonts w:ascii="Cambria Math" w:hAnsi="Cambria Math"/>
                            <w:szCs w:val="24"/>
                          </w:rPr>
                        </m:ctrlPr>
                      </m:e>
                      <m:sub>
                        <m:r>
                          <w:rPr>
                            <w:rFonts w:ascii="Cambria Math" w:hAnsi="Cambria Math"/>
                            <w:szCs w:val="24"/>
                          </w:rPr>
                          <m:t>44</m:t>
                        </m:r>
                      </m:sub>
                    </m:sSub>
                    <m:sSup>
                      <m:sSupPr>
                        <m:ctrlPr>
                          <w:rPr>
                            <w:rFonts w:ascii="Cambria Math" w:hAnsi="Cambria Math"/>
                            <w:i/>
                            <w:szCs w:val="24"/>
                          </w:rPr>
                        </m:ctrlPr>
                      </m:sSupPr>
                      <m:e>
                        <m:r>
                          <w:rPr>
                            <w:rFonts w:ascii="Cambria Math" w:hAnsi="Cambria Math"/>
                            <w:szCs w:val="24"/>
                          </w:rPr>
                          <m:t>k</m:t>
                        </m:r>
                      </m:e>
                      <m:sup>
                        <m:r>
                          <w:rPr>
                            <w:rFonts w:ascii="Cambria Math" w:hAnsi="Cambria Math"/>
                            <w:szCs w:val="24"/>
                          </w:rPr>
                          <m:t>2</m:t>
                        </m:r>
                      </m:sup>
                    </m:sSup>
                    <m:r>
                      <w:rPr>
                        <w:rFonts w:ascii="Cambria Math" w:hAnsi="Cambria Math"/>
                        <w:szCs w:val="24"/>
                      </w:rPr>
                      <m:t>-</m:t>
                    </m:r>
                    <m:r>
                      <m:rPr>
                        <m:sty m:val="p"/>
                      </m:rPr>
                      <w:rPr>
                        <w:rFonts w:ascii="Cambria Math" w:hAnsi="Cambria Math"/>
                        <w:szCs w:val="24"/>
                      </w:rPr>
                      <m:t>ρ</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ctrlPr>
                      <w:rPr>
                        <w:rFonts w:ascii="Cambria Math" w:hAnsi="Cambria Math"/>
                        <w:i/>
                        <w:szCs w:val="24"/>
                      </w:rPr>
                    </m:ctrlPr>
                  </m:e>
                </m:d>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r>
                          <w:rPr>
                            <w:rFonts w:ascii="Cambria Math" w:hAnsi="Cambria Math"/>
                            <w:szCs w:val="24"/>
                          </w:rPr>
                          <m:t>k</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r>
                  <w:rPr>
                    <w:rFonts w:ascii="Cambria Math" w:hAnsi="Cambria Math"/>
                    <w:szCs w:val="24"/>
                  </w:rPr>
                  <m:t>=0</m:t>
                </m:r>
                <m:ctrlPr>
                  <w:rPr>
                    <w:rFonts w:ascii="Cambria Math" w:hAnsi="Cambria Math"/>
                    <w:szCs w:val="24"/>
                  </w:rPr>
                </m:ctrlPr>
              </m:e>
            </m:mr>
          </m:m>
        </m:oMath>
      </m:oMathPara>
    </w:p>
    <w:p w14:paraId="444714B9" w14:textId="4EC6208C" w:rsidR="00636FB0" w:rsidRDefault="00636FB0">
      <w:pPr>
        <w:rPr>
          <w:szCs w:val="24"/>
        </w:rPr>
      </w:pPr>
      <w:r>
        <w:rPr>
          <w:rFonts w:hint="eastAsia"/>
          <w:szCs w:val="24"/>
        </w:rPr>
        <w:t>等向性材料的</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44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55</m:t>
            </m:r>
          </m:sub>
        </m:sSub>
        <m:r>
          <w:rPr>
            <w:rFonts w:ascii="Cambria Math" w:hAnsi="Cambria Math"/>
            <w:szCs w:val="24"/>
          </w:rPr>
          <m:t>=</m:t>
        </m:r>
      </m:oMath>
      <w:r>
        <w:rPr>
          <w:rFonts w:hint="eastAsia"/>
          <w:szCs w:val="24"/>
        </w:rPr>
        <w:t>，所以</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m:t>
        </m:r>
        <m:sSup>
          <m:sSupPr>
            <m:ctrlPr>
              <w:rPr>
                <w:rFonts w:ascii="Cambria Math" w:hAnsi="Cambria Math"/>
                <w:i/>
                <w:szCs w:val="24"/>
              </w:rPr>
            </m:ctrlPr>
          </m:sSupPr>
          <m:e>
            <m:d>
              <m:dPr>
                <m:ctrlPr>
                  <w:rPr>
                    <w:rFonts w:ascii="Cambria Math" w:hAnsi="Cambria Math"/>
                    <w:szCs w:val="24"/>
                  </w:rPr>
                </m:ctrlPr>
              </m:dPr>
              <m:e>
                <m:r>
                  <m:rPr>
                    <m:sty m:val="p"/>
                  </m:rPr>
                  <w:rPr>
                    <w:rFonts w:ascii="Cambria Math" w:hAnsi="Cambria Math"/>
                    <w:szCs w:val="24"/>
                  </w:rPr>
                  <m:t>μ</m:t>
                </m:r>
                <m:r>
                  <m:rPr>
                    <m:lit/>
                  </m:rPr>
                  <w:rPr>
                    <w:rFonts w:ascii="Cambria Math" w:hAnsi="Cambria Math"/>
                    <w:szCs w:val="24"/>
                  </w:rPr>
                  <m:t>/</m:t>
                </m:r>
                <m:r>
                  <m:rPr>
                    <m:sty m:val="p"/>
                  </m:rPr>
                  <w:rPr>
                    <w:rFonts w:ascii="Cambria Math" w:hAnsi="Cambria Math"/>
                    <w:szCs w:val="24"/>
                  </w:rPr>
                  <m:t>ρ</m:t>
                </m:r>
                <m:ctrlPr>
                  <w:rPr>
                    <w:rFonts w:ascii="Cambria Math" w:hAnsi="Cambria Math"/>
                    <w:i/>
                    <w:szCs w:val="24"/>
                  </w:rPr>
                </m:ctrlPr>
              </m:e>
            </m:d>
          </m:e>
          <m:sup>
            <m:r>
              <w:rPr>
                <w:rFonts w:ascii="Cambria Math" w:hAnsi="Cambria Math"/>
                <w:szCs w:val="24"/>
              </w:rPr>
              <m:t>1</m:t>
            </m:r>
            <m:r>
              <m:rPr>
                <m:lit/>
              </m:rPr>
              <w:rPr>
                <w:rFonts w:ascii="Cambria Math" w:hAnsi="Cambria Math"/>
                <w:szCs w:val="24"/>
              </w:rPr>
              <m:t>/</m:t>
            </m:r>
            <m:r>
              <w:rPr>
                <w:rFonts w:ascii="Cambria Math" w:hAnsi="Cambria Math"/>
                <w:szCs w:val="24"/>
              </w:rPr>
              <m:t>2</m:t>
            </m:r>
          </m:sup>
        </m:sSup>
      </m:oMath>
    </w:p>
    <w:p w14:paraId="2A645362" w14:textId="38F04EAF" w:rsidR="00636FB0" w:rsidRDefault="00636FB0">
      <w:pPr>
        <w:rPr>
          <w:szCs w:val="24"/>
        </w:rPr>
      </w:pPr>
      <w:r>
        <w:rPr>
          <w:rFonts w:hint="eastAsia"/>
          <w:szCs w:val="24"/>
        </w:rPr>
        <w:t>B</w:t>
      </w:r>
      <w:r>
        <w:rPr>
          <w:szCs w:val="24"/>
        </w:rPr>
        <w:t xml:space="preserve">. </w:t>
      </w:r>
      <w:r>
        <w:rPr>
          <w:rFonts w:hint="eastAsia"/>
          <w:szCs w:val="24"/>
        </w:rPr>
        <w:t>橫波</w:t>
      </w:r>
    </w:p>
    <w:p w14:paraId="71D5E39F" w14:textId="1F80F9F2" w:rsidR="00D3445A" w:rsidRDefault="00D3445A">
      <w:pPr>
        <w:rPr>
          <w:szCs w:val="24"/>
        </w:rPr>
      </w:pPr>
      <w:r>
        <w:rPr>
          <w:rFonts w:hint="eastAsia"/>
          <w:szCs w:val="24"/>
        </w:rPr>
        <w:t>假設位移向量</w:t>
      </w:r>
      <m:oMath>
        <m:r>
          <m:rPr>
            <m:sty m:val="p"/>
          </m:rPr>
          <w:rPr>
            <w:rFonts w:ascii="Cambria Math" w:hAnsi="Cambria Math"/>
            <w:szCs w:val="24"/>
          </w:rPr>
          <m:t>u</m:t>
        </m:r>
        <m:r>
          <w:rPr>
            <w:rFonts w:ascii="Cambria Math" w:hAnsi="Cambria Math"/>
            <w:szCs w:val="24"/>
          </w:rPr>
          <m:t>=</m:t>
        </m:r>
        <m:r>
          <m:rPr>
            <m:sty m:val="p"/>
          </m:rPr>
          <w:rPr>
            <w:rFonts w:ascii="Cambria Math" w:hAnsi="Cambria Math"/>
            <w:szCs w:val="24"/>
          </w:rPr>
          <m:t>A</m:t>
        </m:r>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r>
                  <w:rPr>
                    <w:rFonts w:ascii="Cambria Math" w:hAnsi="Cambria Math"/>
                    <w:szCs w:val="24"/>
                  </w:rPr>
                  <m:t>k</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sSub>
          <m:sSubPr>
            <m:ctrlPr>
              <w:rPr>
                <w:rFonts w:ascii="Cambria Math" w:hAnsi="Cambria Math"/>
                <w:i/>
                <w:szCs w:val="24"/>
              </w:rPr>
            </m:ctrlPr>
          </m:sSubPr>
          <m:e>
            <m:r>
              <w:rPr>
                <w:rFonts w:ascii="Cambria Math" w:hAnsi="Cambria Math"/>
                <w:szCs w:val="24"/>
              </w:rPr>
              <m:t>e</m:t>
            </m:r>
          </m:e>
          <m:sub>
            <m:r>
              <w:rPr>
                <w:rFonts w:ascii="Cambria Math" w:hAnsi="Cambria Math"/>
                <w:szCs w:val="24"/>
              </w:rPr>
              <m:t>3</m:t>
            </m:r>
          </m:sub>
        </m:sSub>
      </m:oMath>
      <w:r>
        <w:rPr>
          <w:rFonts w:hint="eastAsia"/>
          <w:szCs w:val="24"/>
        </w:rPr>
        <w:t>，有三個應力分量</w:t>
      </w:r>
      <m:oMath>
        <m:sSub>
          <m:sSubPr>
            <m:ctrlPr>
              <w:rPr>
                <w:rFonts w:ascii="Cambria Math" w:hAnsi="Cambria Math"/>
                <w:i/>
                <w:szCs w:val="24"/>
              </w:rPr>
            </m:ctrlPr>
          </m:sSubPr>
          <m:e>
            <m:r>
              <m:rPr>
                <m:sty m:val="p"/>
              </m:rPr>
              <w:rPr>
                <w:rFonts w:ascii="Cambria Math" w:hAnsi="Cambria Math"/>
                <w:szCs w:val="24"/>
              </w:rPr>
              <m:t>σ</m:t>
            </m:r>
            <m:ctrlPr>
              <w:rPr>
                <w:rFonts w:ascii="Cambria Math" w:hAnsi="Cambria Math"/>
                <w:szCs w:val="24"/>
              </w:rPr>
            </m:ctrlPr>
          </m:e>
          <m:sub>
            <m:r>
              <w:rPr>
                <w:rFonts w:ascii="Cambria Math" w:hAnsi="Cambria Math"/>
                <w:szCs w:val="24"/>
              </w:rPr>
              <m:t>11</m:t>
            </m:r>
          </m:sub>
        </m:sSub>
      </m:oMath>
      <w:r>
        <w:rPr>
          <w:rFonts w:hint="eastAsia"/>
          <w:szCs w:val="24"/>
        </w:rPr>
        <w:t>、</w:t>
      </w:r>
      <m:oMath>
        <m:sSub>
          <m:sSubPr>
            <m:ctrlPr>
              <w:rPr>
                <w:rFonts w:ascii="Cambria Math" w:hAnsi="Cambria Math"/>
                <w:i/>
                <w:szCs w:val="24"/>
              </w:rPr>
            </m:ctrlPr>
          </m:sSubPr>
          <m:e>
            <m:r>
              <m:rPr>
                <m:sty m:val="p"/>
              </m:rPr>
              <w:rPr>
                <w:rFonts w:ascii="Cambria Math" w:hAnsi="Cambria Math"/>
                <w:szCs w:val="24"/>
              </w:rPr>
              <m:t>σ</m:t>
            </m:r>
            <m:ctrlPr>
              <w:rPr>
                <w:rFonts w:ascii="Cambria Math" w:hAnsi="Cambria Math"/>
                <w:szCs w:val="24"/>
              </w:rPr>
            </m:ctrlPr>
          </m:e>
          <m:sub>
            <m:r>
              <w:rPr>
                <w:rFonts w:ascii="Cambria Math" w:hAnsi="Cambria Math"/>
                <w:szCs w:val="24"/>
              </w:rPr>
              <m:t>22</m:t>
            </m:r>
          </m:sub>
        </m:sSub>
      </m:oMath>
      <w:r>
        <w:rPr>
          <w:rFonts w:hint="eastAsia"/>
          <w:szCs w:val="24"/>
        </w:rPr>
        <w:t>、</w:t>
      </w:r>
      <m:oMath>
        <m:sSub>
          <m:sSubPr>
            <m:ctrlPr>
              <w:rPr>
                <w:rFonts w:ascii="Cambria Math" w:hAnsi="Cambria Math"/>
                <w:i/>
                <w:szCs w:val="24"/>
              </w:rPr>
            </m:ctrlPr>
          </m:sSubPr>
          <m:e>
            <m:r>
              <m:rPr>
                <m:sty m:val="p"/>
              </m:rPr>
              <w:rPr>
                <w:rFonts w:ascii="Cambria Math" w:hAnsi="Cambria Math"/>
                <w:szCs w:val="24"/>
              </w:rPr>
              <m:t>σ</m:t>
            </m:r>
            <m:ctrlPr>
              <w:rPr>
                <w:rFonts w:ascii="Cambria Math" w:hAnsi="Cambria Math"/>
                <w:szCs w:val="24"/>
              </w:rPr>
            </m:ctrlPr>
          </m:e>
          <m:sub>
            <m:r>
              <w:rPr>
                <w:rFonts w:ascii="Cambria Math" w:hAnsi="Cambria Math"/>
                <w:szCs w:val="24"/>
              </w:rPr>
              <m:t>33</m:t>
            </m:r>
          </m:sub>
        </m:sSub>
      </m:oMath>
      <w:r>
        <w:rPr>
          <w:rFonts w:hint="eastAsia"/>
          <w:szCs w:val="24"/>
        </w:rPr>
        <w:t>，代入運動方程式可求得</w:t>
      </w:r>
      <m:oMath>
        <m:r>
          <m:rPr>
            <m:sty m:val="p"/>
          </m:rPr>
          <w:rPr>
            <w:rFonts w:ascii="Cambria Math" w:hAnsi="Cambria Math"/>
            <w:szCs w:val="24"/>
          </w:rPr>
          <m:t>k</m:t>
        </m:r>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3</m:t>
            </m:r>
          </m:sub>
        </m:sSub>
        <m:r>
          <w:rPr>
            <w:rFonts w:ascii="Cambria Math" w:hAnsi="Cambria Math"/>
            <w:szCs w:val="24"/>
          </w:rPr>
          <m:t>=</m:t>
        </m:r>
        <m:r>
          <m:rPr>
            <m:sty m:val="p"/>
          </m:rPr>
          <w:rPr>
            <w:rFonts w:ascii="Cambria Math" w:hAnsi="Cambria Math"/>
            <w:szCs w:val="24"/>
          </w:rPr>
          <m:t>w</m:t>
        </m:r>
        <m:r>
          <m:rPr>
            <m:lit/>
          </m:rPr>
          <w:rPr>
            <w:rFonts w:ascii="Cambria Math" w:hAnsi="Cambria Math"/>
            <w:szCs w:val="24"/>
          </w:rPr>
          <m:t>/</m:t>
        </m:r>
        <m:r>
          <m:rPr>
            <m:sty m:val="p"/>
          </m:rPr>
          <w:rPr>
            <w:rFonts w:ascii="Cambria Math" w:hAnsi="Cambria Math"/>
            <w:szCs w:val="24"/>
          </w:rPr>
          <m:t>CsL</m:t>
        </m:r>
      </m:oMath>
      <w:r>
        <w:rPr>
          <w:rFonts w:hint="eastAsia"/>
          <w:szCs w:val="24"/>
        </w:rPr>
        <w:t>，</w:t>
      </w:r>
      <m:oMath>
        <m:r>
          <m:rPr>
            <m:sty m:val="p"/>
          </m:rPr>
          <w:rPr>
            <w:rFonts w:ascii="Cambria Math" w:hAnsi="Cambria Math"/>
            <w:szCs w:val="24"/>
          </w:rPr>
          <m:t>CL</m:t>
        </m:r>
        <m:r>
          <w:rPr>
            <w:rFonts w:ascii="Cambria Math" w:hAnsi="Cambria Math"/>
            <w:szCs w:val="24"/>
          </w:rPr>
          <m:t>=</m:t>
        </m:r>
        <m:sSup>
          <m:sSupPr>
            <m:ctrlPr>
              <w:rPr>
                <w:rFonts w:ascii="Cambria Math" w:hAnsi="Cambria Math"/>
                <w:i/>
                <w:szCs w:val="24"/>
              </w:rPr>
            </m:ctrlPr>
          </m:sSupPr>
          <m:e>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C</m:t>
                    </m:r>
                    <m:ctrlPr>
                      <w:rPr>
                        <w:rFonts w:ascii="Cambria Math" w:hAnsi="Cambria Math"/>
                        <w:szCs w:val="24"/>
                      </w:rPr>
                    </m:ctrlPr>
                  </m:e>
                  <m:sub>
                    <m:r>
                      <w:rPr>
                        <w:rFonts w:ascii="Cambria Math" w:hAnsi="Cambria Math"/>
                        <w:szCs w:val="24"/>
                      </w:rPr>
                      <m:t>33</m:t>
                    </m:r>
                  </m:sub>
                </m:sSub>
                <m:r>
                  <m:rPr>
                    <m:lit/>
                  </m:rPr>
                  <w:rPr>
                    <w:rFonts w:ascii="Cambria Math" w:hAnsi="Cambria Math"/>
                    <w:szCs w:val="24"/>
                  </w:rPr>
                  <m:t>/</m:t>
                </m:r>
                <m:r>
                  <m:rPr>
                    <m:sty m:val="p"/>
                  </m:rPr>
                  <w:rPr>
                    <w:rFonts w:ascii="Cambria Math" w:hAnsi="Cambria Math"/>
                    <w:szCs w:val="24"/>
                  </w:rPr>
                  <m:t>ρ</m:t>
                </m:r>
                <m:ctrlPr>
                  <w:rPr>
                    <w:rFonts w:ascii="Cambria Math" w:hAnsi="Cambria Math"/>
                    <w:i/>
                    <w:szCs w:val="24"/>
                  </w:rPr>
                </m:ctrlPr>
              </m:e>
            </m:d>
          </m:e>
          <m:sup>
            <m:r>
              <w:rPr>
                <w:rFonts w:ascii="Cambria Math" w:hAnsi="Cambria Math"/>
                <w:szCs w:val="24"/>
              </w:rPr>
              <m:t>1</m:t>
            </m:r>
            <m:r>
              <m:rPr>
                <m:lit/>
              </m:rPr>
              <w:rPr>
                <w:rFonts w:ascii="Cambria Math" w:hAnsi="Cambria Math"/>
                <w:szCs w:val="24"/>
              </w:rPr>
              <m:t>/</m:t>
            </m:r>
            <m:r>
              <w:rPr>
                <w:rFonts w:ascii="Cambria Math" w:hAnsi="Cambria Math"/>
                <w:szCs w:val="24"/>
              </w:rPr>
              <m:t>2</m:t>
            </m:r>
          </m:sup>
        </m:sSup>
      </m:oMath>
    </w:p>
    <w:p w14:paraId="78B1CEAB" w14:textId="29F3E582" w:rsidR="00D3445A" w:rsidRDefault="00D3445A">
      <w:pPr>
        <w:rPr>
          <w:szCs w:val="24"/>
        </w:rPr>
      </w:pPr>
      <w:r>
        <w:rPr>
          <w:rFonts w:hint="eastAsia"/>
          <w:szCs w:val="24"/>
        </w:rPr>
        <w:t>C</w:t>
      </w:r>
      <w:r>
        <w:rPr>
          <w:szCs w:val="24"/>
        </w:rPr>
        <w:t xml:space="preserve">. </w:t>
      </w:r>
      <w:r>
        <w:rPr>
          <w:rFonts w:hint="eastAsia"/>
          <w:szCs w:val="24"/>
        </w:rPr>
        <w:t>應力波的反射與穿透</w:t>
      </w:r>
    </w:p>
    <w:p w14:paraId="0CB8700B" w14:textId="00A2799D" w:rsidR="00D3445A" w:rsidRDefault="00D3445A">
      <w:pPr>
        <w:rPr>
          <w:szCs w:val="24"/>
        </w:rPr>
      </w:pPr>
      <w:r>
        <w:rPr>
          <w:rFonts w:hint="eastAsia"/>
          <w:szCs w:val="24"/>
        </w:rPr>
        <w:t>考慮等向性材料與</w:t>
      </w:r>
      <w:proofErr w:type="gramStart"/>
      <w:r>
        <w:rPr>
          <w:rFonts w:hint="eastAsia"/>
          <w:szCs w:val="24"/>
        </w:rPr>
        <w:t>一</w:t>
      </w:r>
      <w:proofErr w:type="gramEnd"/>
      <w:r>
        <w:rPr>
          <w:rFonts w:hint="eastAsia"/>
          <w:szCs w:val="24"/>
        </w:rPr>
        <w:t>正交性材料結合，由於兩材料界面不連續，以</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w:r>
        <w:rPr>
          <w:rFonts w:hint="eastAsia"/>
          <w:szCs w:val="24"/>
        </w:rPr>
        <w:t>軸方向傳遞的橫波，部分能量穿透，部分反射。假設橫波在等向性材料中的位移函數為</w:t>
      </w:r>
      <m:oMath>
        <m:r>
          <m:rPr>
            <m:sty m:val="p"/>
          </m:rPr>
          <w:rPr>
            <w:rFonts w:ascii="Cambria Math" w:hAnsi="Cambria Math"/>
            <w:szCs w:val="24"/>
          </w:rPr>
          <m:t>u</m:t>
        </m:r>
        <m:r>
          <w:rPr>
            <w:rFonts w:ascii="Cambria Math" w:hAnsi="Cambria Math"/>
            <w:szCs w:val="24"/>
          </w:rPr>
          <m:t>=</m:t>
        </m:r>
        <m:r>
          <m:rPr>
            <m:sty m:val="p"/>
          </m:rPr>
          <w:rPr>
            <w:rFonts w:ascii="Cambria Math" w:hAnsi="Cambria Math"/>
            <w:szCs w:val="24"/>
          </w:rPr>
          <m:t>An</m:t>
        </m:r>
        <m:d>
          <m:dPr>
            <m:ctrlPr>
              <w:rPr>
                <w:rFonts w:ascii="Cambria Math" w:hAnsi="Cambria Math"/>
                <w:szCs w:val="24"/>
              </w:rPr>
            </m:ctrlPr>
          </m:dPr>
          <m:e>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r>
                      <w:rPr>
                        <w:rFonts w:ascii="Cambria Math" w:hAnsi="Cambria Math"/>
                        <w:szCs w:val="24"/>
                      </w:rPr>
                      <m:t>ks</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r>
              <w:rPr>
                <w:rFonts w:ascii="Cambria Math" w:hAnsi="Cambria Math"/>
                <w:szCs w:val="24"/>
              </w:rPr>
              <m:t>+R</m:t>
            </m:r>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r>
                      <w:rPr>
                        <w:rFonts w:ascii="Cambria Math" w:hAnsi="Cambria Math"/>
                        <w:szCs w:val="24"/>
                      </w:rPr>
                      <m:t>-ks</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ctrlPr>
              <w:rPr>
                <w:rFonts w:ascii="Cambria Math" w:hAnsi="Cambria Math"/>
                <w:i/>
                <w:szCs w:val="24"/>
              </w:rPr>
            </m:ctrlPr>
          </m:e>
        </m:d>
      </m:oMath>
      <w:r>
        <w:rPr>
          <w:rFonts w:hint="eastAsia"/>
          <w:szCs w:val="24"/>
        </w:rPr>
        <w:t>，</w:t>
      </w:r>
      <m:oMath>
        <m:r>
          <m:rPr>
            <m:sty m:val="p"/>
          </m:rPr>
          <w:rPr>
            <w:rFonts w:ascii="Cambria Math" w:hAnsi="Cambria Math"/>
            <w:szCs w:val="24"/>
          </w:rPr>
          <m:t>R</m:t>
        </m:r>
      </m:oMath>
      <w:r>
        <w:rPr>
          <w:rFonts w:hint="eastAsia"/>
          <w:szCs w:val="24"/>
        </w:rPr>
        <w:t>為反射係數，穿透波位移函數</w:t>
      </w:r>
      <m:oMath>
        <m:r>
          <m:rPr>
            <m:sty m:val="p"/>
          </m:rPr>
          <w:rPr>
            <w:rFonts w:ascii="Cambria Math" w:hAnsi="Cambria Math"/>
            <w:szCs w:val="24"/>
          </w:rPr>
          <m:t>u</m:t>
        </m:r>
        <m:r>
          <w:rPr>
            <w:rFonts w:ascii="Cambria Math" w:hAnsi="Cambria Math"/>
            <w:szCs w:val="24"/>
          </w:rPr>
          <m:t>=</m:t>
        </m:r>
        <m:r>
          <m:rPr>
            <m:sty m:val="p"/>
          </m:rPr>
          <w:rPr>
            <w:rFonts w:ascii="Cambria Math" w:hAnsi="Cambria Math"/>
            <w:szCs w:val="24"/>
          </w:rPr>
          <m:t>A</m:t>
        </m:r>
        <m:d>
          <m:dPr>
            <m:ctrlPr>
              <w:rPr>
                <w:rFonts w:ascii="Cambria Math" w:hAnsi="Cambria Math"/>
                <w:szCs w:val="24"/>
              </w:rPr>
            </m:ctrlPr>
          </m:dPr>
          <m:e>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k</m:t>
                        </m:r>
                        <m:ctrlPr>
                          <w:rPr>
                            <w:rFonts w:ascii="Cambria Math" w:hAnsi="Cambria Math"/>
                            <w:szCs w:val="24"/>
                          </w:rPr>
                        </m:ctrlP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m:t>
            </m:r>
            <m:func>
              <m:funcPr>
                <m:ctrlPr>
                  <w:rPr>
                    <w:rFonts w:ascii="Cambria Math" w:hAnsi="Cambria Math"/>
                    <w:i/>
                    <w:szCs w:val="24"/>
                  </w:rPr>
                </m:ctrlPr>
              </m:funcPr>
              <m:fName>
                <m:r>
                  <w:rPr>
                    <w:rFonts w:ascii="Cambria Math" w:hAnsi="Cambria Math"/>
                    <w:szCs w:val="24"/>
                  </w:rPr>
                  <m:t>sin</m:t>
                </m:r>
              </m:fName>
              <m:e>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k</m:t>
                        </m:r>
                        <m:ctrlPr>
                          <w:rPr>
                            <w:rFonts w:ascii="Cambria Math" w:hAnsi="Cambria Math"/>
                            <w:szCs w:val="24"/>
                          </w:rPr>
                        </m:ctrlP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-wt</m:t>
                    </m:r>
                    <m:ctrlPr>
                      <w:rPr>
                        <w:rFonts w:ascii="Cambria Math" w:hAnsi="Cambria Math"/>
                        <w:i/>
                        <w:szCs w:val="24"/>
                      </w:rPr>
                    </m:ctrlPr>
                  </m:e>
                </m:d>
              </m:e>
            </m:func>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ctrlPr>
              <w:rPr>
                <w:rFonts w:ascii="Cambria Math" w:hAnsi="Cambria Math"/>
                <w:i/>
                <w:szCs w:val="24"/>
              </w:rPr>
            </m:ctrlPr>
          </m:e>
        </m:d>
      </m:oMath>
      <w:r>
        <w:rPr>
          <w:rFonts w:hint="eastAsia"/>
          <w:szCs w:val="24"/>
        </w:rPr>
        <w:t>，</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oMath>
      <w:r>
        <w:rPr>
          <w:rFonts w:hint="eastAsia"/>
          <w:szCs w:val="24"/>
        </w:rPr>
        <w:t>、</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oMath>
      <w:r>
        <w:rPr>
          <w:rFonts w:hint="eastAsia"/>
          <w:szCs w:val="24"/>
        </w:rPr>
        <w:t>為穿透係數，橫波的</w:t>
      </w:r>
      <w:proofErr w:type="gramStart"/>
      <w:r>
        <w:rPr>
          <w:rFonts w:hint="eastAsia"/>
          <w:szCs w:val="24"/>
        </w:rPr>
        <w:t>聲阻</w:t>
      </w:r>
      <w:r>
        <w:rPr>
          <w:rFonts w:hint="eastAsia"/>
          <w:szCs w:val="24"/>
        </w:rPr>
        <w:lastRenderedPageBreak/>
        <w:t>比</w:t>
      </w:r>
      <w:proofErr w:type="gramEnd"/>
      <w:r>
        <w:rPr>
          <w:rFonts w:hint="eastAsia"/>
          <w:szCs w:val="24"/>
        </w:rPr>
        <w:t>為</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oMath>
      <w:r>
        <w:rPr>
          <w:rFonts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oMath>
      <w:r>
        <w:rPr>
          <w:rFonts w:hint="eastAsia"/>
          <w:szCs w:val="24"/>
        </w:rPr>
        <w:t>，得</w:t>
      </w:r>
      <m:oMath>
        <m:r>
          <w:rPr>
            <w:rFonts w:ascii="Cambria Math" w:hAnsi="Cambria Math"/>
            <w:szCs w:val="24"/>
          </w:rPr>
          <m:t>R</m:t>
        </m:r>
      </m:oMath>
      <w:r>
        <w:rPr>
          <w:rFonts w:hint="eastAsia"/>
          <w:szCs w:val="24"/>
        </w:rPr>
        <w:t>、</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oMath>
      <w:r>
        <w:rPr>
          <w:rFonts w:hint="eastAsia"/>
          <w:szCs w:val="24"/>
        </w:rPr>
        <w:t>、</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sub>
        </m:sSub>
      </m:oMath>
      <w:r>
        <w:rPr>
          <w:rFonts w:hint="eastAsia"/>
          <w:szCs w:val="24"/>
        </w:rPr>
        <w:t>，若</w:t>
      </w:r>
      <m:oMath>
        <m:r>
          <w:rPr>
            <w:rFonts w:ascii="Cambria Math" w:hAnsi="Cambria Math"/>
            <w:szCs w:val="24"/>
          </w:rPr>
          <m:t>R&lt;0</m:t>
        </m:r>
      </m:oMath>
      <w:r>
        <w:rPr>
          <w:rFonts w:hint="eastAsia"/>
          <w:szCs w:val="24"/>
        </w:rPr>
        <w:t>則表示入射的材質較軟，反射波的相位會與入射波的相位差</w:t>
      </w:r>
      <m:oMath>
        <m:r>
          <w:rPr>
            <w:rFonts w:ascii="Cambria Math" w:hAnsi="Cambria Math"/>
            <w:szCs w:val="24"/>
          </w:rPr>
          <m:t>1</m:t>
        </m:r>
        <m:r>
          <m:rPr>
            <m:lit/>
          </m:rPr>
          <w:rPr>
            <w:rFonts w:ascii="Cambria Math" w:hAnsi="Cambria Math"/>
            <w:szCs w:val="24"/>
          </w:rPr>
          <m:t>/</m:t>
        </m:r>
        <m:r>
          <w:rPr>
            <w:rFonts w:ascii="Cambria Math" w:hAnsi="Cambria Math"/>
            <w:szCs w:val="24"/>
          </w:rPr>
          <m:t>2</m:t>
        </m:r>
      </m:oMath>
      <w:r>
        <w:rPr>
          <w:rFonts w:hint="eastAsia"/>
          <w:szCs w:val="24"/>
        </w:rPr>
        <w:t>個週期。</w:t>
      </w:r>
    </w:p>
    <w:p w14:paraId="74202551" w14:textId="753225BE" w:rsidR="00D3445A" w:rsidRDefault="00D3445A">
      <w:pPr>
        <w:rPr>
          <w:sz w:val="36"/>
          <w:szCs w:val="36"/>
        </w:rPr>
      </w:pPr>
      <w:r>
        <w:rPr>
          <w:rFonts w:hint="eastAsia"/>
          <w:sz w:val="36"/>
          <w:szCs w:val="36"/>
        </w:rPr>
        <w:t>3</w:t>
      </w:r>
      <w:r>
        <w:rPr>
          <w:sz w:val="36"/>
          <w:szCs w:val="36"/>
        </w:rPr>
        <w:t xml:space="preserve">. </w:t>
      </w:r>
      <w:r>
        <w:rPr>
          <w:rFonts w:hint="eastAsia"/>
          <w:sz w:val="36"/>
          <w:szCs w:val="36"/>
        </w:rPr>
        <w:t>實驗項目</w:t>
      </w:r>
    </w:p>
    <w:p w14:paraId="1FBE3088" w14:textId="77777777" w:rsidR="00157763" w:rsidRPr="00157763" w:rsidRDefault="00157763" w:rsidP="00157763">
      <w:pPr>
        <w:rPr>
          <w:rFonts w:hint="eastAsia"/>
          <w:iCs/>
          <w:szCs w:val="24"/>
        </w:rPr>
      </w:pPr>
      <w:r w:rsidRPr="00157763">
        <w:rPr>
          <w:rFonts w:hint="eastAsia"/>
          <w:iCs/>
          <w:szCs w:val="24"/>
        </w:rPr>
        <w:t>(1)</w:t>
      </w:r>
      <w:r w:rsidRPr="00157763">
        <w:rPr>
          <w:rFonts w:hint="eastAsia"/>
          <w:iCs/>
          <w:szCs w:val="24"/>
        </w:rPr>
        <w:t>等向性材料之彈性係數量測</w:t>
      </w:r>
    </w:p>
    <w:p w14:paraId="1FDEE642" w14:textId="3940F846" w:rsidR="00D3445A" w:rsidRDefault="00157763" w:rsidP="00157763">
      <w:pPr>
        <w:rPr>
          <w:iCs/>
          <w:szCs w:val="24"/>
        </w:rPr>
      </w:pPr>
      <w:r w:rsidRPr="00157763">
        <w:rPr>
          <w:rFonts w:hint="eastAsia"/>
          <w:iCs/>
          <w:szCs w:val="24"/>
        </w:rPr>
        <w:t>(2)</w:t>
      </w:r>
      <w:proofErr w:type="gramStart"/>
      <w:r w:rsidRPr="00157763">
        <w:rPr>
          <w:rFonts w:hint="eastAsia"/>
          <w:iCs/>
          <w:szCs w:val="24"/>
        </w:rPr>
        <w:t>異向性</w:t>
      </w:r>
      <w:proofErr w:type="gramEnd"/>
      <w:r w:rsidRPr="00157763">
        <w:rPr>
          <w:rFonts w:hint="eastAsia"/>
          <w:iCs/>
          <w:szCs w:val="24"/>
        </w:rPr>
        <w:t>材料主軸的測定</w:t>
      </w:r>
    </w:p>
    <w:p w14:paraId="0C8163F5" w14:textId="2C972DE4" w:rsidR="00157763" w:rsidRDefault="00157763" w:rsidP="00157763">
      <w:pPr>
        <w:rPr>
          <w:iCs/>
          <w:sz w:val="36"/>
          <w:szCs w:val="36"/>
        </w:rPr>
      </w:pPr>
      <w:r>
        <w:rPr>
          <w:iCs/>
          <w:sz w:val="36"/>
          <w:szCs w:val="36"/>
        </w:rPr>
        <w:t xml:space="preserve">4. </w:t>
      </w:r>
      <w:r>
        <w:rPr>
          <w:rFonts w:hint="eastAsia"/>
          <w:iCs/>
          <w:sz w:val="36"/>
          <w:szCs w:val="36"/>
        </w:rPr>
        <w:t>實驗步驟</w:t>
      </w:r>
    </w:p>
    <w:p w14:paraId="4FC8B738" w14:textId="42F2FCD9" w:rsidR="00157763" w:rsidRPr="00157763" w:rsidRDefault="00157763" w:rsidP="00157763">
      <w:pPr>
        <w:rPr>
          <w:sz w:val="32"/>
          <w:szCs w:val="32"/>
        </w:rPr>
      </w:pPr>
      <w:r w:rsidRPr="00157763">
        <w:rPr>
          <w:rFonts w:hint="eastAsia"/>
          <w:sz w:val="32"/>
          <w:szCs w:val="32"/>
        </w:rPr>
        <w:t>4</w:t>
      </w:r>
      <w:r w:rsidRPr="00157763">
        <w:rPr>
          <w:sz w:val="32"/>
          <w:szCs w:val="32"/>
        </w:rPr>
        <w:t xml:space="preserve">.1. </w:t>
      </w:r>
      <w:r w:rsidRPr="00157763">
        <w:rPr>
          <w:rFonts w:hint="eastAsia"/>
          <w:sz w:val="32"/>
          <w:szCs w:val="32"/>
        </w:rPr>
        <w:t>材料常數的量測</w:t>
      </w:r>
    </w:p>
    <w:p w14:paraId="6229CBC3" w14:textId="6FC19B08" w:rsidR="00157763" w:rsidRDefault="00157763" w:rsidP="00157763">
      <w:r>
        <w:t>1</w:t>
      </w:r>
      <w:r>
        <w:rPr>
          <w:rFonts w:hint="eastAsia"/>
        </w:rPr>
        <w:t>、量測材料的質量密度</w:t>
      </w:r>
      <m:oMath>
        <m:r>
          <m:rPr>
            <m:sty m:val="p"/>
          </m:rPr>
          <w:rPr>
            <w:rFonts w:ascii="Cambria Math" w:hAnsi="Cambria Math"/>
          </w:rPr>
          <m:t>ρ</m:t>
        </m:r>
        <m:r>
          <w:rPr>
            <w:rFonts w:ascii="Cambria Math" w:hAnsi="Cambria Math"/>
          </w:rPr>
          <m:t>=mV</m:t>
        </m:r>
      </m:oMath>
      <w:r>
        <w:rPr>
          <w:rFonts w:hint="eastAsia"/>
        </w:rPr>
        <w:t>。</w:t>
      </w:r>
    </w:p>
    <w:p w14:paraId="787AF1AC" w14:textId="497193D3" w:rsidR="00157763" w:rsidRDefault="00157763" w:rsidP="00157763">
      <w:r>
        <w:t>2</w:t>
      </w:r>
      <w:r>
        <w:rPr>
          <w:rFonts w:hint="eastAsia"/>
        </w:rPr>
        <w:t>、量測試片的厚度：以游標卡尺量測</w:t>
      </w:r>
      <w:proofErr w:type="gramStart"/>
      <w:r>
        <w:rPr>
          <w:rFonts w:hint="eastAsia"/>
        </w:rPr>
        <w:t>各個待測平板</w:t>
      </w:r>
      <w:proofErr w:type="gramEnd"/>
      <w:r>
        <w:rPr>
          <w:rFonts w:hint="eastAsia"/>
        </w:rPr>
        <w:t>試片的厚度</w:t>
      </w:r>
      <m:oMath>
        <m:r>
          <w:rPr>
            <w:rFonts w:ascii="Cambria Math" w:hAnsi="Cambria Math"/>
          </w:rPr>
          <m:t>h</m:t>
        </m:r>
      </m:oMath>
      <w:r>
        <w:rPr>
          <w:rFonts w:hint="eastAsia"/>
        </w:rPr>
        <w:t>。</w:t>
      </w:r>
    </w:p>
    <w:p w14:paraId="1F963AAA" w14:textId="294A360B" w:rsidR="00157763" w:rsidRDefault="00157763" w:rsidP="00157763">
      <w:r>
        <w:t>3</w:t>
      </w:r>
      <w:r>
        <w:rPr>
          <w:rFonts w:hint="eastAsia"/>
        </w:rPr>
        <w:t>、量測壓力波的波速：在待測試片表面塗抹些許耦合劑</w:t>
      </w:r>
      <w:r>
        <w:t>(</w:t>
      </w:r>
      <w:proofErr w:type="spellStart"/>
      <w:r>
        <w:t>couplant</w:t>
      </w:r>
      <w:proofErr w:type="spellEnd"/>
      <w:r>
        <w:t>)</w:t>
      </w:r>
      <w:r>
        <w:rPr>
          <w:rFonts w:hint="eastAsia"/>
        </w:rPr>
        <w:t>，將壓力波探頭試片表面壓合。超音波發射器將週期性地提供超音波探頭負電壓脈衝</w:t>
      </w:r>
      <w:r>
        <w:t>(pulse)</w:t>
      </w:r>
      <w:r>
        <w:rPr>
          <w:rFonts w:hint="eastAsia"/>
        </w:rPr>
        <w:t>，不斷地產生壓力波，壓力波沿著厚度方向傳遞，底部反射回來的超音波抵達超音波探頭感應產生電壓訊號。連接至示波器上觀察訊號變化，量測壓力波在試片厚度方向往返一趟所需的時間該材料中壓力</w:t>
      </w:r>
      <w:proofErr w:type="gramStart"/>
      <w:r>
        <w:rPr>
          <w:rFonts w:hint="eastAsia"/>
        </w:rPr>
        <w:t>波</w:t>
      </w:r>
      <w:proofErr w:type="gramEnd"/>
      <w:r>
        <w:rPr>
          <w:rFonts w:hint="eastAsia"/>
        </w:rPr>
        <w:t>波速</w:t>
      </w:r>
      <m:oMath>
        <m:r>
          <w:rPr>
            <w:rFonts w:ascii="Cambria Math" w:hAnsi="Cambria Math"/>
          </w:rPr>
          <m:t>cL=2h</m:t>
        </m:r>
        <m:r>
          <m:rPr>
            <m:sty m:val="p"/>
          </m:rPr>
          <w:rPr>
            <w:rFonts w:ascii="Cambria Math" w:hAnsi="Cambria Math" w:hint="eastAsia"/>
          </w:rPr>
          <m:t>Δ</m:t>
        </m:r>
        <m:r>
          <w:rPr>
            <w:rFonts w:ascii="Cambria Math" w:hAnsi="Cambria Math"/>
          </w:rPr>
          <m:t>tL</m:t>
        </m:r>
      </m:oMath>
    </w:p>
    <w:p w14:paraId="615543E1" w14:textId="625A3381" w:rsidR="00157763" w:rsidRDefault="00157763" w:rsidP="00157763">
      <w:r>
        <w:t>4</w:t>
      </w:r>
      <w:r>
        <w:rPr>
          <w:rFonts w:hint="eastAsia"/>
        </w:rPr>
        <w:t>、量</w:t>
      </w:r>
      <w:proofErr w:type="gramStart"/>
      <w:r>
        <w:rPr>
          <w:rFonts w:hint="eastAsia"/>
        </w:rPr>
        <w:t>測剪力波</w:t>
      </w:r>
      <w:proofErr w:type="gramEnd"/>
      <w:r>
        <w:rPr>
          <w:rFonts w:hint="eastAsia"/>
        </w:rPr>
        <w:t>的波速：試片表面塗抹少許</w:t>
      </w:r>
      <w:proofErr w:type="gramStart"/>
      <w:r>
        <w:rPr>
          <w:rFonts w:hint="eastAsia"/>
        </w:rPr>
        <w:t>剪力波耦合</w:t>
      </w:r>
      <w:proofErr w:type="gramEnd"/>
      <w:r>
        <w:rPr>
          <w:rFonts w:hint="eastAsia"/>
        </w:rPr>
        <w:t>劑，以</w:t>
      </w:r>
      <w:proofErr w:type="gramStart"/>
      <w:r>
        <w:rPr>
          <w:rFonts w:hint="eastAsia"/>
        </w:rPr>
        <w:t>剪力波探頭</w:t>
      </w:r>
      <w:proofErr w:type="gramEnd"/>
      <w:r>
        <w:rPr>
          <w:rFonts w:hint="eastAsia"/>
        </w:rPr>
        <w:t>正</w:t>
      </w:r>
      <w:proofErr w:type="gramStart"/>
      <w:r>
        <w:rPr>
          <w:rFonts w:hint="eastAsia"/>
        </w:rPr>
        <w:t>向壓合試</w:t>
      </w:r>
      <w:proofErr w:type="gramEnd"/>
      <w:r>
        <w:rPr>
          <w:rFonts w:hint="eastAsia"/>
        </w:rPr>
        <w:t>片。重複</w:t>
      </w:r>
      <w:proofErr w:type="gramStart"/>
      <w:r>
        <w:t>3</w:t>
      </w:r>
      <w:r>
        <w:rPr>
          <w:rFonts w:hint="eastAsia"/>
        </w:rPr>
        <w:t>所述</w:t>
      </w:r>
      <w:proofErr w:type="gramEnd"/>
      <w:r>
        <w:rPr>
          <w:rFonts w:hint="eastAsia"/>
        </w:rPr>
        <w:t>，量測得該材料中的剪力</w:t>
      </w:r>
      <w:proofErr w:type="gramStart"/>
      <w:r>
        <w:rPr>
          <w:rFonts w:hint="eastAsia"/>
        </w:rPr>
        <w:t>波</w:t>
      </w:r>
      <w:proofErr w:type="gramEnd"/>
      <w:r>
        <w:rPr>
          <w:rFonts w:hint="eastAsia"/>
        </w:rPr>
        <w:t>波速</w:t>
      </w:r>
      <m:oMath>
        <m:r>
          <w:rPr>
            <w:rFonts w:ascii="Cambria Math" w:hAnsi="Cambria Math"/>
          </w:rPr>
          <m:t>cS=2h</m:t>
        </m:r>
        <m:r>
          <m:rPr>
            <m:sty m:val="p"/>
          </m:rPr>
          <w:rPr>
            <w:rFonts w:ascii="Cambria Math" w:hAnsi="Cambria Math" w:hint="eastAsia"/>
          </w:rPr>
          <m:t>Δ</m:t>
        </m:r>
        <m:r>
          <w:rPr>
            <w:rFonts w:ascii="Cambria Math" w:hAnsi="Cambria Math"/>
          </w:rPr>
          <m:t>tS</m:t>
        </m:r>
      </m:oMath>
    </w:p>
    <w:p w14:paraId="1F19EA74" w14:textId="0A493515" w:rsidR="00157763" w:rsidRDefault="00157763" w:rsidP="00157763">
      <w:r>
        <w:t>5</w:t>
      </w:r>
      <w:r>
        <w:rPr>
          <w:rFonts w:hint="eastAsia"/>
        </w:rPr>
        <w:t>、檢查材料的等向性：稍微旋轉該</w:t>
      </w:r>
      <w:proofErr w:type="gramStart"/>
      <w:r>
        <w:rPr>
          <w:rFonts w:hint="eastAsia"/>
        </w:rPr>
        <w:t>剪力波探頭</w:t>
      </w:r>
      <w:proofErr w:type="gramEnd"/>
      <w:r>
        <w:rPr>
          <w:rFonts w:hint="eastAsia"/>
        </w:rPr>
        <w:t>，觀察時間</w:t>
      </w:r>
      <m:oMath>
        <m:r>
          <m:rPr>
            <m:sty m:val="p"/>
          </m:rPr>
          <w:rPr>
            <w:rFonts w:ascii="Cambria Math" w:hAnsi="Cambria Math" w:hint="eastAsia"/>
          </w:rPr>
          <m:t>Δ</m:t>
        </m:r>
        <m:r>
          <w:rPr>
            <w:rFonts w:ascii="Cambria Math" w:hAnsi="Cambria Math"/>
          </w:rPr>
          <m:t>tS</m:t>
        </m:r>
      </m:oMath>
      <w:r>
        <w:rPr>
          <w:rFonts w:hint="eastAsia"/>
        </w:rPr>
        <w:t>是</w:t>
      </w:r>
      <w:r>
        <w:rPr>
          <w:rFonts w:hint="eastAsia"/>
        </w:rPr>
        <w:t>否改變？若無變化，則該材料</w:t>
      </w:r>
      <w:proofErr w:type="gramStart"/>
      <w:r>
        <w:rPr>
          <w:rFonts w:hint="eastAsia"/>
        </w:rPr>
        <w:t>在板厚方向</w:t>
      </w:r>
      <w:proofErr w:type="gramEnd"/>
      <w:r>
        <w:rPr>
          <w:rFonts w:hint="eastAsia"/>
        </w:rPr>
        <w:t>的橫方向應屬於等向性。</w:t>
      </w:r>
    </w:p>
    <w:p w14:paraId="40442434" w14:textId="3834A22E" w:rsidR="00157763" w:rsidRDefault="00157763" w:rsidP="00157763">
      <w:r>
        <w:t>6</w:t>
      </w:r>
      <w:r>
        <w:rPr>
          <w:rFonts w:hint="eastAsia"/>
        </w:rPr>
        <w:t>、計算等向性材料的材料常數：</w:t>
      </w:r>
      <m:oMath>
        <m:r>
          <w:rPr>
            <w:rFonts w:ascii="Cambria Math" w:hAnsi="Cambria Math"/>
          </w:rPr>
          <m:t>E</m:t>
        </m:r>
      </m:oMath>
      <w:r>
        <w:rPr>
          <w:rFonts w:hint="eastAsia"/>
        </w:rPr>
        <w:t>、</w:t>
      </w:r>
      <m:oMath>
        <m:r>
          <m:rPr>
            <m:sty m:val="p"/>
          </m:rPr>
          <w:rPr>
            <w:rFonts w:ascii="Cambria Math" w:hAnsi="Cambria Math"/>
          </w:rPr>
          <m:t>ν</m:t>
        </m:r>
      </m:oMath>
      <w:r>
        <w:rPr>
          <w:rFonts w:hint="eastAsia"/>
        </w:rPr>
        <w:t>、</w:t>
      </w:r>
      <m:oMath>
        <m:r>
          <w:rPr>
            <w:rFonts w:ascii="Cambria Math" w:hAnsi="Cambria Math"/>
          </w:rPr>
          <m:t>G</m:t>
        </m:r>
      </m:oMath>
    </w:p>
    <w:p w14:paraId="112DC459" w14:textId="56CD8750" w:rsidR="00157763" w:rsidRPr="00157763" w:rsidRDefault="00157763" w:rsidP="00157763">
      <w:pPr>
        <w:rPr>
          <w:sz w:val="32"/>
          <w:szCs w:val="32"/>
        </w:rPr>
      </w:pPr>
      <w:r w:rsidRPr="00157763">
        <w:rPr>
          <w:rFonts w:hint="eastAsia"/>
          <w:sz w:val="32"/>
          <w:szCs w:val="32"/>
        </w:rPr>
        <w:t>4</w:t>
      </w:r>
      <w:r w:rsidRPr="00157763">
        <w:rPr>
          <w:sz w:val="32"/>
          <w:szCs w:val="32"/>
        </w:rPr>
        <w:t xml:space="preserve">.2. </w:t>
      </w:r>
      <w:proofErr w:type="gramStart"/>
      <w:r w:rsidRPr="00157763">
        <w:rPr>
          <w:rFonts w:hint="eastAsia"/>
          <w:sz w:val="32"/>
          <w:szCs w:val="32"/>
        </w:rPr>
        <w:t>異向性</w:t>
      </w:r>
      <w:proofErr w:type="gramEnd"/>
      <w:r w:rsidRPr="00157763">
        <w:rPr>
          <w:rFonts w:hint="eastAsia"/>
          <w:sz w:val="32"/>
          <w:szCs w:val="32"/>
        </w:rPr>
        <w:t>材料主軸的測定</w:t>
      </w:r>
    </w:p>
    <w:p w14:paraId="385DD0A0" w14:textId="3A4B3950" w:rsidR="00157763" w:rsidRDefault="00157763" w:rsidP="00157763">
      <w:r>
        <w:t>1</w:t>
      </w:r>
      <w:r>
        <w:rPr>
          <w:rFonts w:hint="eastAsia"/>
        </w:rPr>
        <w:t>、改變</w:t>
      </w:r>
      <w:proofErr w:type="gramStart"/>
      <w:r>
        <w:rPr>
          <w:rFonts w:hint="eastAsia"/>
        </w:rPr>
        <w:t>剪力波探頭</w:t>
      </w:r>
      <w:proofErr w:type="gramEnd"/>
      <w:r>
        <w:rPr>
          <w:rFonts w:hint="eastAsia"/>
        </w:rPr>
        <w:t>的偏振方向，以數位示波器的</w:t>
      </w:r>
      <m:oMath>
        <m:r>
          <m:rPr>
            <m:sty m:val="p"/>
          </m:rPr>
          <w:rPr>
            <w:rFonts w:ascii="Cambria Math" w:hAnsi="Cambria Math" w:hint="eastAsia"/>
          </w:rPr>
          <m:t>Δ</m:t>
        </m:r>
        <m:r>
          <w:rPr>
            <w:rFonts w:ascii="Cambria Math" w:hAnsi="Cambria Math"/>
          </w:rPr>
          <m:t>V</m:t>
        </m:r>
      </m:oMath>
      <w:r>
        <w:rPr>
          <w:rFonts w:hint="eastAsia"/>
        </w:rPr>
        <w:t>指標，量測、紀錄反射回波</w:t>
      </w:r>
      <w:r>
        <w:t>1</w:t>
      </w:r>
      <w:r>
        <w:rPr>
          <w:rFonts w:hint="eastAsia"/>
        </w:rPr>
        <w:t>、</w:t>
      </w:r>
      <w:r>
        <w:t>2</w:t>
      </w:r>
      <w:r>
        <w:rPr>
          <w:rFonts w:hint="eastAsia"/>
        </w:rPr>
        <w:t>、</w:t>
      </w:r>
      <w:r>
        <w:t>3</w:t>
      </w:r>
      <w:r>
        <w:rPr>
          <w:rFonts w:hint="eastAsia"/>
        </w:rPr>
        <w:t>的振幅。其中，回波</w:t>
      </w:r>
      <w:r>
        <w:t>1</w:t>
      </w:r>
      <w:r>
        <w:rPr>
          <w:rFonts w:hint="eastAsia"/>
        </w:rPr>
        <w:t>的振幅與反射係數的絕對值</w:t>
      </w:r>
      <m:oMath>
        <m:r>
          <w:rPr>
            <w:rFonts w:ascii="Cambria Math" w:hAnsi="Cambria Math"/>
          </w:rPr>
          <m:t>R</m:t>
        </m:r>
      </m:oMath>
      <w:r>
        <w:rPr>
          <w:rFonts w:hint="eastAsia"/>
        </w:rPr>
        <w:t>成比例，回波</w:t>
      </w:r>
      <w:r>
        <w:t>2</w:t>
      </w:r>
      <w:r>
        <w:rPr>
          <w:rFonts w:hint="eastAsia"/>
        </w:rPr>
        <w:t>、</w:t>
      </w:r>
      <w:r>
        <w:t>3</w:t>
      </w:r>
      <w:r>
        <w:rPr>
          <w:rFonts w:hint="eastAsia"/>
        </w:rPr>
        <w:t>的振幅分別正比於穿透係數的絕對值</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w:t>
      </w:r>
    </w:p>
    <w:p w14:paraId="02195A74" w14:textId="77777777" w:rsidR="00157763" w:rsidRDefault="00157763" w:rsidP="00157763">
      <w:r>
        <w:t>2</w:t>
      </w:r>
      <w:r>
        <w:rPr>
          <w:rFonts w:hint="eastAsia"/>
        </w:rPr>
        <w:t>、分別繪製各偏振角度之回波振幅</w:t>
      </w:r>
      <w:r>
        <w:t>vs.</w:t>
      </w:r>
      <w:r>
        <w:rPr>
          <w:rFonts w:hint="eastAsia"/>
        </w:rPr>
        <w:t>偏振角度曲線，找出各振幅曲線極大值與極小值發生的角度，即為材料的兩個主軸方向。</w:t>
      </w:r>
    </w:p>
    <w:p w14:paraId="3EC85008" w14:textId="3306DDFE" w:rsidR="00157763" w:rsidRPr="00157763" w:rsidRDefault="00157763" w:rsidP="00157763">
      <w:r>
        <w:t>3</w:t>
      </w:r>
      <w:r>
        <w:rPr>
          <w:rFonts w:hint="eastAsia"/>
        </w:rPr>
        <w:t>、量測偏振方向與材料主軸方向一致的橫波波速</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及</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，並計算</w:t>
      </w:r>
      <w:proofErr w:type="gramStart"/>
      <w:r>
        <w:rPr>
          <w:rFonts w:hint="eastAsia"/>
        </w:rPr>
        <w:t>複</w:t>
      </w:r>
      <w:proofErr w:type="gramEnd"/>
      <w:r>
        <w:rPr>
          <w:rFonts w:hint="eastAsia"/>
        </w:rPr>
        <w:t>材平板的剪</w:t>
      </w:r>
      <w:proofErr w:type="gramStart"/>
      <w:r>
        <w:rPr>
          <w:rFonts w:hint="eastAsia"/>
        </w:rPr>
        <w:t>力模數</w:t>
      </w:r>
      <w:proofErr w:type="gramEnd"/>
      <m:oMath>
        <m:sSub>
          <m:sSubPr>
            <m:ctrlPr>
              <w:rPr>
                <w:rFonts w:ascii="Cambria Math" w:hAnsi="Cambria Math"/>
                <w:i/>
              </w:rPr>
            </m:ctrlPr>
          </m:sSubPr>
          <m:e>
            <m:r>
              <w:rPr>
                <w:rFonts w:ascii="Cambria Math" w:hAnsi="Cambria Math"/>
              </w:rPr>
              <m:t>C</m:t>
            </m:r>
          </m:e>
          <m:sub>
            <m:r>
              <w:rPr>
                <w:rFonts w:ascii="Cambria Math" w:hAnsi="Cambria Math"/>
              </w:rPr>
              <m:t>55</m:t>
            </m:r>
          </m:sub>
        </m:sSub>
      </m:oMath>
      <w:r>
        <w:rPr>
          <w:rFonts w:hint="eastAsia"/>
        </w:rPr>
        <w:t>及</w:t>
      </w:r>
      <m:oMath>
        <m:sSub>
          <m:sSubPr>
            <m:ctrlPr>
              <w:rPr>
                <w:rFonts w:ascii="Cambria Math" w:hAnsi="Cambria Math"/>
                <w:i/>
              </w:rPr>
            </m:ctrlPr>
          </m:sSubPr>
          <m:e>
            <m:r>
              <w:rPr>
                <w:rFonts w:ascii="Cambria Math" w:hAnsi="Cambria Math"/>
              </w:rPr>
              <m:t>C</m:t>
            </m:r>
          </m:e>
          <m:sub>
            <m:r>
              <w:rPr>
                <w:rFonts w:ascii="Cambria Math" w:hAnsi="Cambria Math"/>
              </w:rPr>
              <m:t>44</m:t>
            </m:r>
          </m:sub>
        </m:sSub>
      </m:oMath>
      <w:r>
        <w:rPr>
          <w:rFonts w:hint="eastAsia"/>
        </w:rPr>
        <w:t>。</w:t>
      </w:r>
    </w:p>
    <w:sectPr w:rsidR="00157763" w:rsidRPr="001577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79"/>
    <w:rsid w:val="00157763"/>
    <w:rsid w:val="002D7F36"/>
    <w:rsid w:val="00636FB0"/>
    <w:rsid w:val="00D3445A"/>
    <w:rsid w:val="00FB7C79"/>
    <w:rsid w:val="00FF5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F902"/>
  <w15:chartTrackingRefBased/>
  <w15:docId w15:val="{4CB08124-734D-4529-833A-C5E7220B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C79"/>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6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184773">
      <w:bodyDiv w:val="1"/>
      <w:marLeft w:val="0"/>
      <w:marRight w:val="0"/>
      <w:marTop w:val="0"/>
      <w:marBottom w:val="0"/>
      <w:divBdr>
        <w:top w:val="none" w:sz="0" w:space="0" w:color="auto"/>
        <w:left w:val="none" w:sz="0" w:space="0" w:color="auto"/>
        <w:bottom w:val="none" w:sz="0" w:space="0" w:color="auto"/>
        <w:right w:val="none" w:sz="0" w:space="0" w:color="auto"/>
      </w:divBdr>
    </w:div>
    <w:div w:id="1878925329">
      <w:bodyDiv w:val="1"/>
      <w:marLeft w:val="0"/>
      <w:marRight w:val="0"/>
      <w:marTop w:val="0"/>
      <w:marBottom w:val="0"/>
      <w:divBdr>
        <w:top w:val="none" w:sz="0" w:space="0" w:color="auto"/>
        <w:left w:val="none" w:sz="0" w:space="0" w:color="auto"/>
        <w:bottom w:val="none" w:sz="0" w:space="0" w:color="auto"/>
        <w:right w:val="none" w:sz="0" w:space="0" w:color="auto"/>
      </w:divBdr>
    </w:div>
    <w:div w:id="21148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機械工程實驗報告格式">
      <a:majorFont>
        <a:latin typeface="Times New Roman"/>
        <a:ea typeface="新細明體"/>
        <a:cs typeface=""/>
      </a:majorFont>
      <a:minorFont>
        <a:latin typeface="Times New Roman"/>
        <a:ea typeface="新細明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1</cp:revision>
  <dcterms:created xsi:type="dcterms:W3CDTF">2022-10-25T08:10:00Z</dcterms:created>
  <dcterms:modified xsi:type="dcterms:W3CDTF">2022-10-25T08:48:00Z</dcterms:modified>
</cp:coreProperties>
</file>