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1E82" w14:textId="77777777" w:rsidR="00844BB6" w:rsidRDefault="00844BB6" w:rsidP="00844BB6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49D030CD" w14:textId="77777777" w:rsidR="00844BB6" w:rsidRDefault="00844BB6" w:rsidP="00844BB6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洛氏硬度實驗</w:t>
      </w:r>
    </w:p>
    <w:p w14:paraId="52ECFE90" w14:textId="77777777" w:rsidR="00844BB6" w:rsidRDefault="00844BB6" w:rsidP="00844BB6">
      <w:pPr>
        <w:jc w:val="center"/>
      </w:pPr>
      <w:r>
        <w:rPr>
          <w:rFonts w:hint="eastAsia"/>
        </w:rPr>
        <w:t>實驗材料：</w:t>
      </w:r>
      <w:r w:rsidRPr="00142D59">
        <w:rPr>
          <w:rFonts w:hint="eastAsia"/>
        </w:rPr>
        <w:t>洛氏試驗機，附件箱</w:t>
      </w:r>
      <w:r w:rsidRPr="00142D59">
        <w:rPr>
          <w:rFonts w:hint="eastAsia"/>
        </w:rPr>
        <w:t>(</w:t>
      </w:r>
      <w:r w:rsidRPr="00142D59">
        <w:rPr>
          <w:rFonts w:hint="eastAsia"/>
        </w:rPr>
        <w:t>荷重塊、標準塊、砧座、壓痕器</w:t>
      </w:r>
      <w:r w:rsidRPr="00142D59">
        <w:rPr>
          <w:rFonts w:hint="eastAsia"/>
        </w:rPr>
        <w:t>)</w:t>
      </w:r>
    </w:p>
    <w:p w14:paraId="68EECF33" w14:textId="77777777" w:rsidR="00844BB6" w:rsidRPr="00A77B67" w:rsidRDefault="00844BB6" w:rsidP="00844BB6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2C8FBF28" w14:textId="77777777" w:rsidR="00844BB6" w:rsidRDefault="00844BB6" w:rsidP="00844BB6">
      <w:pPr>
        <w:jc w:val="center"/>
      </w:pPr>
      <w:r>
        <w:rPr>
          <w:rFonts w:hint="eastAsia"/>
        </w:rPr>
        <w:t>學生姓名：吳典謀</w:t>
      </w:r>
    </w:p>
    <w:p w14:paraId="1DE4033F" w14:textId="61847A35" w:rsidR="00F843FB" w:rsidRDefault="00844BB6" w:rsidP="00844BB6">
      <w:pPr>
        <w:jc w:val="center"/>
      </w:pPr>
      <w:r>
        <w:rPr>
          <w:rFonts w:hint="eastAsia"/>
        </w:rPr>
        <w:t>同組成員姓名：張瀚元、王睿哲、黃將身、周艾理、陳柏文、黃御銘、黃熙漢、黃健銘、宋庭宇、歐陽靖</w:t>
      </w:r>
    </w:p>
    <w:p w14:paraId="32511CA5" w14:textId="4AA37444" w:rsidR="00844BB6" w:rsidRPr="00844BB6" w:rsidRDefault="00844BB6" w:rsidP="00844BB6">
      <w:pPr>
        <w:rPr>
          <w:sz w:val="36"/>
          <w:szCs w:val="36"/>
        </w:rPr>
      </w:pPr>
      <w:r w:rsidRPr="00844BB6">
        <w:rPr>
          <w:rFonts w:hint="eastAsia"/>
          <w:sz w:val="36"/>
          <w:szCs w:val="36"/>
        </w:rPr>
        <w:t>1</w:t>
      </w:r>
      <w:r w:rsidRPr="00844BB6">
        <w:rPr>
          <w:sz w:val="36"/>
          <w:szCs w:val="36"/>
        </w:rPr>
        <w:t xml:space="preserve">. </w:t>
      </w:r>
      <w:r w:rsidRPr="00844BB6">
        <w:rPr>
          <w:rFonts w:hint="eastAsia"/>
          <w:sz w:val="36"/>
          <w:szCs w:val="36"/>
        </w:rPr>
        <w:t>本項實驗之應用</w:t>
      </w:r>
    </w:p>
    <w:p w14:paraId="7BB023C0" w14:textId="1A83DA0F" w:rsidR="00844BB6" w:rsidRDefault="00844BB6" w:rsidP="00844BB6">
      <w:r w:rsidRPr="00844BB6">
        <w:rPr>
          <w:rFonts w:hint="eastAsia"/>
        </w:rPr>
        <w:t>洛氏硬度試驗可以簡便且迅速的測試出硬度，這項實驗廣泛應用於生產製造、科學研究的各個領域。</w:t>
      </w:r>
    </w:p>
    <w:p w14:paraId="59A4E118" w14:textId="77777777" w:rsidR="00844BB6" w:rsidRDefault="00844BB6" w:rsidP="00844BB6">
      <w:pPr>
        <w:rPr>
          <w:sz w:val="36"/>
          <w:szCs w:val="32"/>
        </w:rPr>
      </w:pPr>
      <w:r>
        <w:rPr>
          <w:sz w:val="36"/>
          <w:szCs w:val="32"/>
        </w:rPr>
        <w:t xml:space="preserve">2. </w:t>
      </w:r>
      <w:r>
        <w:rPr>
          <w:rFonts w:hint="eastAsia"/>
          <w:sz w:val="36"/>
          <w:szCs w:val="32"/>
        </w:rPr>
        <w:t>實驗結果及討論</w:t>
      </w:r>
    </w:p>
    <w:p w14:paraId="2C8E8072" w14:textId="4177547B" w:rsidR="00844BB6" w:rsidRDefault="00844BB6" w:rsidP="00844BB6">
      <w:pPr>
        <w:rPr>
          <w:sz w:val="32"/>
          <w:szCs w:val="32"/>
        </w:rPr>
      </w:pPr>
      <w:r w:rsidRPr="00844BB6">
        <w:rPr>
          <w:rFonts w:hint="eastAsia"/>
          <w:sz w:val="32"/>
          <w:szCs w:val="32"/>
        </w:rPr>
        <w:t>2</w:t>
      </w:r>
      <w:r w:rsidRPr="00844BB6">
        <w:rPr>
          <w:sz w:val="32"/>
          <w:szCs w:val="32"/>
        </w:rPr>
        <w:t xml:space="preserve">.1 </w:t>
      </w:r>
      <w:r w:rsidRPr="00844BB6">
        <w:rPr>
          <w:rFonts w:hint="eastAsia"/>
          <w:sz w:val="32"/>
          <w:szCs w:val="32"/>
        </w:rPr>
        <w:t>實驗數據</w:t>
      </w:r>
    </w:p>
    <w:p w14:paraId="19F0D358" w14:textId="510B0C7B" w:rsidR="00301EAE" w:rsidRPr="00301EAE" w:rsidRDefault="00301EAE" w:rsidP="00844BB6">
      <w:pPr>
        <w:rPr>
          <w:sz w:val="28"/>
          <w:szCs w:val="28"/>
        </w:rPr>
      </w:pPr>
      <w:r w:rsidRPr="00301EAE">
        <w:rPr>
          <w:sz w:val="28"/>
          <w:szCs w:val="28"/>
        </w:rPr>
        <w:t>2.1.1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原始數據</w:t>
      </w:r>
    </w:p>
    <w:p w14:paraId="465A0402" w14:textId="57AB801F" w:rsidR="00640F29" w:rsidRDefault="003701E1" w:rsidP="00844BB6">
      <w:pPr>
        <w:rPr>
          <w:rFonts w:hint="eastAsia"/>
          <w:szCs w:val="24"/>
        </w:rPr>
      </w:pPr>
      <w:r>
        <w:rPr>
          <w:rFonts w:hint="eastAsia"/>
          <w:szCs w:val="24"/>
        </w:rPr>
        <w:t>以下數據皆使用</w:t>
      </w:r>
      <w:r>
        <w:rPr>
          <w:rFonts w:hint="eastAsia"/>
          <w:szCs w:val="24"/>
        </w:rPr>
        <w:t>H</w:t>
      </w:r>
      <w:r>
        <w:rPr>
          <w:szCs w:val="24"/>
        </w:rPr>
        <w:t>RB</w:t>
      </w:r>
      <w:r w:rsidR="00640F29">
        <w:rPr>
          <w:rFonts w:hint="eastAsia"/>
          <w:szCs w:val="24"/>
        </w:rPr>
        <w:t>，試片使用</w:t>
      </w:r>
      <w:r w:rsidR="00640F29">
        <w:rPr>
          <w:szCs w:val="24"/>
        </w:rPr>
        <w:t>scm440</w:t>
      </w:r>
      <w:r w:rsidR="00640F29">
        <w:rPr>
          <w:rFonts w:hint="eastAsia"/>
          <w:szCs w:val="24"/>
        </w:rPr>
        <w:t>。</w:t>
      </w:r>
    </w:p>
    <w:p w14:paraId="0E4A7979" w14:textId="2F21FFAB" w:rsidR="00844BB6" w:rsidRDefault="00F30F87" w:rsidP="00844BB6">
      <w:pPr>
        <w:rPr>
          <w:szCs w:val="24"/>
        </w:rPr>
      </w:pPr>
      <w:r w:rsidRPr="00F30F87">
        <w:rPr>
          <w:noProof/>
        </w:rPr>
        <w:drawing>
          <wp:inline distT="0" distB="0" distL="0" distR="0" wp14:anchorId="2561C60C" wp14:editId="2279F31E">
            <wp:extent cx="5274310" cy="16351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55FC" w14:textId="02F7BA3D" w:rsidR="00DA7C1E" w:rsidRDefault="00301EAE" w:rsidP="00A2663F">
      <w:pPr>
        <w:widowControl/>
        <w:rPr>
          <w:szCs w:val="24"/>
        </w:rPr>
      </w:pPr>
      <w:r>
        <w:rPr>
          <w:szCs w:val="24"/>
        </w:rPr>
        <w:br w:type="page"/>
      </w:r>
    </w:p>
    <w:p w14:paraId="0BBB92DE" w14:textId="31FFD8FA" w:rsidR="00301EAE" w:rsidRDefault="00301EAE" w:rsidP="00844BB6">
      <w:pPr>
        <w:rPr>
          <w:sz w:val="28"/>
          <w:szCs w:val="28"/>
        </w:rPr>
      </w:pPr>
      <w:r w:rsidRPr="00301EAE">
        <w:rPr>
          <w:sz w:val="28"/>
          <w:szCs w:val="28"/>
        </w:rPr>
        <w:lastRenderedPageBreak/>
        <w:t>2.1.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位置硬度關係圖</w:t>
      </w:r>
    </w:p>
    <w:p w14:paraId="67FB065E" w14:textId="43D66D2D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02E80E1" wp14:editId="216D11C8">
            <wp:extent cx="4243070" cy="272542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7377C" w14:textId="52FBB962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3B1189A" wp14:editId="5A698CA1">
            <wp:extent cx="4237355" cy="27254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3CC01" w14:textId="522E05EA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10F0AEC" wp14:editId="7CB80B41">
            <wp:extent cx="4237355" cy="27254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5D4A6" w14:textId="132CDF9D" w:rsidR="00F30F87" w:rsidRDefault="00F30F87" w:rsidP="00844BB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625709D" wp14:editId="29E2665E">
            <wp:extent cx="4243070" cy="2712720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B4E72" w14:textId="2432ED30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12BBB22" wp14:editId="1B3E687B">
            <wp:extent cx="4255135" cy="2719070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C21271" w14:textId="4E9F848F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1EE63D0" wp14:editId="4842A68D">
            <wp:extent cx="4261485" cy="2725420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D4035" w14:textId="7177F095" w:rsidR="00F30F87" w:rsidRDefault="00F30F87" w:rsidP="00844BB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90BE761" wp14:editId="5E2174B0">
            <wp:extent cx="4249420" cy="2719070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5842F" w14:textId="108C149C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52FB7D0" wp14:editId="75875FA1">
            <wp:extent cx="4255135" cy="2719070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FF61A9" w14:textId="6F08D448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8A51143" wp14:editId="48C366B7">
            <wp:extent cx="4255135" cy="27127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4B2DC" w14:textId="490E5F22" w:rsidR="00F30F87" w:rsidRPr="00F30F87" w:rsidRDefault="00F30F87" w:rsidP="00844BB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2D960DD" wp14:editId="04804CC9">
            <wp:extent cx="4261485" cy="2712720"/>
            <wp:effectExtent l="0" t="0" r="571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840B3" w14:textId="3B708DC1" w:rsidR="00844BB6" w:rsidRDefault="00844BB6" w:rsidP="00844BB6">
      <w:pPr>
        <w:rPr>
          <w:sz w:val="36"/>
          <w:szCs w:val="32"/>
        </w:rPr>
      </w:pPr>
      <w:r w:rsidRPr="00844BB6">
        <w:rPr>
          <w:sz w:val="36"/>
          <w:szCs w:val="32"/>
        </w:rPr>
        <w:t xml:space="preserve">3. </w:t>
      </w:r>
      <w:r w:rsidRPr="00844BB6">
        <w:rPr>
          <w:rFonts w:hint="eastAsia"/>
          <w:sz w:val="36"/>
          <w:szCs w:val="32"/>
        </w:rPr>
        <w:t>結論</w:t>
      </w:r>
    </w:p>
    <w:p w14:paraId="6DF36851" w14:textId="77777777" w:rsidR="00F167F3" w:rsidRDefault="00301EAE" w:rsidP="00844BB6">
      <w:pPr>
        <w:rPr>
          <w:szCs w:val="24"/>
        </w:rPr>
      </w:pPr>
      <w:r w:rsidRPr="00301EAE">
        <w:rPr>
          <w:rFonts w:hint="eastAsia"/>
          <w:szCs w:val="24"/>
        </w:rPr>
        <w:t>就理論而言</w:t>
      </w:r>
      <w:r w:rsidRPr="00301EAE">
        <w:rPr>
          <w:rFonts w:hint="eastAsia"/>
          <w:szCs w:val="24"/>
        </w:rPr>
        <w:t>,</w:t>
      </w:r>
      <w:r w:rsidRPr="00301EAE">
        <w:rPr>
          <w:rFonts w:hint="eastAsia"/>
          <w:szCs w:val="24"/>
        </w:rPr>
        <w:t>越接近邊緣硬度越硬</w:t>
      </w:r>
      <w:r w:rsidRPr="00301EAE">
        <w:rPr>
          <w:rFonts w:hint="eastAsia"/>
          <w:szCs w:val="24"/>
        </w:rPr>
        <w:t>,</w:t>
      </w:r>
      <w:r w:rsidRPr="00301EAE">
        <w:rPr>
          <w:rFonts w:hint="eastAsia"/>
          <w:szCs w:val="24"/>
        </w:rPr>
        <w:t>與位置的關係圖應呈現微笑曲線。</w:t>
      </w:r>
      <w:r w:rsidR="00F167F3">
        <w:rPr>
          <w:rFonts w:hint="eastAsia"/>
          <w:szCs w:val="24"/>
        </w:rPr>
        <w:t>我負責的試片是第</w:t>
      </w:r>
      <w:r w:rsidR="00F167F3">
        <w:rPr>
          <w:rFonts w:hint="eastAsia"/>
          <w:szCs w:val="24"/>
        </w:rPr>
        <w:t>0</w:t>
      </w:r>
      <w:r w:rsidR="00F167F3">
        <w:rPr>
          <w:rFonts w:hint="eastAsia"/>
          <w:szCs w:val="24"/>
        </w:rPr>
        <w:t>個，在壓第一次的時候我選擇了中間的點。因為重複量測，造成後面量出來的硬度值不精準，硬度偏高。</w:t>
      </w:r>
    </w:p>
    <w:p w14:paraId="4E4C1203" w14:textId="77777777" w:rsidR="00F167F3" w:rsidRDefault="00F167F3" w:rsidP="00844BB6">
      <w:pPr>
        <w:rPr>
          <w:szCs w:val="24"/>
        </w:rPr>
      </w:pPr>
    </w:p>
    <w:p w14:paraId="7A355A52" w14:textId="6C596283" w:rsidR="00844BB6" w:rsidRDefault="00F167F3" w:rsidP="00F30F87">
      <w:pPr>
        <w:rPr>
          <w:szCs w:val="24"/>
        </w:rPr>
      </w:pPr>
      <w:r>
        <w:rPr>
          <w:rFonts w:hint="eastAsia"/>
          <w:szCs w:val="24"/>
        </w:rPr>
        <w:t>雖然這個點的數據無法當作參考，但我們可以看到量測的過程其實也可以算是一種處理，會將材料的硬度提高。</w:t>
      </w:r>
    </w:p>
    <w:p w14:paraId="02A96CC0" w14:textId="38BDAFD5" w:rsidR="00F30F87" w:rsidRPr="00844BB6" w:rsidRDefault="00F30F87" w:rsidP="00F30F87">
      <w:pPr>
        <w:widowControl/>
        <w:rPr>
          <w:szCs w:val="24"/>
        </w:rPr>
      </w:pPr>
      <w:r>
        <w:rPr>
          <w:szCs w:val="24"/>
        </w:rPr>
        <w:br w:type="page"/>
      </w:r>
    </w:p>
    <w:p w14:paraId="3C1DD47E" w14:textId="56CF3FA5" w:rsidR="00844BB6" w:rsidRDefault="00844BB6" w:rsidP="00844BB6">
      <w:pPr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4. </w:t>
      </w:r>
      <w:r>
        <w:rPr>
          <w:rFonts w:hint="eastAsia"/>
          <w:sz w:val="36"/>
          <w:szCs w:val="32"/>
        </w:rPr>
        <w:t>問題作業</w:t>
      </w:r>
    </w:p>
    <w:p w14:paraId="0E53B39A" w14:textId="27D41A0B" w:rsidR="00844BB6" w:rsidRDefault="00301EAE" w:rsidP="00844BB6">
      <w:r>
        <w:t xml:space="preserve">1. </w:t>
      </w:r>
      <w:r>
        <w:rPr>
          <w:rFonts w:hint="eastAsia"/>
        </w:rPr>
        <w:t>洛氏硬度試驗於施加主荷重前，先施加一小荷重之理由為何？</w:t>
      </w:r>
    </w:p>
    <w:p w14:paraId="0EF7E121" w14:textId="56846D41" w:rsidR="00301EAE" w:rsidRDefault="00301EAE" w:rsidP="00844BB6"/>
    <w:p w14:paraId="31602E48" w14:textId="6D45C36A" w:rsidR="00301EAE" w:rsidRDefault="00A2663F" w:rsidP="00844BB6">
      <w:r>
        <w:rPr>
          <w:rFonts w:hint="eastAsia"/>
        </w:rPr>
        <w:t>以此小荷重壓入可以消除試片表面不平或雜質影響。除此之外，若試片表面與底部非平行，在施加小荷重時就會滑動而使實驗者察覺。</w:t>
      </w:r>
    </w:p>
    <w:p w14:paraId="49BB483A" w14:textId="55BFCF84" w:rsidR="00A2663F" w:rsidRDefault="00A2663F" w:rsidP="00A2663F">
      <w:pPr>
        <w:widowControl/>
      </w:pPr>
    </w:p>
    <w:p w14:paraId="2C691EAC" w14:textId="457D03C9" w:rsidR="00A2663F" w:rsidRDefault="00A2663F" w:rsidP="00844BB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試分析</w:t>
      </w:r>
      <w:r>
        <w:t>HRB</w:t>
      </w:r>
      <w:r>
        <w:rPr>
          <w:rFonts w:hint="eastAsia"/>
        </w:rPr>
        <w:t>、</w:t>
      </w:r>
      <w:r>
        <w:t>HRC</w:t>
      </w:r>
      <w:r>
        <w:rPr>
          <w:rFonts w:hint="eastAsia"/>
        </w:rPr>
        <w:t>之差異性？其所選之基準點有何不同？</w:t>
      </w:r>
    </w:p>
    <w:p w14:paraId="68071254" w14:textId="72571853" w:rsidR="00A2663F" w:rsidRDefault="00A2663F" w:rsidP="00844BB6"/>
    <w:p w14:paraId="124D1301" w14:textId="296B1465" w:rsidR="00A2663F" w:rsidRDefault="00A2663F" w:rsidP="00844BB6">
      <w:r>
        <w:rPr>
          <w:rFonts w:hint="eastAsia"/>
        </w:rPr>
        <w:t>兩者除了用途不同外，最大的不同就是使用的壓頭不同。</w:t>
      </w:r>
      <w:r>
        <w:t>HRB</w:t>
      </w:r>
      <w:r w:rsidR="00F167F3">
        <w:rPr>
          <w:rFonts w:hint="eastAsia"/>
        </w:rPr>
        <w:t>因為用來量測較軟的物質，因此</w:t>
      </w:r>
      <w:r>
        <w:rPr>
          <w:rFonts w:hint="eastAsia"/>
        </w:rPr>
        <w:t>採用鋼球壓頭，而</w:t>
      </w:r>
      <w:r>
        <w:t>HRC</w:t>
      </w:r>
      <w:r>
        <w:rPr>
          <w:rFonts w:hint="eastAsia"/>
        </w:rPr>
        <w:t>則</w:t>
      </w:r>
      <w:r w:rsidR="00F167F3">
        <w:rPr>
          <w:rFonts w:hint="eastAsia"/>
        </w:rPr>
        <w:t>用來量測較硬的物質，</w:t>
      </w:r>
      <w:r>
        <w:rPr>
          <w:rFonts w:hint="eastAsia"/>
        </w:rPr>
        <w:t>採用金剛石錐的壓頭。另外，</w:t>
      </w:r>
      <w:r>
        <w:t>HRC</w:t>
      </w:r>
      <w:r>
        <w:rPr>
          <w:rFonts w:hint="eastAsia"/>
        </w:rPr>
        <w:t>所取的基準刻度為</w:t>
      </w:r>
      <w:r>
        <w:t>100</w:t>
      </w:r>
      <w:r>
        <w:rPr>
          <w:rFonts w:hint="eastAsia"/>
        </w:rPr>
        <w:t>，故</w:t>
      </w:r>
    </w:p>
    <w:p w14:paraId="6F2DB61A" w14:textId="592D64C5" w:rsidR="00A2663F" w:rsidRPr="00A2663F" w:rsidRDefault="00F167F3" w:rsidP="00844BB6">
      <m:oMathPara>
        <m:oMath>
          <m:r>
            <w:rPr>
              <w:rFonts w:ascii="Cambria Math" w:hAnsi="Cambria Math"/>
            </w:rPr>
            <m:t>HRC=100-500t</m:t>
          </m:r>
        </m:oMath>
      </m:oMathPara>
    </w:p>
    <w:p w14:paraId="0C082763" w14:textId="70F0712D" w:rsidR="00A2663F" w:rsidRDefault="00A2663F" w:rsidP="00844BB6">
      <w:r>
        <w:t>HRB</w:t>
      </w:r>
      <w:r>
        <w:rPr>
          <w:rFonts w:hint="eastAsia"/>
        </w:rPr>
        <w:t>索取的基準刻度為</w:t>
      </w:r>
      <w:r>
        <w:t>130</w:t>
      </w:r>
      <w:r>
        <w:rPr>
          <w:rFonts w:hint="eastAsia"/>
        </w:rPr>
        <w:t>，故</w:t>
      </w:r>
    </w:p>
    <w:p w14:paraId="5332B598" w14:textId="36FDE872" w:rsidR="00A2663F" w:rsidRPr="00F167F3" w:rsidRDefault="00F167F3" w:rsidP="00844BB6">
      <m:oMathPara>
        <m:oMath>
          <m:r>
            <w:rPr>
              <w:rFonts w:ascii="Cambria Math" w:hAnsi="Cambria Math"/>
            </w:rPr>
            <m:t>HRB=130-500t</m:t>
          </m:r>
        </m:oMath>
      </m:oMathPara>
    </w:p>
    <w:p w14:paraId="36B48B90" w14:textId="77777777" w:rsidR="00F167F3" w:rsidRPr="00F167F3" w:rsidRDefault="00F167F3" w:rsidP="00844BB6"/>
    <w:p w14:paraId="3C6D7495" w14:textId="7BC6D6EE" w:rsidR="00F167F3" w:rsidRDefault="00F167F3" w:rsidP="00844BB6">
      <w:r>
        <w:t xml:space="preserve">3. </w:t>
      </w:r>
      <w:r>
        <w:rPr>
          <w:rFonts w:hint="eastAsia"/>
        </w:rPr>
        <w:t>試就實驗所得知硬度值，判斷材料之機械性質。</w:t>
      </w:r>
    </w:p>
    <w:p w14:paraId="16307494" w14:textId="5BF51F04" w:rsidR="00F167F3" w:rsidRDefault="00F167F3" w:rsidP="00844BB6"/>
    <w:p w14:paraId="65B3C0B5" w14:textId="41043395" w:rsidR="00F167F3" w:rsidRPr="00844BB6" w:rsidRDefault="00F167F3" w:rsidP="00844BB6">
      <w:r>
        <w:rPr>
          <w:rFonts w:hint="eastAsia"/>
        </w:rPr>
        <w:t>所得到的洛氏硬度值越大，表示硬度越高，質地較脆，延展性較差。</w:t>
      </w:r>
      <w:r w:rsidR="003701E1">
        <w:rPr>
          <w:rFonts w:hint="eastAsia"/>
        </w:rPr>
        <w:t>以第</w:t>
      </w:r>
      <w:r w:rsidR="003701E1">
        <w:t>0</w:t>
      </w:r>
      <w:r w:rsidR="003701E1">
        <w:rPr>
          <w:rFonts w:hint="eastAsia"/>
        </w:rPr>
        <w:t>個試片（未經過熱處理）來看，若忽略到第</w:t>
      </w:r>
      <w:r w:rsidR="003701E1">
        <w:t>0</w:t>
      </w:r>
      <w:r w:rsidR="003701E1">
        <w:rPr>
          <w:rFonts w:hint="eastAsia"/>
        </w:rPr>
        <w:t>個位置，洛氏硬度值為</w:t>
      </w:r>
      <w:r w:rsidR="003701E1">
        <w:t>HRB 80.94</w:t>
      </w:r>
      <w:r w:rsidR="003701E1">
        <w:rPr>
          <w:rFonts w:hint="eastAsia"/>
        </w:rPr>
        <w:t>。</w:t>
      </w:r>
      <w:r w:rsidR="005E7D40">
        <w:rPr>
          <w:rFonts w:hint="eastAsia"/>
        </w:rPr>
        <w:t>並且其他的處理的硬度值也介於</w:t>
      </w:r>
      <w:r w:rsidR="005E7D40">
        <w:t>76~82</w:t>
      </w:r>
      <w:r w:rsidR="005E7D40">
        <w:rPr>
          <w:rFonts w:hint="eastAsia"/>
        </w:rPr>
        <w:t>左右。</w:t>
      </w:r>
    </w:p>
    <w:sectPr w:rsidR="00F167F3" w:rsidRPr="00844B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6"/>
    <w:rsid w:val="002D7F36"/>
    <w:rsid w:val="00301EAE"/>
    <w:rsid w:val="003701E1"/>
    <w:rsid w:val="005E7D40"/>
    <w:rsid w:val="00640F29"/>
    <w:rsid w:val="00844BB6"/>
    <w:rsid w:val="008B539D"/>
    <w:rsid w:val="00A2663F"/>
    <w:rsid w:val="00DA7C1E"/>
    <w:rsid w:val="00F167F3"/>
    <w:rsid w:val="00F30F87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4E84"/>
  <w15:chartTrackingRefBased/>
  <w15:docId w15:val="{1E2A8554-0781-4C22-B700-FCDEBE10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B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4BB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44BB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Placeholder Text"/>
    <w:basedOn w:val="a0"/>
    <w:uiPriority w:val="99"/>
    <w:semiHidden/>
    <w:rsid w:val="00A26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3</cp:revision>
  <dcterms:created xsi:type="dcterms:W3CDTF">2022-11-01T08:28:00Z</dcterms:created>
  <dcterms:modified xsi:type="dcterms:W3CDTF">2022-11-01T11:46:00Z</dcterms:modified>
</cp:coreProperties>
</file>