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7B39" w14:textId="0ACF7AE4" w:rsidR="00A77B67" w:rsidRDefault="00A77B67" w:rsidP="00A77B67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 w:rsidR="00543A99"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2FA69A90" w14:textId="5E606829" w:rsidR="00A77B67" w:rsidRDefault="00A77B67" w:rsidP="00A77B6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衝擊、</w:t>
      </w:r>
      <w:proofErr w:type="gramStart"/>
      <w:r>
        <w:rPr>
          <w:rFonts w:hint="eastAsia"/>
          <w:sz w:val="36"/>
          <w:szCs w:val="32"/>
        </w:rPr>
        <w:t>疲勞、</w:t>
      </w:r>
      <w:proofErr w:type="gramEnd"/>
      <w:r>
        <w:rPr>
          <w:rFonts w:hint="eastAsia"/>
          <w:sz w:val="36"/>
          <w:szCs w:val="32"/>
        </w:rPr>
        <w:t>磨耗實驗</w:t>
      </w:r>
    </w:p>
    <w:p w14:paraId="15CF113C" w14:textId="6E0165ED" w:rsidR="00A77B67" w:rsidRPr="00A77B67" w:rsidRDefault="00A77B67" w:rsidP="00A77B67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3388D678" w14:textId="505E140A" w:rsidR="00A77B67" w:rsidRDefault="00A77B67" w:rsidP="00A77B67">
      <w:pPr>
        <w:jc w:val="center"/>
      </w:pPr>
      <w:r>
        <w:rPr>
          <w:rFonts w:hint="eastAsia"/>
        </w:rPr>
        <w:t>學生姓名：吳典謀</w:t>
      </w:r>
    </w:p>
    <w:p w14:paraId="1E4377F4" w14:textId="22920D98" w:rsidR="00A77B67" w:rsidRDefault="00A77B67" w:rsidP="00A77B67">
      <w:pPr>
        <w:jc w:val="center"/>
      </w:pPr>
      <w:r>
        <w:rPr>
          <w:rFonts w:hint="eastAsia"/>
        </w:rPr>
        <w:t>同組成員姓名：</w:t>
      </w:r>
      <w:r w:rsidR="00543A99">
        <w:rPr>
          <w:rFonts w:hint="eastAsia"/>
        </w:rPr>
        <w:t>張瀚元、王睿哲、黃將身、周艾理、陳柏文、黃</w:t>
      </w:r>
      <w:proofErr w:type="gramStart"/>
      <w:r w:rsidR="00543A99">
        <w:rPr>
          <w:rFonts w:hint="eastAsia"/>
        </w:rPr>
        <w:t>御</w:t>
      </w:r>
      <w:proofErr w:type="gramEnd"/>
      <w:r w:rsidR="00543A99">
        <w:rPr>
          <w:rFonts w:hint="eastAsia"/>
        </w:rPr>
        <w:t>銘、黃熙漢、黃健銘、宋庭宇、歐陽</w:t>
      </w:r>
      <w:proofErr w:type="gramStart"/>
      <w:r w:rsidR="00543A99">
        <w:rPr>
          <w:rFonts w:hint="eastAsia"/>
        </w:rPr>
        <w:t>靖</w:t>
      </w:r>
      <w:proofErr w:type="gramEnd"/>
    </w:p>
    <w:p w14:paraId="6BA1C954" w14:textId="6FDC9965" w:rsidR="00543A99" w:rsidRDefault="00A77B67" w:rsidP="00543A99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 w:rsidRPr="00A77B67">
        <w:rPr>
          <w:rFonts w:hint="eastAsia"/>
          <w:sz w:val="36"/>
          <w:szCs w:val="32"/>
        </w:rPr>
        <w:t>實驗目的</w:t>
      </w:r>
    </w:p>
    <w:p w14:paraId="505F10E2" w14:textId="58B3699D" w:rsidR="00CB6419" w:rsidRDefault="00CB6419" w:rsidP="00CB6419">
      <w:pPr>
        <w:ind w:leftChars="177" w:left="425" w:firstLineChars="236" w:firstLine="566"/>
      </w:pPr>
      <w:r>
        <w:rPr>
          <w:rFonts w:hint="eastAsia"/>
        </w:rPr>
        <w:t>衝擊實驗顧名思義就是要將衝擊力道瞬間施加在試片上，以測試</w:t>
      </w:r>
      <w:proofErr w:type="gramStart"/>
      <w:r>
        <w:rPr>
          <w:rFonts w:hint="eastAsia"/>
        </w:rPr>
        <w:t>試</w:t>
      </w:r>
      <w:proofErr w:type="gramEnd"/>
      <w:r>
        <w:rPr>
          <w:rFonts w:hint="eastAsia"/>
        </w:rPr>
        <w:t>片斷裂時吸收的能量。此能量可以用來代表衝擊強度，並且可以知道此材料相對於其他種材料的韌性與脆性。</w:t>
      </w:r>
    </w:p>
    <w:p w14:paraId="75E7A3C5" w14:textId="0402182C" w:rsidR="00CB6419" w:rsidRDefault="00CB6419" w:rsidP="00CB6419">
      <w:pPr>
        <w:ind w:leftChars="177" w:left="425" w:firstLineChars="236" w:firstLine="566"/>
      </w:pPr>
      <w:r>
        <w:rPr>
          <w:rFonts w:hint="eastAsia"/>
        </w:rPr>
        <w:t>疲勞實驗會測試材料容不容易</w:t>
      </w:r>
      <w:proofErr w:type="gramStart"/>
      <w:r>
        <w:rPr>
          <w:rFonts w:hint="eastAsia"/>
        </w:rPr>
        <w:t>疲勞，</w:t>
      </w:r>
      <w:proofErr w:type="gramEnd"/>
      <w:r>
        <w:rPr>
          <w:rFonts w:hint="eastAsia"/>
        </w:rPr>
        <w:t>也就是材料受到反覆荷重時不會破壞的最高應力。在經過實驗後，將可以了解到材料疲勞的發生過程，並且可以了解到影響的因素有那些。可能影響的因素有形狀大小、加工法，以及荷重方式。這次實驗會研究這些因素對於材料的疲勞限度的影響。</w:t>
      </w:r>
    </w:p>
    <w:p w14:paraId="5F6603C2" w14:textId="02D3DFDE" w:rsidR="00CB6419" w:rsidRDefault="00CB6419" w:rsidP="00CB6419">
      <w:pPr>
        <w:ind w:leftChars="177" w:left="425" w:firstLineChars="236" w:firstLine="566"/>
      </w:pPr>
      <w:r>
        <w:rPr>
          <w:rFonts w:hint="eastAsia"/>
        </w:rPr>
        <w:t>磨耗實驗將測試各材料的滾動磨損與滑動磨損，讓我們了解各種不同材料表面的</w:t>
      </w:r>
      <w:proofErr w:type="gramStart"/>
      <w:r>
        <w:rPr>
          <w:rFonts w:hint="eastAsia"/>
        </w:rPr>
        <w:t>耐耗性</w:t>
      </w:r>
      <w:proofErr w:type="gramEnd"/>
      <w:r>
        <w:rPr>
          <w:rFonts w:hint="eastAsia"/>
        </w:rPr>
        <w:t>。</w:t>
      </w:r>
      <w:r w:rsidR="00A2479B">
        <w:rPr>
          <w:rFonts w:hint="eastAsia"/>
        </w:rPr>
        <w:t>並且經過這次實驗，我們也會學習到磨耗試驗機的操作過程。</w:t>
      </w:r>
    </w:p>
    <w:p w14:paraId="53CB1E34" w14:textId="77777777" w:rsidR="00A2479B" w:rsidRDefault="00A2479B" w:rsidP="00A2479B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實驗設備</w:t>
      </w:r>
    </w:p>
    <w:p w14:paraId="1540034B" w14:textId="049429FE" w:rsidR="00A2479B" w:rsidRDefault="00A2479B" w:rsidP="00CB6419">
      <w:pPr>
        <w:ind w:leftChars="177" w:left="425" w:firstLineChars="236" w:firstLine="566"/>
      </w:pPr>
      <w:r>
        <w:rPr>
          <w:rFonts w:hint="eastAsia"/>
        </w:rPr>
        <w:t>衝擊實驗將會使用到以下的材料及設備：</w:t>
      </w:r>
    </w:p>
    <w:p w14:paraId="793E1339" w14:textId="114B086A" w:rsidR="00CA0FDE" w:rsidRDefault="00A2479B" w:rsidP="000A28A0">
      <w:pPr>
        <w:pStyle w:val="a3"/>
        <w:numPr>
          <w:ilvl w:val="0"/>
          <w:numId w:val="2"/>
        </w:numPr>
        <w:ind w:leftChars="0" w:left="1418" w:hanging="425"/>
      </w:pPr>
      <w:r>
        <w:rPr>
          <w:rFonts w:hint="eastAsia"/>
        </w:rPr>
        <w:t>沙丕衝擊實驗機</w:t>
      </w:r>
    </w:p>
    <w:p w14:paraId="6D15941D" w14:textId="1E375195" w:rsidR="00CA0FDE" w:rsidRDefault="00A2479B" w:rsidP="000A28A0">
      <w:pPr>
        <w:pStyle w:val="a3"/>
        <w:numPr>
          <w:ilvl w:val="0"/>
          <w:numId w:val="2"/>
        </w:numPr>
        <w:ind w:leftChars="0" w:left="1418" w:hanging="425"/>
      </w:pPr>
      <w:proofErr w:type="gramStart"/>
      <w:r>
        <w:rPr>
          <w:rFonts w:hint="eastAsia"/>
        </w:rPr>
        <w:t>埃若德</w:t>
      </w:r>
      <w:proofErr w:type="gramEnd"/>
      <w:r>
        <w:rPr>
          <w:rFonts w:hint="eastAsia"/>
        </w:rPr>
        <w:t>衝擊實驗機</w:t>
      </w:r>
    </w:p>
    <w:p w14:paraId="3FE3433E" w14:textId="23086004" w:rsidR="00CA0FDE" w:rsidRDefault="00A2479B" w:rsidP="000A28A0">
      <w:pPr>
        <w:pStyle w:val="a3"/>
        <w:numPr>
          <w:ilvl w:val="0"/>
          <w:numId w:val="2"/>
        </w:numPr>
        <w:ind w:leftChars="0" w:left="1418" w:hanging="425"/>
      </w:pPr>
      <w:proofErr w:type="gramStart"/>
      <w:r>
        <w:rPr>
          <w:rFonts w:hint="eastAsia"/>
        </w:rPr>
        <w:t>桿規</w:t>
      </w:r>
      <w:proofErr w:type="gramEnd"/>
      <w:r>
        <w:rPr>
          <w:rFonts w:hint="eastAsia"/>
        </w:rPr>
        <w:t>、板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口量規</w:t>
      </w:r>
    </w:p>
    <w:p w14:paraId="06012EEC" w14:textId="066F3C84" w:rsidR="00A2479B" w:rsidRDefault="00A2479B" w:rsidP="000A28A0">
      <w:pPr>
        <w:pStyle w:val="a3"/>
        <w:numPr>
          <w:ilvl w:val="0"/>
          <w:numId w:val="2"/>
        </w:numPr>
        <w:ind w:leftChars="0" w:left="1418" w:hanging="425"/>
      </w:pPr>
      <w:r>
        <w:rPr>
          <w:rFonts w:hint="eastAsia"/>
        </w:rPr>
        <w:t>游標卡尺、分厘卡</w:t>
      </w:r>
    </w:p>
    <w:p w14:paraId="17E1FC2F" w14:textId="652CD5B7" w:rsidR="005D6EFC" w:rsidRDefault="00A2479B" w:rsidP="000A28A0">
      <w:pPr>
        <w:pStyle w:val="a3"/>
        <w:numPr>
          <w:ilvl w:val="0"/>
          <w:numId w:val="2"/>
        </w:numPr>
        <w:ind w:leftChars="0" w:left="1418" w:hanging="425"/>
      </w:pPr>
      <w:r>
        <w:rPr>
          <w:rFonts w:hint="eastAsia"/>
        </w:rPr>
        <w:t>衝擊試片</w:t>
      </w:r>
      <w:r w:rsidR="005D6EFC">
        <w:rPr>
          <w:rFonts w:hint="eastAsia"/>
        </w:rPr>
        <w:t>，其中還有分為兩種規格，分別為沙丕衝擊試片規格與</w:t>
      </w:r>
      <w:proofErr w:type="gramStart"/>
      <w:r w:rsidR="005D6EFC">
        <w:rPr>
          <w:rFonts w:hint="eastAsia"/>
        </w:rPr>
        <w:t>埃若德</w:t>
      </w:r>
      <w:proofErr w:type="gramEnd"/>
      <w:r w:rsidR="005D6EFC">
        <w:rPr>
          <w:rFonts w:hint="eastAsia"/>
        </w:rPr>
        <w:t>衝擊試驗試片規格。</w:t>
      </w:r>
    </w:p>
    <w:p w14:paraId="040FB88F" w14:textId="77777777" w:rsidR="000A28A0" w:rsidRDefault="000A28A0" w:rsidP="000A28A0">
      <w:pPr>
        <w:ind w:left="993"/>
      </w:pPr>
    </w:p>
    <w:p w14:paraId="4393E668" w14:textId="77777777" w:rsidR="005D6EFC" w:rsidRDefault="005D6EFC" w:rsidP="005D6EFC">
      <w:pPr>
        <w:ind w:left="991"/>
      </w:pPr>
      <w:r>
        <w:rPr>
          <w:rFonts w:hint="eastAsia"/>
        </w:rPr>
        <w:t>疲勞實驗將會使用到以下的材料及設備：</w:t>
      </w:r>
    </w:p>
    <w:p w14:paraId="071D254A" w14:textId="356218B3" w:rsidR="005D6EFC" w:rsidRDefault="005D6EFC" w:rsidP="005D6EFC">
      <w:pPr>
        <w:pStyle w:val="a3"/>
        <w:numPr>
          <w:ilvl w:val="3"/>
          <w:numId w:val="1"/>
        </w:numPr>
        <w:ind w:leftChars="0" w:left="1418" w:hanging="425"/>
      </w:pPr>
      <w:r>
        <w:rPr>
          <w:rFonts w:hint="eastAsia"/>
        </w:rPr>
        <w:t>旋轉式之</w:t>
      </w:r>
      <w:r w:rsidR="000A28A0">
        <w:rPr>
          <w:rFonts w:hint="eastAsia"/>
        </w:rPr>
        <w:t>疲勞實驗機</w:t>
      </w:r>
    </w:p>
    <w:p w14:paraId="0F5A500A" w14:textId="78AF4426" w:rsidR="000A28A0" w:rsidRDefault="000A28A0" w:rsidP="005D6EFC">
      <w:pPr>
        <w:pStyle w:val="a3"/>
        <w:numPr>
          <w:ilvl w:val="3"/>
          <w:numId w:val="1"/>
        </w:numPr>
        <w:ind w:leftChars="0" w:left="1418" w:hanging="425"/>
      </w:pPr>
      <w:r>
        <w:rPr>
          <w:rFonts w:hint="eastAsia"/>
        </w:rPr>
        <w:t>游標卡尺</w:t>
      </w:r>
    </w:p>
    <w:p w14:paraId="76D663C2" w14:textId="30E61AD3" w:rsidR="000A28A0" w:rsidRDefault="000A28A0" w:rsidP="000A28A0">
      <w:pPr>
        <w:ind w:left="993"/>
      </w:pPr>
    </w:p>
    <w:p w14:paraId="069FF01D" w14:textId="3691E9CC" w:rsidR="000A28A0" w:rsidRDefault="000A28A0" w:rsidP="000A28A0">
      <w:pPr>
        <w:ind w:left="993"/>
      </w:pPr>
      <w:r>
        <w:rPr>
          <w:rFonts w:hint="eastAsia"/>
        </w:rPr>
        <w:t>磨耗試驗將會使用到以下的材料及設備：</w:t>
      </w:r>
    </w:p>
    <w:p w14:paraId="16C2FD3F" w14:textId="7BCFAE73" w:rsidR="000A28A0" w:rsidRDefault="000A28A0" w:rsidP="000A28A0">
      <w:pPr>
        <w:pStyle w:val="a3"/>
        <w:numPr>
          <w:ilvl w:val="0"/>
          <w:numId w:val="4"/>
        </w:numPr>
        <w:ind w:leftChars="0" w:left="1418" w:hanging="425"/>
      </w:pPr>
      <w:r>
        <w:rPr>
          <w:rFonts w:hint="eastAsia"/>
        </w:rPr>
        <w:t>磨耗試驗機</w:t>
      </w:r>
    </w:p>
    <w:p w14:paraId="69647845" w14:textId="54A5800F" w:rsidR="000A28A0" w:rsidRDefault="000A28A0" w:rsidP="000A28A0">
      <w:pPr>
        <w:pStyle w:val="a3"/>
        <w:numPr>
          <w:ilvl w:val="0"/>
          <w:numId w:val="4"/>
        </w:numPr>
        <w:ind w:leftChars="0" w:left="1418" w:hanging="425"/>
      </w:pPr>
      <w:r>
        <w:rPr>
          <w:rFonts w:hint="eastAsia"/>
        </w:rPr>
        <w:t>分厘卡</w:t>
      </w:r>
    </w:p>
    <w:p w14:paraId="05B7683D" w14:textId="6D281409" w:rsidR="000A28A0" w:rsidRPr="00CB6419" w:rsidRDefault="000A28A0" w:rsidP="000A28A0">
      <w:pPr>
        <w:pStyle w:val="a3"/>
        <w:numPr>
          <w:ilvl w:val="0"/>
          <w:numId w:val="4"/>
        </w:numPr>
        <w:ind w:leftChars="0" w:left="1418" w:hanging="425"/>
      </w:pPr>
      <w:r>
        <w:rPr>
          <w:rFonts w:hint="eastAsia"/>
        </w:rPr>
        <w:t>精密天平</w:t>
      </w:r>
    </w:p>
    <w:p w14:paraId="0E57982A" w14:textId="76544739" w:rsidR="00A77B67" w:rsidRDefault="00A77B67" w:rsidP="00A77B67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實驗原理</w:t>
      </w:r>
    </w:p>
    <w:p w14:paraId="4D7E8C08" w14:textId="4F7B51BA" w:rsidR="000A28A0" w:rsidRPr="004827FA" w:rsidRDefault="000A28A0" w:rsidP="000A28A0">
      <w:pPr>
        <w:ind w:leftChars="177" w:left="425"/>
        <w:rPr>
          <w:sz w:val="32"/>
          <w:szCs w:val="28"/>
        </w:rPr>
      </w:pPr>
      <w:bookmarkStart w:id="0" w:name="_Hlk115821525"/>
      <w:r w:rsidRPr="004827FA">
        <w:rPr>
          <w:rFonts w:hint="eastAsia"/>
          <w:sz w:val="28"/>
          <w:szCs w:val="24"/>
        </w:rPr>
        <w:t>衝擊實驗：</w:t>
      </w:r>
    </w:p>
    <w:bookmarkEnd w:id="0"/>
    <w:p w14:paraId="1A3D485A" w14:textId="69782A0F" w:rsidR="00A2479B" w:rsidRDefault="000A28A0" w:rsidP="00A2479B">
      <w:pPr>
        <w:ind w:leftChars="177" w:left="425" w:firstLineChars="236" w:firstLine="566"/>
      </w:pPr>
      <w:r>
        <w:rPr>
          <w:rFonts w:hint="eastAsia"/>
        </w:rPr>
        <w:t>試片上會有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孔，衝擊試驗利用了沙丕或埃若德衝擊試驗機在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孔上施加瞬間的衝擊力。施加衝擊力後，可以測定</w:t>
      </w:r>
      <w:proofErr w:type="gramStart"/>
      <w:r>
        <w:rPr>
          <w:rFonts w:hint="eastAsia"/>
        </w:rPr>
        <w:t>出擊斷試片</w:t>
      </w:r>
      <w:proofErr w:type="gramEnd"/>
      <w:r>
        <w:rPr>
          <w:rFonts w:hint="eastAsia"/>
        </w:rPr>
        <w:t>所吸收的能量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與試片的斷面積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。利用這兩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數值相除即為沙丕衝擊值：</w:t>
      </w:r>
    </w:p>
    <w:p w14:paraId="41F27BF5" w14:textId="3C23E6C0" w:rsidR="000A28A0" w:rsidRPr="00F932E0" w:rsidRDefault="00F932E0" w:rsidP="00A2479B">
      <w:pPr>
        <w:ind w:leftChars="177" w:left="425" w:firstLineChars="236" w:firstLine="566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Impact value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(kgf-m/c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485833F5" w14:textId="62652030" w:rsidR="00F932E0" w:rsidRDefault="00F932E0" w:rsidP="00A2479B">
      <w:pPr>
        <w:ind w:leftChars="177" w:left="425" w:firstLineChars="236" w:firstLine="566"/>
      </w:pPr>
      <w:r>
        <w:rPr>
          <w:rFonts w:hint="eastAsia"/>
        </w:rPr>
        <w:t>那麼如何測定</w:t>
      </w:r>
      <w:proofErr w:type="gramStart"/>
      <w:r>
        <w:rPr>
          <w:rFonts w:hint="eastAsia"/>
        </w:rPr>
        <w:t>出擊斷試片</w:t>
      </w:r>
      <w:proofErr w:type="gramEnd"/>
      <w:r>
        <w:rPr>
          <w:rFonts w:hint="eastAsia"/>
        </w:rPr>
        <w:t>所吸收的能量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呢？衝擊試驗使用了重力位能與能量不滅法則，</w:t>
      </w:r>
      <w:proofErr w:type="gramStart"/>
      <w:r>
        <w:rPr>
          <w:rFonts w:hint="eastAsia"/>
        </w:rPr>
        <w:t>當擺錘舉</w:t>
      </w:r>
      <w:proofErr w:type="gramEnd"/>
      <w:r>
        <w:rPr>
          <w:rFonts w:hint="eastAsia"/>
        </w:rPr>
        <w:t>高到某一個高度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，並且讓其自由落下，衝撞置於定位的試</w:t>
      </w:r>
      <w:proofErr w:type="gramStart"/>
      <w:r>
        <w:rPr>
          <w:rFonts w:hint="eastAsia"/>
        </w:rPr>
        <w:t>片時，</w:t>
      </w:r>
      <w:proofErr w:type="gramEnd"/>
      <w:r>
        <w:rPr>
          <w:rFonts w:hint="eastAsia"/>
        </w:rPr>
        <w:t>試片會斷裂並吸收部分能量，而剩下的能量則會</w:t>
      </w:r>
      <w:proofErr w:type="gramStart"/>
      <w:r>
        <w:rPr>
          <w:rFonts w:hint="eastAsia"/>
        </w:rPr>
        <w:t>讓擺錘</w:t>
      </w:r>
      <w:proofErr w:type="gramEnd"/>
      <w:r>
        <w:rPr>
          <w:rFonts w:hint="eastAsia"/>
        </w:rPr>
        <w:t>往上抬高到另一端，並且有高度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。假設擺錘重量為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，我們可以得到以下的關係，</w:t>
      </w:r>
      <w:proofErr w:type="gramStart"/>
      <w:r>
        <w:rPr>
          <w:rFonts w:hint="eastAsia"/>
        </w:rPr>
        <w:t>左式為原有</w:t>
      </w:r>
      <w:proofErr w:type="gramEnd"/>
      <w:r>
        <w:rPr>
          <w:rFonts w:hint="eastAsia"/>
        </w:rPr>
        <w:t>的能量，</w:t>
      </w:r>
      <w:proofErr w:type="gramStart"/>
      <w:r>
        <w:rPr>
          <w:rFonts w:hint="eastAsia"/>
        </w:rPr>
        <w:t>右式為試</w:t>
      </w:r>
      <w:proofErr w:type="gramEnd"/>
      <w:r>
        <w:rPr>
          <w:rFonts w:hint="eastAsia"/>
        </w:rPr>
        <w:t>片吸收的能量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加上餘留的能量。</w:t>
      </w:r>
    </w:p>
    <w:p w14:paraId="6B2ADD5D" w14:textId="14E56E51" w:rsidR="00F932E0" w:rsidRPr="00014D56" w:rsidRDefault="00F932E0" w:rsidP="00A2479B">
      <w:pPr>
        <w:ind w:leftChars="177" w:left="425" w:firstLineChars="236" w:firstLine="566"/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E+WH</m:t>
          </m:r>
        </m:oMath>
      </m:oMathPara>
    </w:p>
    <w:p w14:paraId="40C5E6D4" w14:textId="0D1BFC30" w:rsidR="00014D56" w:rsidRDefault="00014D56" w:rsidP="00A2479B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在實驗時試驗機上的刻度為角度，而不是直接的高度。因此我們假設試驗機的擺錘重心到旋轉中心的距離為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  <w:iCs/>
        </w:rPr>
        <w:t>，而</w:t>
      </w:r>
      <w:proofErr w:type="gramStart"/>
      <w:r>
        <w:rPr>
          <w:rFonts w:hint="eastAsia"/>
          <w:iCs/>
        </w:rPr>
        <w:t>舉升角</w:t>
      </w:r>
      <w:proofErr w:type="gramEnd"/>
      <w:r>
        <w:rPr>
          <w:rFonts w:hint="eastAsia"/>
          <w:iCs/>
        </w:rPr>
        <w:t>（舉高的角度）為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，擺上角（擊斷試片後的擺錘升高角度）為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  <w:iCs/>
        </w:rPr>
        <w:t>，將上式簡化為以下關係式以方便實驗時計算。</w:t>
      </w:r>
    </w:p>
    <w:p w14:paraId="3D6F5E31" w14:textId="1DAE0A3B" w:rsidR="00014D56" w:rsidRPr="00014D56" w:rsidRDefault="00014D56" w:rsidP="00014D56">
      <w:pPr>
        <w:ind w:leftChars="177" w:left="425" w:firstLineChars="236" w:firstLine="566"/>
        <w:rPr>
          <w:iCs/>
        </w:rPr>
      </w:pPr>
      <m:oMathPara>
        <m:oMath>
          <m:r>
            <w:rPr>
              <w:rFonts w:ascii="Cambria Math" w:hAnsi="Cambria Math"/>
            </w:rPr>
            <m:t>WR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E+WR(1-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38CB44E3" w14:textId="0BAE7922" w:rsidR="00014D56" w:rsidRDefault="00014D56" w:rsidP="00014D56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本次實驗的目的為求出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，因此我們將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移到左式，其他移到</w:t>
      </w:r>
      <w:proofErr w:type="gramStart"/>
      <w:r>
        <w:rPr>
          <w:rFonts w:hint="eastAsia"/>
          <w:iCs/>
        </w:rPr>
        <w:t>右式以得到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的算法。</w:t>
      </w:r>
    </w:p>
    <w:p w14:paraId="699E88E5" w14:textId="190A3ECC" w:rsidR="00014D56" w:rsidRPr="00BE73B9" w:rsidRDefault="00000000" w:rsidP="00BE73B9">
      <w:pPr>
        <w:ind w:leftChars="177" w:left="425" w:firstLineChars="236" w:firstLine="566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E=WR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3917E1FD" w14:textId="1C2B86EC" w:rsidR="00BE73B9" w:rsidRDefault="00BE73B9" w:rsidP="00BE73B9">
      <w:pPr>
        <w:ind w:leftChars="177" w:left="425" w:firstLineChars="236" w:firstLine="566"/>
      </w:pPr>
      <w:r>
        <w:rPr>
          <w:rFonts w:hint="eastAsia"/>
        </w:rPr>
        <w:t>以上的公式並沒有考慮到阻力，因此為使實驗更準確，可以先測量擺錘本身阻力造成的能量損失。</w:t>
      </w:r>
      <w:proofErr w:type="gramStart"/>
      <w:r>
        <w:rPr>
          <w:rFonts w:hint="eastAsia"/>
        </w:rPr>
        <w:t>假設無試片時擺錘由</w:t>
      </w:r>
      <w:proofErr w:type="gramEnd"/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升高至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，則我們可以測量出撞擊試片前因阻力而損失的能量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drag, drop</m:t>
            </m:r>
          </m:sub>
        </m:sSub>
      </m:oMath>
      <w:r>
        <w:rPr>
          <w:rFonts w:hint="eastAsia"/>
        </w:rPr>
        <w:t>如下。</w:t>
      </w:r>
    </w:p>
    <w:p w14:paraId="46C519E0" w14:textId="022A5145" w:rsidR="00BE73B9" w:rsidRPr="00BE73B9" w:rsidRDefault="00BE73B9" w:rsidP="00BE73B9">
      <w:pPr>
        <w:ind w:leftChars="177" w:left="425" w:firstLineChars="236" w:firstLine="566"/>
      </w:pPr>
      <m:oMathPara>
        <m:oMath>
          <m:r>
            <m:rPr>
              <m:sty m:val="p"/>
            </m:rPr>
            <w:rPr>
              <w:rFonts w:ascii="Cambria Math" w:eastAsia="MS Mincho" w:hAnsi="Cambria Math" w:hint="eastAsia"/>
            </w:rPr>
            <m:t>Δ</m:t>
          </m:r>
          <m:sSub>
            <m:sSubPr>
              <m:ctrlPr>
                <w:rPr>
                  <w:rFonts w:ascii="Cambria Math" w:eastAsia="MS Mincho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eastAsia="MS Mincho" w:hAnsi="Cambria Math"/>
                </w:rPr>
                <m:t>drag, drop</m:t>
              </m:r>
            </m:sub>
          </m:sSub>
          <m:r>
            <w:rPr>
              <w:rFonts w:ascii="Cambria Math" w:eastAsia="MS Mincho" w:hAnsi="Cambria Math"/>
            </w:rPr>
            <m:t>=</m:t>
          </m:r>
          <m:f>
            <m:fPr>
              <m:ctrlPr>
                <w:rPr>
                  <w:rFonts w:ascii="Cambria Math" w:eastAsia="MS Mincho" w:hAnsi="Cambria Math"/>
                </w:rPr>
              </m:ctrlPr>
            </m:fPr>
            <m:num>
              <m:r>
                <w:rPr>
                  <w:rFonts w:ascii="Cambria Math" w:eastAsia="MS Mincho" w:hAnsi="Cambria Math"/>
                </w:rPr>
                <m:t>WR</m:t>
              </m:r>
              <m:ctrlPr>
                <w:rPr>
                  <w:rFonts w:ascii="Cambria Math" w:eastAsia="MS Mincho" w:hAnsi="Cambria Math"/>
                  <w:i/>
                </w:rPr>
              </m:ctrlPr>
            </m:num>
            <m:den>
              <m:r>
                <w:rPr>
                  <w:rFonts w:ascii="Cambria Math" w:eastAsia="MS Mincho" w:hAnsi="Cambria Math"/>
                </w:rPr>
                <m:t>2</m:t>
              </m:r>
              <m:ctrlPr>
                <w:rPr>
                  <w:rFonts w:ascii="Cambria Math" w:eastAsia="MS Mincho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MS Mincho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MS Mincho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</w:rPr>
                    <m:t>ϕ</m:t>
                  </m:r>
                </m:e>
              </m:func>
              <m:r>
                <w:rPr>
                  <w:rFonts w:ascii="Cambria Math" w:eastAsia="MS Mincho" w:hAnsi="Cambria Math"/>
                </w:rPr>
                <m:t>-</m:t>
              </m:r>
              <m:func>
                <m:funcPr>
                  <m:ctrlPr>
                    <w:rPr>
                      <w:rFonts w:ascii="Cambria Math" w:eastAsia="MS Mincho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MS Mincho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</w:rPr>
                    <m:t>α</m:t>
                  </m:r>
                </m:e>
              </m:func>
            </m:e>
          </m:d>
        </m:oMath>
      </m:oMathPara>
    </w:p>
    <w:p w14:paraId="72E135DC" w14:textId="1E4859F0" w:rsidR="00BE73B9" w:rsidRDefault="00BE73B9" w:rsidP="00BE73B9">
      <w:pPr>
        <w:ind w:leftChars="177" w:left="425" w:firstLineChars="236" w:firstLine="566"/>
      </w:pPr>
      <w:r>
        <w:rPr>
          <w:rFonts w:hint="eastAsia"/>
        </w:rPr>
        <w:t>注意我們將結果除以二，因為擺錘落下到撞到試片的行程大約為全部行程之一半。除了下落外，也可以求</w:t>
      </w:r>
      <w:proofErr w:type="gramStart"/>
      <w:r>
        <w:rPr>
          <w:rFonts w:hint="eastAsia"/>
        </w:rPr>
        <w:t>出抬升時</w:t>
      </w:r>
      <w:proofErr w:type="gramEnd"/>
      <w:r>
        <w:rPr>
          <w:rFonts w:hint="eastAsia"/>
        </w:rPr>
        <w:t>阻力的影響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drag, rise</m:t>
            </m:r>
          </m:sub>
        </m:sSub>
      </m:oMath>
      <w:r>
        <w:rPr>
          <w:rFonts w:hint="eastAsia"/>
        </w:rPr>
        <w:t>。</w:t>
      </w:r>
      <w:proofErr w:type="gramStart"/>
      <w:r w:rsidR="00FE5DD0">
        <w:rPr>
          <w:rFonts w:hint="eastAsia"/>
        </w:rPr>
        <w:t>假設無試片時擺錘可由</w:t>
      </w:r>
      <w:proofErr w:type="gramEnd"/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E5DD0">
        <w:rPr>
          <w:rFonts w:hint="eastAsia"/>
        </w:rPr>
        <w:t>下落並升起至角度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FE5DD0">
        <w:rPr>
          <w:rFonts w:hint="eastAsia"/>
        </w:rPr>
        <w:t>，則撞擊後</w:t>
      </w:r>
      <w:proofErr w:type="gramStart"/>
      <w:r w:rsidR="00FE5DD0">
        <w:rPr>
          <w:rFonts w:hint="eastAsia"/>
        </w:rPr>
        <w:t>擺錘因阻力</w:t>
      </w:r>
      <w:proofErr w:type="gramEnd"/>
      <w:r w:rsidR="00FE5DD0">
        <w:rPr>
          <w:rFonts w:hint="eastAsia"/>
        </w:rPr>
        <w:t>而損失的能量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drag, rise</m:t>
            </m:r>
          </m:sub>
        </m:sSub>
      </m:oMath>
      <w:r w:rsidR="00FE5DD0">
        <w:rPr>
          <w:rFonts w:hint="eastAsia"/>
        </w:rPr>
        <w:t>如下。</w:t>
      </w:r>
    </w:p>
    <w:p w14:paraId="58AF1D8F" w14:textId="1F0AFD38" w:rsidR="00FE5DD0" w:rsidRPr="00FE5DD0" w:rsidRDefault="00FE5DD0" w:rsidP="00BE73B9">
      <w:pPr>
        <w:ind w:leftChars="177" w:left="425" w:firstLineChars="236" w:firstLine="566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drag, rise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3A1192D" w14:textId="0EB28D9E" w:rsidR="00FE5DD0" w:rsidRDefault="00FE5DD0" w:rsidP="00BE73B9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由以上兩式，可以得到受到阻力總共的能量損耗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drag</m:t>
            </m:r>
          </m:sub>
        </m:sSub>
      </m:oMath>
      <w:r>
        <w:rPr>
          <w:rFonts w:hint="eastAsia"/>
          <w:iCs/>
        </w:rPr>
        <w:t>如下。</w:t>
      </w:r>
    </w:p>
    <w:p w14:paraId="72EFA842" w14:textId="07D13B0E" w:rsidR="00FE5DD0" w:rsidRPr="00FE5DD0" w:rsidRDefault="00000000" w:rsidP="00BE73B9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drag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87DFD21" w14:textId="2114D1E1" w:rsidR="00FE5DD0" w:rsidRDefault="00FE5DD0" w:rsidP="00BE73B9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接著，因為試片斷裂後會以一定速度飛出，並且將一部分能量轉換為動能，因此</w:t>
      </w:r>
      <w:r w:rsidR="00B511C2">
        <w:rPr>
          <w:rFonts w:hint="eastAsia"/>
          <w:iCs/>
        </w:rPr>
        <w:t>我們需要計算</w:t>
      </w:r>
      <w:proofErr w:type="gramStart"/>
      <w:r w:rsidR="00B511C2">
        <w:rPr>
          <w:rFonts w:hint="eastAsia"/>
          <w:iCs/>
        </w:rPr>
        <w:t>試片飛出</w:t>
      </w:r>
      <w:proofErr w:type="gramEnd"/>
      <w:r w:rsidR="00B511C2">
        <w:rPr>
          <w:rFonts w:hint="eastAsia"/>
          <w:iCs/>
        </w:rPr>
        <w:t>時的動能。假設擺錘撞擊後瞬間的速度為</w:t>
      </w:r>
      <m:oMath>
        <m:r>
          <w:rPr>
            <w:rFonts w:ascii="Cambria Math" w:hAnsi="Cambria Math"/>
          </w:rPr>
          <m:t>v</m:t>
        </m:r>
      </m:oMath>
      <w:r w:rsidR="00B511C2">
        <w:rPr>
          <w:rFonts w:hint="eastAsia"/>
          <w:iCs/>
        </w:rPr>
        <w:t>，則撞擊後瞬間的動能如下：</w:t>
      </w:r>
    </w:p>
    <w:p w14:paraId="5279CEB3" w14:textId="0D24D496" w:rsidR="00B511C2" w:rsidRPr="00B511C2" w:rsidRDefault="00000000" w:rsidP="00BE73B9">
      <w:pPr>
        <w:ind w:leftChars="177" w:left="425" w:firstLineChars="236" w:firstLine="566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0E2326E8" w14:textId="30A71F5C" w:rsidR="00B511C2" w:rsidRDefault="00B511C2" w:rsidP="00B511C2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假設</w:t>
      </w:r>
      <w:proofErr w:type="gramStart"/>
      <w:r>
        <w:rPr>
          <w:rFonts w:hint="eastAsia"/>
          <w:iCs/>
        </w:rPr>
        <w:t>試片飛出</w:t>
      </w:r>
      <w:proofErr w:type="gramEnd"/>
      <w:r>
        <w:rPr>
          <w:rFonts w:hint="eastAsia"/>
          <w:iCs/>
        </w:rPr>
        <w:t>速度與擺錘速度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  <w:iCs/>
        </w:rPr>
        <w:t>相同，並且試片的重量為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，則試片的動能為：</w:t>
      </w:r>
    </w:p>
    <w:p w14:paraId="166AD81A" w14:textId="770FDAA5" w:rsidR="00B511C2" w:rsidRPr="00B511C2" w:rsidRDefault="00000000" w:rsidP="00B511C2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2g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218CD8C" w14:textId="4BA478C5" w:rsidR="00B511C2" w:rsidRDefault="00B511C2" w:rsidP="00B511C2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將阻力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/>
                <w:iCs/>
              </w:rPr>
              <m:t>drag</m:t>
            </m:r>
          </m:sub>
        </m:sSub>
      </m:oMath>
      <w:r>
        <w:rPr>
          <w:rFonts w:hint="eastAsia"/>
          <w:iCs/>
        </w:rPr>
        <w:t>與</w:t>
      </w:r>
      <w:proofErr w:type="gramStart"/>
      <w:r>
        <w:rPr>
          <w:rFonts w:hint="eastAsia"/>
          <w:iCs/>
        </w:rPr>
        <w:t>試片飛出動</w:t>
      </w:r>
      <w:proofErr w:type="gramEnd"/>
      <w:r>
        <w:rPr>
          <w:rFonts w:hint="eastAsia"/>
          <w:iCs/>
        </w:rPr>
        <w:t>能納入考慮後，我們可以得到更精</w:t>
      </w:r>
      <w:proofErr w:type="gramStart"/>
      <w:r>
        <w:rPr>
          <w:rFonts w:hint="eastAsia"/>
          <w:iCs/>
        </w:rPr>
        <w:t>準</w:t>
      </w:r>
      <w:proofErr w:type="gramEnd"/>
      <w:r>
        <w:rPr>
          <w:rFonts w:hint="eastAsia"/>
          <w:iCs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如下。</w:t>
      </w:r>
    </w:p>
    <w:p w14:paraId="7FBA0470" w14:textId="04E07A78" w:rsidR="00B511C2" w:rsidRPr="00B511C2" w:rsidRDefault="00000000" w:rsidP="00B511C2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E=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ba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5AF0344" w14:textId="625264C4" w:rsidR="00C94137" w:rsidRDefault="00C94137" w:rsidP="00C94137">
      <w:pPr>
        <w:ind w:leftChars="177" w:left="425" w:firstLineChars="236" w:firstLine="566"/>
        <w:rPr>
          <w:rFonts w:eastAsia="MS Mincho"/>
          <w:iCs/>
        </w:rPr>
      </w:pPr>
      <w:r>
        <w:rPr>
          <w:rFonts w:hint="eastAsia"/>
          <w:iCs/>
        </w:rPr>
        <w:t>將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E</m:t>
        </m:r>
      </m:oMath>
      <w:proofErr w:type="gramStart"/>
      <w:r>
        <w:rPr>
          <w:rFonts w:hint="eastAsia"/>
          <w:iCs/>
        </w:rPr>
        <w:t>與截面積</w:t>
      </w:r>
      <w:proofErr w:type="gramEnd"/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相除即可得到沙丕衝擊值：</w:t>
      </w:r>
    </w:p>
    <w:p w14:paraId="0DF099C9" w14:textId="2BF69177" w:rsidR="00C94137" w:rsidRPr="00C94137" w:rsidRDefault="00000000" w:rsidP="00C94137">
      <w:pPr>
        <w:ind w:leftChars="177" w:left="425" w:firstLineChars="236" w:firstLine="566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Impact value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2 - 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- 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bar>
            </m:e>
            <m:sub>
              <m: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76AFEAD6" w14:textId="615243AC" w:rsidR="00DB1F2E" w:rsidRPr="00DB1F2E" w:rsidRDefault="00DB1F2E" w:rsidP="00DB1F2E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若想要求</w:t>
      </w:r>
      <w:proofErr w:type="gramStart"/>
      <w:r>
        <w:rPr>
          <w:rFonts w:hint="eastAsia"/>
          <w:iCs/>
        </w:rPr>
        <w:t>埃若德</w:t>
      </w:r>
      <w:proofErr w:type="gramEnd"/>
      <w:r>
        <w:rPr>
          <w:rFonts w:hint="eastAsia"/>
          <w:iCs/>
        </w:rPr>
        <w:t>衝擊值，</w:t>
      </w:r>
      <w:proofErr w:type="gramStart"/>
      <w:r>
        <w:rPr>
          <w:rFonts w:hint="eastAsia"/>
          <w:iCs/>
        </w:rPr>
        <w:t>埃若德</w:t>
      </w:r>
      <w:proofErr w:type="gramEnd"/>
      <w:r>
        <w:rPr>
          <w:rFonts w:hint="eastAsia"/>
          <w:iCs/>
        </w:rPr>
        <w:t>衝擊值會直接等於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E</m:t>
        </m:r>
      </m:oMath>
      <w:r>
        <w:rPr>
          <w:rFonts w:hint="eastAsia"/>
          <w:iCs/>
        </w:rPr>
        <w:t>。</w:t>
      </w:r>
    </w:p>
    <w:p w14:paraId="51FC90F7" w14:textId="21F9F9F9" w:rsidR="00DB1F2E" w:rsidRPr="00E97857" w:rsidRDefault="00E97857" w:rsidP="00C94137">
      <w:pPr>
        <w:ind w:leftChars="177" w:left="425" w:firstLineChars="236" w:firstLine="566"/>
        <w:rPr>
          <w:rFonts w:eastAsia="MS Mincho"/>
          <w:iCs/>
          <w:lang w:eastAsia="ja-JP"/>
        </w:rPr>
      </w:pPr>
      <m:oMathPara>
        <m:oMath>
          <m:r>
            <m:rPr>
              <m:nor/>
            </m:rPr>
            <w:rPr>
              <w:rFonts w:ascii="Cambria Math" w:hAnsi="Cambria Math"/>
              <w:iCs/>
              <w:lang w:eastAsia="ja-JP"/>
            </w:rPr>
            <m:t>Impact value</m:t>
          </m:r>
          <m:r>
            <w:rPr>
              <w:rFonts w:ascii="Cambria Math" w:hAnsi="Cambria Math"/>
              <w:lang w:eastAsia="ja-JP"/>
            </w:rPr>
            <m:t>=</m:t>
          </m:r>
          <m:r>
            <m:rPr>
              <m:sty m:val="p"/>
            </m:rPr>
            <w:rPr>
              <w:rFonts w:ascii="Cambria Math" w:eastAsia="MS Mincho" w:hAnsi="Cambria Math" w:hint="eastAsia"/>
              <w:lang w:eastAsia="ja-JP"/>
            </w:rPr>
            <m:t>Δ</m:t>
          </m:r>
          <m:r>
            <w:rPr>
              <w:rFonts w:ascii="Cambria Math" w:eastAsia="MS Mincho" w:hAnsi="Cambria Math"/>
              <w:lang w:eastAsia="ja-JP"/>
            </w:rPr>
            <m:t>E</m:t>
          </m:r>
        </m:oMath>
      </m:oMathPara>
    </w:p>
    <w:p w14:paraId="0DF77830" w14:textId="18A67A55" w:rsidR="00E97857" w:rsidRDefault="00E97857" w:rsidP="00C94137">
      <w:pPr>
        <w:ind w:leftChars="177" w:left="425" w:firstLineChars="236" w:firstLine="566"/>
        <w:rPr>
          <w:iCs/>
        </w:rPr>
      </w:pPr>
      <w:r>
        <w:rPr>
          <w:rFonts w:hint="eastAsia"/>
          <w:iCs/>
        </w:rPr>
        <w:t>一般材料之衝擊強度有下列五種：</w:t>
      </w:r>
    </w:p>
    <w:p w14:paraId="45AFDDEE" w14:textId="2BA0A3DE" w:rsidR="00E97857" w:rsidRDefault="00E97857" w:rsidP="00E97857">
      <w:pPr>
        <w:pStyle w:val="a3"/>
        <w:numPr>
          <w:ilvl w:val="3"/>
          <w:numId w:val="1"/>
        </w:numPr>
        <w:ind w:leftChars="0"/>
        <w:rPr>
          <w:iCs/>
        </w:rPr>
      </w:pPr>
      <w:r>
        <w:rPr>
          <w:rFonts w:hint="eastAsia"/>
          <w:iCs/>
        </w:rPr>
        <w:t>衝擊拉伸</w:t>
      </w:r>
    </w:p>
    <w:p w14:paraId="4CBB55C9" w14:textId="4899A901" w:rsidR="00E97857" w:rsidRDefault="00E97857" w:rsidP="00E97857">
      <w:pPr>
        <w:pStyle w:val="a3"/>
        <w:numPr>
          <w:ilvl w:val="3"/>
          <w:numId w:val="1"/>
        </w:numPr>
        <w:ind w:leftChars="0"/>
        <w:rPr>
          <w:iCs/>
        </w:rPr>
      </w:pPr>
      <w:r>
        <w:rPr>
          <w:rFonts w:hint="eastAsia"/>
          <w:iCs/>
        </w:rPr>
        <w:t>衝擊壓縮</w:t>
      </w:r>
    </w:p>
    <w:p w14:paraId="49F55C6F" w14:textId="15058435" w:rsidR="00E97857" w:rsidRDefault="00E97857" w:rsidP="00E97857">
      <w:pPr>
        <w:pStyle w:val="a3"/>
        <w:numPr>
          <w:ilvl w:val="3"/>
          <w:numId w:val="1"/>
        </w:numPr>
        <w:ind w:leftChars="0"/>
        <w:rPr>
          <w:iCs/>
        </w:rPr>
      </w:pPr>
      <w:r>
        <w:rPr>
          <w:rFonts w:hint="eastAsia"/>
          <w:iCs/>
        </w:rPr>
        <w:t>衝擊彎曲</w:t>
      </w:r>
    </w:p>
    <w:p w14:paraId="0FAD9403" w14:textId="57B9BB55" w:rsidR="00E97857" w:rsidRDefault="00E97857" w:rsidP="00E97857">
      <w:pPr>
        <w:pStyle w:val="a3"/>
        <w:numPr>
          <w:ilvl w:val="3"/>
          <w:numId w:val="1"/>
        </w:numPr>
        <w:ind w:leftChars="0"/>
        <w:rPr>
          <w:iCs/>
        </w:rPr>
      </w:pPr>
      <w:r>
        <w:rPr>
          <w:rFonts w:hint="eastAsia"/>
          <w:iCs/>
        </w:rPr>
        <w:t>扭曲衝擊</w:t>
      </w:r>
    </w:p>
    <w:p w14:paraId="15A9C1A3" w14:textId="6A3A7B87" w:rsidR="00E97857" w:rsidRDefault="00E97857" w:rsidP="00E97857">
      <w:pPr>
        <w:pStyle w:val="a3"/>
        <w:numPr>
          <w:ilvl w:val="3"/>
          <w:numId w:val="1"/>
        </w:numPr>
        <w:ind w:leftChars="0"/>
        <w:rPr>
          <w:iCs/>
        </w:rPr>
      </w:pPr>
      <w:r>
        <w:rPr>
          <w:rFonts w:hint="eastAsia"/>
          <w:iCs/>
        </w:rPr>
        <w:t>反覆衝擊</w:t>
      </w:r>
    </w:p>
    <w:p w14:paraId="60A1DF14" w14:textId="1F26F37A" w:rsidR="00E97857" w:rsidRDefault="00E97857" w:rsidP="00E97857">
      <w:pPr>
        <w:pStyle w:val="a3"/>
        <w:ind w:leftChars="0" w:left="426" w:firstLineChars="236" w:firstLine="566"/>
        <w:rPr>
          <w:iCs/>
        </w:rPr>
      </w:pPr>
      <w:r>
        <w:rPr>
          <w:rFonts w:hint="eastAsia"/>
          <w:iCs/>
        </w:rPr>
        <w:t>對於衝擊值小的鑄鐵及壓鑄合金等不是和衝擊試驗，因此工業上常</w:t>
      </w:r>
      <w:proofErr w:type="gramStart"/>
      <w:r>
        <w:rPr>
          <w:rFonts w:hint="eastAsia"/>
          <w:iCs/>
        </w:rPr>
        <w:t>採</w:t>
      </w:r>
      <w:proofErr w:type="gramEnd"/>
      <w:r>
        <w:rPr>
          <w:rFonts w:hint="eastAsia"/>
          <w:iCs/>
        </w:rPr>
        <w:t>行的是有缺口試片之衝擊彎曲試驗，即一般所謂的衝擊試驗。</w:t>
      </w:r>
    </w:p>
    <w:p w14:paraId="34574545" w14:textId="5DBCFF9D" w:rsidR="00E97857" w:rsidRDefault="00E97857" w:rsidP="00E97857">
      <w:pPr>
        <w:pStyle w:val="a3"/>
        <w:ind w:leftChars="0" w:left="426" w:firstLineChars="236" w:firstLine="566"/>
        <w:rPr>
          <w:iCs/>
        </w:rPr>
      </w:pPr>
      <w:r>
        <w:rPr>
          <w:rFonts w:hint="eastAsia"/>
          <w:iCs/>
        </w:rPr>
        <w:t>觀察試片的斷裂處可以發現不同的韌性與脆性會呈現不同的外觀。若斷口處灰暗無光澤平滑而帶有絲狀外表，表示材料晶粒細</w:t>
      </w:r>
      <w:proofErr w:type="gramStart"/>
      <w:r>
        <w:rPr>
          <w:rFonts w:hint="eastAsia"/>
          <w:iCs/>
        </w:rPr>
        <w:t>且富延韌性</w:t>
      </w:r>
      <w:proofErr w:type="gramEnd"/>
      <w:r>
        <w:rPr>
          <w:rFonts w:hint="eastAsia"/>
          <w:iCs/>
        </w:rPr>
        <w:t>，</w:t>
      </w:r>
      <w:proofErr w:type="gramStart"/>
      <w:r>
        <w:rPr>
          <w:rFonts w:hint="eastAsia"/>
          <w:iCs/>
        </w:rPr>
        <w:t>反之，</w:t>
      </w:r>
      <w:proofErr w:type="gramEnd"/>
      <w:r>
        <w:rPr>
          <w:rFonts w:hint="eastAsia"/>
          <w:iCs/>
        </w:rPr>
        <w:t>若外表呈現發亮的粗粒狀，則表示材料很脆，無韌性。通常在斷裂處呈現兩種不同區域，一為平滑</w:t>
      </w:r>
      <w:proofErr w:type="gramStart"/>
      <w:r>
        <w:rPr>
          <w:rFonts w:hint="eastAsia"/>
          <w:iCs/>
        </w:rPr>
        <w:t>絲狀區</w:t>
      </w:r>
      <w:proofErr w:type="gramEnd"/>
      <w:r>
        <w:rPr>
          <w:rFonts w:hint="eastAsia"/>
          <w:iCs/>
        </w:rPr>
        <w:t>，是延性斷裂發生之處，</w:t>
      </w:r>
      <w:r w:rsidR="004827FA">
        <w:rPr>
          <w:rFonts w:hint="eastAsia"/>
          <w:iCs/>
        </w:rPr>
        <w:t>另一種為粗粒狀部分，此乃最後發生</w:t>
      </w:r>
      <w:proofErr w:type="gramStart"/>
      <w:r w:rsidR="004827FA">
        <w:rPr>
          <w:rFonts w:hint="eastAsia"/>
          <w:iCs/>
        </w:rPr>
        <w:t>脆裂處</w:t>
      </w:r>
      <w:proofErr w:type="gramEnd"/>
      <w:r w:rsidR="004827FA">
        <w:rPr>
          <w:rFonts w:hint="eastAsia"/>
          <w:iCs/>
        </w:rPr>
        <w:t>。</w:t>
      </w:r>
    </w:p>
    <w:p w14:paraId="36A709CB" w14:textId="294F8812" w:rsidR="004827FA" w:rsidRDefault="004827FA" w:rsidP="00E97857">
      <w:pPr>
        <w:pStyle w:val="a3"/>
        <w:ind w:leftChars="0" w:left="426" w:firstLineChars="236" w:firstLine="566"/>
        <w:rPr>
          <w:iCs/>
        </w:rPr>
      </w:pPr>
      <w:r>
        <w:rPr>
          <w:rFonts w:hint="eastAsia"/>
          <w:iCs/>
        </w:rPr>
        <w:t>沙丕與埃若德衝擊實驗的原理相同，只有形狀與尺寸有差異。</w:t>
      </w:r>
    </w:p>
    <w:p w14:paraId="6B23E398" w14:textId="13CCDD66" w:rsidR="004827FA" w:rsidRDefault="004827FA" w:rsidP="00E97857">
      <w:pPr>
        <w:pStyle w:val="a3"/>
        <w:ind w:leftChars="0" w:left="426" w:firstLineChars="236" w:firstLine="566"/>
        <w:rPr>
          <w:iCs/>
          <w:sz w:val="22"/>
          <w:szCs w:val="21"/>
        </w:rPr>
      </w:pPr>
      <w:r>
        <w:rPr>
          <w:rFonts w:hint="eastAsia"/>
          <w:iCs/>
        </w:rPr>
        <w:t>試片被擊斷後，兩個斷片合起來可以量出一個角度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，此角度越大代表試片吸收的應變能大，屬於韌性材料。如果角度越小</w:t>
      </w:r>
      <w:r>
        <w:rPr>
          <w:rFonts w:hint="eastAsia"/>
          <w:iCs/>
          <w:sz w:val="22"/>
          <w:szCs w:val="21"/>
        </w:rPr>
        <w:t>，代表試片吸收的應變能小，屬於脆性材料。</w:t>
      </w:r>
    </w:p>
    <w:p w14:paraId="355649BA" w14:textId="67F2287D" w:rsidR="004827FA" w:rsidRDefault="004827FA" w:rsidP="00E97857">
      <w:pPr>
        <w:pStyle w:val="a3"/>
        <w:ind w:leftChars="0" w:left="426" w:firstLineChars="236" w:firstLine="519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lastRenderedPageBreak/>
        <w:t>材料在做衝擊試驗的時候，在某一溫度下會</w:t>
      </w:r>
      <w:proofErr w:type="gramStart"/>
      <w:r>
        <w:rPr>
          <w:rFonts w:hint="eastAsia"/>
          <w:iCs/>
          <w:sz w:val="22"/>
          <w:szCs w:val="21"/>
        </w:rPr>
        <w:t>有韌脆轉變</w:t>
      </w:r>
      <w:proofErr w:type="gramEnd"/>
      <w:r>
        <w:rPr>
          <w:rFonts w:hint="eastAsia"/>
          <w:iCs/>
          <w:sz w:val="22"/>
          <w:szCs w:val="21"/>
        </w:rPr>
        <w:t>的現象。在此溫度以上，材料會有良好的韌性，若在此溫度以下，此材料的韌性會變得很差。此溫度</w:t>
      </w:r>
      <w:proofErr w:type="gramStart"/>
      <w:r>
        <w:rPr>
          <w:rFonts w:hint="eastAsia"/>
          <w:iCs/>
          <w:sz w:val="22"/>
          <w:szCs w:val="21"/>
        </w:rPr>
        <w:t>稱為轉脆溫度</w:t>
      </w:r>
      <w:proofErr w:type="gramEnd"/>
      <w:r>
        <w:rPr>
          <w:rFonts w:hint="eastAsia"/>
          <w:iCs/>
          <w:sz w:val="22"/>
          <w:szCs w:val="21"/>
        </w:rPr>
        <w:t>。</w:t>
      </w:r>
    </w:p>
    <w:p w14:paraId="50083A05" w14:textId="523E77A6" w:rsidR="004827FA" w:rsidRDefault="004827FA" w:rsidP="004827FA">
      <w:pPr>
        <w:ind w:leftChars="177" w:left="425"/>
        <w:rPr>
          <w:sz w:val="28"/>
          <w:szCs w:val="24"/>
        </w:rPr>
      </w:pPr>
      <w:r>
        <w:rPr>
          <w:rFonts w:hint="eastAsia"/>
          <w:sz w:val="28"/>
          <w:szCs w:val="24"/>
        </w:rPr>
        <w:t>疲勞</w:t>
      </w:r>
      <w:r w:rsidRPr="004827FA">
        <w:rPr>
          <w:rFonts w:hint="eastAsia"/>
          <w:sz w:val="28"/>
          <w:szCs w:val="24"/>
        </w:rPr>
        <w:t>實驗：</w:t>
      </w:r>
    </w:p>
    <w:p w14:paraId="4180EDF3" w14:textId="21231B87" w:rsidR="004827FA" w:rsidRDefault="004827FA" w:rsidP="004827FA">
      <w:pPr>
        <w:pStyle w:val="a3"/>
        <w:ind w:leftChars="0" w:left="426" w:firstLineChars="236" w:firstLine="519"/>
        <w:rPr>
          <w:iCs/>
          <w:sz w:val="22"/>
          <w:szCs w:val="21"/>
        </w:rPr>
      </w:pPr>
      <w:r w:rsidRPr="004827FA">
        <w:rPr>
          <w:rFonts w:hint="eastAsia"/>
          <w:iCs/>
          <w:sz w:val="22"/>
          <w:szCs w:val="21"/>
        </w:rPr>
        <w:t>根據</w:t>
      </w:r>
      <w:r>
        <w:rPr>
          <w:rFonts w:hint="eastAsia"/>
          <w:iCs/>
          <w:sz w:val="22"/>
          <w:szCs w:val="21"/>
        </w:rPr>
        <w:t>美國金屬學會的統計，近代的機械斷裂往往都是因為疲勞而造成疲勞斷裂。</w:t>
      </w:r>
      <w:r w:rsidR="00FD5A99">
        <w:rPr>
          <w:rFonts w:hint="eastAsia"/>
          <w:iCs/>
          <w:sz w:val="22"/>
          <w:szCs w:val="21"/>
        </w:rPr>
        <w:t>當機構因承受快速變化之週期應力或震動，日積月累下來，材料將逐漸導致疲勞而最後突然</w:t>
      </w:r>
      <w:proofErr w:type="gramStart"/>
      <w:r w:rsidR="00FD5A99">
        <w:rPr>
          <w:rFonts w:hint="eastAsia"/>
          <w:iCs/>
          <w:sz w:val="22"/>
          <w:szCs w:val="21"/>
        </w:rPr>
        <w:t>發生破斷</w:t>
      </w:r>
      <w:proofErr w:type="gramEnd"/>
      <w:r w:rsidR="00FD5A99">
        <w:rPr>
          <w:rFonts w:hint="eastAsia"/>
          <w:iCs/>
          <w:sz w:val="22"/>
          <w:szCs w:val="21"/>
        </w:rPr>
        <w:t>。</w:t>
      </w:r>
    </w:p>
    <w:p w14:paraId="7DB72C1C" w14:textId="2B9B12A1" w:rsidR="00FD5A99" w:rsidRDefault="00FD5A99" w:rsidP="00FD5A99">
      <w:pPr>
        <w:pStyle w:val="a3"/>
        <w:ind w:leftChars="0" w:left="426" w:firstLineChars="236" w:firstLine="519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疲勞試驗機有以下三種型式：</w:t>
      </w:r>
    </w:p>
    <w:p w14:paraId="77267A0F" w14:textId="336F66FD" w:rsidR="00FD5A99" w:rsidRDefault="00FD5A99" w:rsidP="00FD5A99">
      <w:pPr>
        <w:pStyle w:val="a3"/>
        <w:numPr>
          <w:ilvl w:val="0"/>
          <w:numId w:val="5"/>
        </w:numPr>
        <w:ind w:leftChars="0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拉伸壓縮疲勞試驗機：所承受</w:t>
      </w:r>
      <w:proofErr w:type="gramStart"/>
      <w:r>
        <w:rPr>
          <w:rFonts w:hint="eastAsia"/>
          <w:iCs/>
          <w:sz w:val="22"/>
          <w:szCs w:val="21"/>
        </w:rPr>
        <w:t>的覆變荷重</w:t>
      </w:r>
      <w:proofErr w:type="gramEnd"/>
      <w:r>
        <w:rPr>
          <w:rFonts w:hint="eastAsia"/>
          <w:iCs/>
          <w:sz w:val="22"/>
          <w:szCs w:val="21"/>
        </w:rPr>
        <w:t>為軸向荷重。</w:t>
      </w:r>
    </w:p>
    <w:p w14:paraId="04B6D7FB" w14:textId="7290FE45" w:rsidR="00FD5A99" w:rsidRDefault="00FD5A99" w:rsidP="00FD5A99">
      <w:pPr>
        <w:pStyle w:val="a3"/>
        <w:numPr>
          <w:ilvl w:val="0"/>
          <w:numId w:val="5"/>
        </w:numPr>
        <w:ind w:leftChars="0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扭轉疲勞試驗機：所承受的是</w:t>
      </w:r>
      <w:proofErr w:type="gramStart"/>
      <w:r>
        <w:rPr>
          <w:rFonts w:hint="eastAsia"/>
          <w:iCs/>
          <w:sz w:val="22"/>
          <w:szCs w:val="21"/>
        </w:rPr>
        <w:t>扭轉覆變荷重</w:t>
      </w:r>
      <w:proofErr w:type="gramEnd"/>
      <w:r>
        <w:rPr>
          <w:rFonts w:hint="eastAsia"/>
          <w:iCs/>
          <w:sz w:val="22"/>
          <w:szCs w:val="21"/>
        </w:rPr>
        <w:t>。</w:t>
      </w:r>
    </w:p>
    <w:p w14:paraId="6745F11F" w14:textId="76B9F08E" w:rsidR="00FD5A99" w:rsidRDefault="00FD5A99" w:rsidP="00FD5A99">
      <w:pPr>
        <w:pStyle w:val="a3"/>
        <w:numPr>
          <w:ilvl w:val="0"/>
          <w:numId w:val="5"/>
        </w:numPr>
        <w:ind w:leftChars="0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旋轉彎曲疲勞試驗機：所承受的是直接剪斷荷重及彎曲荷重。</w:t>
      </w:r>
    </w:p>
    <w:p w14:paraId="5254F6FA" w14:textId="5D981988" w:rsidR="00FD5A99" w:rsidRDefault="00FD5A99" w:rsidP="00FD5A99">
      <w:pPr>
        <w:ind w:leftChars="177" w:left="425" w:firstLineChars="258" w:firstLine="568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當試</w:t>
      </w:r>
      <w:proofErr w:type="gramStart"/>
      <w:r>
        <w:rPr>
          <w:rFonts w:hint="eastAsia"/>
          <w:iCs/>
          <w:sz w:val="22"/>
          <w:szCs w:val="21"/>
        </w:rPr>
        <w:t>桿</w:t>
      </w:r>
      <w:proofErr w:type="gramEnd"/>
      <w:r>
        <w:rPr>
          <w:rFonts w:hint="eastAsia"/>
          <w:iCs/>
          <w:sz w:val="22"/>
          <w:szCs w:val="21"/>
        </w:rPr>
        <w:t>夾於試驗機上再施加荷重</w:t>
      </w:r>
      <m:oMath>
        <m:r>
          <w:rPr>
            <w:rFonts w:ascii="Cambria Math" w:hAnsi="Cambria Math"/>
            <w:sz w:val="22"/>
            <w:szCs w:val="21"/>
          </w:rPr>
          <m:t>W</m:t>
        </m:r>
      </m:oMath>
      <w:r>
        <w:rPr>
          <w:rFonts w:hint="eastAsia"/>
          <w:iCs/>
          <w:sz w:val="22"/>
          <w:szCs w:val="21"/>
        </w:rPr>
        <w:t>後，即啟動馬達使試</w:t>
      </w:r>
      <w:proofErr w:type="gramStart"/>
      <w:r>
        <w:rPr>
          <w:rFonts w:hint="eastAsia"/>
          <w:iCs/>
          <w:sz w:val="22"/>
          <w:szCs w:val="21"/>
        </w:rPr>
        <w:t>桿</w:t>
      </w:r>
      <w:proofErr w:type="gramEnd"/>
      <w:r>
        <w:rPr>
          <w:rFonts w:hint="eastAsia"/>
          <w:iCs/>
          <w:sz w:val="22"/>
          <w:szCs w:val="21"/>
        </w:rPr>
        <w:t>旋轉。設試</w:t>
      </w:r>
      <w:proofErr w:type="gramStart"/>
      <w:r>
        <w:rPr>
          <w:rFonts w:hint="eastAsia"/>
          <w:iCs/>
          <w:sz w:val="22"/>
          <w:szCs w:val="21"/>
        </w:rPr>
        <w:t>桿</w:t>
      </w:r>
      <w:proofErr w:type="gramEnd"/>
      <w:r>
        <w:rPr>
          <w:rFonts w:hint="eastAsia"/>
          <w:iCs/>
          <w:sz w:val="22"/>
          <w:szCs w:val="21"/>
        </w:rPr>
        <w:t>承受之</w:t>
      </w:r>
      <w:proofErr w:type="gramStart"/>
      <w:r>
        <w:rPr>
          <w:rFonts w:hint="eastAsia"/>
          <w:iCs/>
          <w:sz w:val="22"/>
          <w:szCs w:val="21"/>
        </w:rPr>
        <w:t>彎曲矩為</w:t>
      </w:r>
      <w:proofErr w:type="gramEnd"/>
      <m:oMath>
        <m:r>
          <w:rPr>
            <w:rFonts w:ascii="Cambria Math" w:hAnsi="Cambria Math"/>
            <w:sz w:val="22"/>
            <w:szCs w:val="21"/>
          </w:rPr>
          <m:t>M</m:t>
        </m:r>
      </m:oMath>
      <w:r>
        <w:rPr>
          <w:rFonts w:hint="eastAsia"/>
          <w:iCs/>
          <w:sz w:val="22"/>
          <w:szCs w:val="21"/>
        </w:rPr>
        <w:t>，由力學可以得知</w:t>
      </w:r>
    </w:p>
    <w:p w14:paraId="2F185F88" w14:textId="469B98D8" w:rsidR="00FD5A99" w:rsidRPr="00FD5A99" w:rsidRDefault="00FD5A99" w:rsidP="00FD5A99">
      <w:pPr>
        <w:ind w:leftChars="177" w:left="425" w:firstLineChars="258" w:firstLine="568"/>
        <w:rPr>
          <w:iCs/>
          <w:sz w:val="22"/>
          <w:szCs w:val="21"/>
        </w:rPr>
      </w:pPr>
      <m:oMathPara>
        <m:oMath>
          <m:r>
            <w:rPr>
              <w:rFonts w:ascii="Cambria Math" w:hAnsi="Cambria Math"/>
              <w:sz w:val="22"/>
              <w:szCs w:val="21"/>
            </w:rPr>
            <m:t>M=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Wl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</m:oMath>
      </m:oMathPara>
    </w:p>
    <w:p w14:paraId="0ED9D366" w14:textId="1E4BA3CD" w:rsidR="00FD5A99" w:rsidRDefault="00730CC1" w:rsidP="00FD5A99">
      <w:pPr>
        <w:ind w:leftChars="177" w:left="425" w:firstLineChars="258" w:firstLine="568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其中</w:t>
      </w:r>
      <m:oMath>
        <m:r>
          <w:rPr>
            <w:rFonts w:ascii="Cambria Math" w:hAnsi="Cambria Math"/>
            <w:sz w:val="22"/>
            <w:szCs w:val="21"/>
          </w:rPr>
          <m:t>l</m:t>
        </m:r>
      </m:oMath>
      <w:r>
        <w:rPr>
          <w:rFonts w:hint="eastAsia"/>
          <w:iCs/>
          <w:sz w:val="22"/>
          <w:szCs w:val="21"/>
        </w:rPr>
        <w:t>為夾持點之支點到施力點之距離。</w:t>
      </w:r>
    </w:p>
    <w:p w14:paraId="56D7B1A2" w14:textId="71C3C22E" w:rsidR="00730CC1" w:rsidRDefault="00730CC1" w:rsidP="00FD5A99">
      <w:pPr>
        <w:ind w:leftChars="177" w:left="425" w:firstLineChars="258" w:firstLine="568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在材料力學中，若一根試</w:t>
      </w:r>
      <w:proofErr w:type="gramStart"/>
      <w:r>
        <w:rPr>
          <w:rFonts w:hint="eastAsia"/>
          <w:iCs/>
          <w:sz w:val="22"/>
          <w:szCs w:val="21"/>
        </w:rPr>
        <w:t>桿</w:t>
      </w:r>
      <w:proofErr w:type="gramEnd"/>
      <w:r>
        <w:rPr>
          <w:rFonts w:hint="eastAsia"/>
          <w:iCs/>
          <w:sz w:val="22"/>
          <w:szCs w:val="21"/>
        </w:rPr>
        <w:t>受到彎曲</w:t>
      </w:r>
      <w:proofErr w:type="gramStart"/>
      <w:r>
        <w:rPr>
          <w:rFonts w:hint="eastAsia"/>
          <w:iCs/>
          <w:sz w:val="22"/>
          <w:szCs w:val="21"/>
        </w:rPr>
        <w:t>矩</w:t>
      </w:r>
      <w:proofErr w:type="gramEnd"/>
      <m:oMath>
        <m:r>
          <w:rPr>
            <w:rFonts w:ascii="Cambria Math" w:hAnsi="Cambria Math"/>
            <w:sz w:val="22"/>
            <w:szCs w:val="21"/>
          </w:rPr>
          <m:t>M</m:t>
        </m:r>
      </m:oMath>
      <w:r>
        <w:rPr>
          <w:rFonts w:hint="eastAsia"/>
          <w:iCs/>
          <w:sz w:val="22"/>
          <w:szCs w:val="21"/>
        </w:rPr>
        <w:t>作用時，試</w:t>
      </w:r>
      <w:proofErr w:type="gramStart"/>
      <w:r>
        <w:rPr>
          <w:rFonts w:hint="eastAsia"/>
          <w:iCs/>
          <w:sz w:val="22"/>
          <w:szCs w:val="21"/>
        </w:rPr>
        <w:t>桿</w:t>
      </w:r>
      <w:proofErr w:type="gramEnd"/>
      <w:r>
        <w:rPr>
          <w:rFonts w:hint="eastAsia"/>
          <w:iCs/>
          <w:sz w:val="22"/>
          <w:szCs w:val="21"/>
        </w:rPr>
        <w:t>所承受的最大應力為</w:t>
      </w:r>
    </w:p>
    <w:p w14:paraId="7DFD4788" w14:textId="3A903BD1" w:rsidR="00730CC1" w:rsidRPr="00730CC1" w:rsidRDefault="00730CC1" w:rsidP="00FD5A99">
      <w:pPr>
        <w:ind w:leftChars="177" w:left="425" w:firstLineChars="258" w:firstLine="568"/>
        <w:rPr>
          <w:iCs/>
          <w:sz w:val="22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σ</m:t>
          </m:r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MY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</m:oMath>
      </m:oMathPara>
    </w:p>
    <w:p w14:paraId="279B6D4D" w14:textId="33AD28F6" w:rsidR="00730CC1" w:rsidRDefault="00730CC1" w:rsidP="00730CC1">
      <w:pPr>
        <w:ind w:leftChars="177" w:left="425" w:firstLineChars="258" w:firstLine="568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其中</w:t>
      </w:r>
      <m:oMath>
        <m:r>
          <w:rPr>
            <w:rFonts w:ascii="Cambria Math" w:hAnsi="Cambria Math"/>
            <w:sz w:val="22"/>
            <w:szCs w:val="21"/>
          </w:rPr>
          <m:t>Y</m:t>
        </m:r>
      </m:oMath>
      <w:r>
        <w:rPr>
          <w:rFonts w:hint="eastAsia"/>
          <w:iCs/>
          <w:sz w:val="22"/>
          <w:szCs w:val="21"/>
        </w:rPr>
        <w:t>為軸心</w:t>
      </w:r>
      <w:proofErr w:type="gramStart"/>
      <w:r>
        <w:rPr>
          <w:rFonts w:hint="eastAsia"/>
          <w:iCs/>
          <w:sz w:val="22"/>
          <w:szCs w:val="21"/>
        </w:rPr>
        <w:t>至軸面</w:t>
      </w:r>
      <w:proofErr w:type="gramEnd"/>
      <w:r>
        <w:rPr>
          <w:rFonts w:hint="eastAsia"/>
          <w:iCs/>
          <w:sz w:val="22"/>
          <w:szCs w:val="21"/>
        </w:rPr>
        <w:t>的距離，</w:t>
      </w:r>
      <m:oMath>
        <m:r>
          <w:rPr>
            <w:rFonts w:ascii="Cambria Math" w:hAnsi="Cambria Math"/>
            <w:sz w:val="22"/>
            <w:szCs w:val="21"/>
          </w:rPr>
          <m:t>I</m:t>
        </m:r>
      </m:oMath>
      <w:r>
        <w:rPr>
          <w:rFonts w:hint="eastAsia"/>
          <w:iCs/>
          <w:sz w:val="22"/>
          <w:szCs w:val="21"/>
        </w:rPr>
        <w:t>為面積慣性矩。對於試</w:t>
      </w:r>
      <w:proofErr w:type="gramStart"/>
      <w:r>
        <w:rPr>
          <w:rFonts w:hint="eastAsia"/>
          <w:iCs/>
          <w:sz w:val="22"/>
          <w:szCs w:val="21"/>
        </w:rPr>
        <w:t>桿</w:t>
      </w:r>
      <w:proofErr w:type="gramEnd"/>
      <w:r>
        <w:rPr>
          <w:rFonts w:hint="eastAsia"/>
          <w:iCs/>
          <w:sz w:val="22"/>
          <w:szCs w:val="21"/>
        </w:rPr>
        <w:t>而言，</w:t>
      </w:r>
      <m:oMath>
        <m:r>
          <w:rPr>
            <w:rFonts w:ascii="Cambria Math" w:hAnsi="Cambria Math"/>
            <w:sz w:val="22"/>
            <w:szCs w:val="21"/>
          </w:rPr>
          <m:t>I</m:t>
        </m:r>
      </m:oMath>
      <w:r>
        <w:rPr>
          <w:rFonts w:hint="eastAsia"/>
          <w:iCs/>
          <w:sz w:val="22"/>
          <w:szCs w:val="21"/>
        </w:rPr>
        <w:t>有以下公式。</w:t>
      </w:r>
    </w:p>
    <w:p w14:paraId="15092D87" w14:textId="6145D810" w:rsidR="00730CC1" w:rsidRPr="00730CC1" w:rsidRDefault="00730CC1" w:rsidP="00730CC1">
      <w:pPr>
        <w:ind w:leftChars="177" w:left="425" w:firstLineChars="258" w:firstLine="568"/>
        <w:rPr>
          <w:iCs/>
          <w:sz w:val="22"/>
          <w:szCs w:val="21"/>
        </w:rPr>
      </w:pPr>
      <m:oMathPara>
        <m:oMath>
          <m:r>
            <w:rPr>
              <w:rFonts w:ascii="Cambria Math" w:hAnsi="Cambria Math"/>
              <w:sz w:val="22"/>
              <w:szCs w:val="21"/>
            </w:rPr>
            <m:t>I=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4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64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</m:oMath>
      </m:oMathPara>
    </w:p>
    <w:p w14:paraId="6EBC5D4D" w14:textId="6DEB48AB" w:rsidR="00730CC1" w:rsidRDefault="00730CC1" w:rsidP="00730CC1">
      <w:pPr>
        <w:ind w:leftChars="177" w:left="425" w:firstLineChars="258" w:firstLine="568"/>
        <w:rPr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將</w:t>
      </w:r>
      <w:proofErr w:type="gramStart"/>
      <w:r>
        <w:rPr>
          <w:rFonts w:hint="eastAsia"/>
          <w:iCs/>
          <w:sz w:val="22"/>
          <w:szCs w:val="21"/>
        </w:rPr>
        <w:t>上式代入</w:t>
      </w:r>
      <w:proofErr w:type="gramEnd"/>
      <w:r>
        <w:rPr>
          <w:rFonts w:hint="eastAsia"/>
          <w:iCs/>
          <w:sz w:val="22"/>
          <w:szCs w:val="21"/>
        </w:rPr>
        <w:t>最大應力公式可以得到</w:t>
      </w:r>
    </w:p>
    <w:p w14:paraId="095FF01C" w14:textId="0217EBBF" w:rsidR="00730CC1" w:rsidRPr="00730CC1" w:rsidRDefault="00730CC1" w:rsidP="00730CC1">
      <w:pPr>
        <w:ind w:leftChars="177" w:left="425" w:firstLineChars="258" w:firstLine="568"/>
        <w:rPr>
          <w:iCs/>
          <w:sz w:val="22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1"/>
            </w:rPr>
            <m:t>σ</m:t>
          </m:r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MY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I</m:t>
              </m:r>
            </m:den>
          </m:f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Cs/>
                      <w:sz w:val="22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Cs/>
                          <w:sz w:val="22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1"/>
                    </w:rPr>
                    <m:t>64</m:t>
                  </m: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iCs/>
                      <w:sz w:val="22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Wl</m:t>
              </m:r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1"/>
                    </w:rPr>
                    <m:t>d</m:t>
                  </m:r>
                  <m:ctrlPr>
                    <w:rPr>
                      <w:rFonts w:ascii="Cambria Math" w:hAnsi="Cambria Math"/>
                      <w:iCs/>
                      <w:sz w:val="22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2"/>
                  <w:szCs w:val="21"/>
                </w:rPr>
              </m:ctrlPr>
            </m:den>
          </m:f>
        </m:oMath>
      </m:oMathPara>
    </w:p>
    <w:p w14:paraId="3535C78E" w14:textId="5C627F13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描繪出最大應力與旋轉數值之曲線圖，再以不同荷重以試</w:t>
      </w:r>
      <w:proofErr w:type="gramStart"/>
      <w:r w:rsidRPr="00957781">
        <w:rPr>
          <w:rFonts w:hint="eastAsia"/>
          <w:iCs/>
          <w:sz w:val="22"/>
          <w:szCs w:val="21"/>
        </w:rPr>
        <w:t>桿</w:t>
      </w:r>
      <w:proofErr w:type="gramEnd"/>
      <w:r w:rsidRPr="00957781">
        <w:rPr>
          <w:rFonts w:hint="eastAsia"/>
          <w:iCs/>
          <w:sz w:val="22"/>
          <w:szCs w:val="21"/>
        </w:rPr>
        <w:t>所承受應力不同求其旋轉值，將其應力值與其所得</w:t>
      </w:r>
      <w:proofErr w:type="gramStart"/>
      <w:r w:rsidRPr="00957781">
        <w:rPr>
          <w:rFonts w:hint="eastAsia"/>
          <w:iCs/>
          <w:sz w:val="22"/>
          <w:szCs w:val="21"/>
        </w:rPr>
        <w:t>旋轉值繪成</w:t>
      </w:r>
      <w:proofErr w:type="gramEnd"/>
      <w:r w:rsidRPr="00957781">
        <w:rPr>
          <w:rFonts w:hint="eastAsia"/>
          <w:iCs/>
          <w:sz w:val="22"/>
          <w:szCs w:val="21"/>
        </w:rPr>
        <w:t>S-N</w:t>
      </w:r>
      <w:r w:rsidRPr="00957781">
        <w:rPr>
          <w:rFonts w:hint="eastAsia"/>
          <w:iCs/>
          <w:sz w:val="22"/>
          <w:szCs w:val="21"/>
        </w:rPr>
        <w:t>曲線圖。</w:t>
      </w:r>
    </w:p>
    <w:p w14:paraId="548DDD1C" w14:textId="6A921F2B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材料受反覆應力之作用而破壞者稱之疲勞破壞。而不造成疲勞破壞之最大應力值稱為</w:t>
      </w:r>
      <w:proofErr w:type="gramStart"/>
      <w:r w:rsidRPr="00957781">
        <w:rPr>
          <w:rFonts w:hint="eastAsia"/>
          <w:iCs/>
          <w:sz w:val="22"/>
          <w:szCs w:val="21"/>
        </w:rPr>
        <w:t>疲勞限</w:t>
      </w:r>
      <w:proofErr w:type="gramEnd"/>
      <w:r w:rsidRPr="00957781">
        <w:rPr>
          <w:rFonts w:hint="eastAsia"/>
          <w:iCs/>
          <w:sz w:val="22"/>
          <w:szCs w:val="21"/>
        </w:rPr>
        <w:t>，將其應力與旋轉</w:t>
      </w:r>
      <w:proofErr w:type="gramStart"/>
      <w:r w:rsidRPr="00957781">
        <w:rPr>
          <w:rFonts w:hint="eastAsia"/>
          <w:iCs/>
          <w:sz w:val="22"/>
          <w:szCs w:val="21"/>
        </w:rPr>
        <w:t>數繪成圖即</w:t>
      </w:r>
      <w:proofErr w:type="gramEnd"/>
      <w:r w:rsidRPr="00957781">
        <w:rPr>
          <w:rFonts w:hint="eastAsia"/>
          <w:iCs/>
          <w:sz w:val="22"/>
          <w:szCs w:val="21"/>
        </w:rPr>
        <w:t>為</w:t>
      </w:r>
      <w:r w:rsidRPr="00957781">
        <w:rPr>
          <w:rFonts w:hint="eastAsia"/>
          <w:iCs/>
          <w:sz w:val="22"/>
          <w:szCs w:val="21"/>
        </w:rPr>
        <w:t>S-N</w:t>
      </w:r>
      <w:r w:rsidRPr="00957781">
        <w:rPr>
          <w:rFonts w:hint="eastAsia"/>
          <w:iCs/>
          <w:sz w:val="22"/>
          <w:szCs w:val="21"/>
        </w:rPr>
        <w:t>曲線圖。</w:t>
      </w:r>
    </w:p>
    <w:p w14:paraId="53BF833A" w14:textId="55616E29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在</w:t>
      </w:r>
      <w:r w:rsidRPr="00957781">
        <w:rPr>
          <w:rFonts w:hint="eastAsia"/>
          <w:iCs/>
          <w:sz w:val="22"/>
          <w:szCs w:val="21"/>
        </w:rPr>
        <w:t>S-N</w:t>
      </w:r>
      <w:r w:rsidRPr="00957781">
        <w:rPr>
          <w:rFonts w:hint="eastAsia"/>
          <w:iCs/>
          <w:sz w:val="22"/>
          <w:szCs w:val="21"/>
        </w:rPr>
        <w:t>曲線中，若為鋼鐵材料</w:t>
      </w:r>
      <w:r w:rsidRPr="00957781">
        <w:rPr>
          <w:rFonts w:hint="eastAsia"/>
          <w:iCs/>
          <w:sz w:val="22"/>
          <w:szCs w:val="21"/>
        </w:rPr>
        <w:t>N</w:t>
      </w:r>
      <w:r w:rsidRPr="00957781">
        <w:rPr>
          <w:rFonts w:hint="eastAsia"/>
          <w:iCs/>
          <w:sz w:val="22"/>
          <w:szCs w:val="21"/>
        </w:rPr>
        <w:t>至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1"/>
              </w:rPr>
              <m:t>7</m:t>
            </m:r>
          </m:sup>
        </m:sSup>
      </m:oMath>
      <w:r w:rsidRPr="00957781">
        <w:rPr>
          <w:rFonts w:hint="eastAsia"/>
          <w:iCs/>
          <w:sz w:val="22"/>
          <w:szCs w:val="21"/>
        </w:rPr>
        <w:t>左右，曲線呈水平，此時</w:t>
      </w:r>
      <w:r>
        <w:rPr>
          <w:rFonts w:hint="eastAsia"/>
          <w:iCs/>
          <w:sz w:val="22"/>
          <w:szCs w:val="21"/>
        </w:rPr>
        <w:t>應</w:t>
      </w:r>
      <w:r w:rsidRPr="00957781">
        <w:rPr>
          <w:rFonts w:hint="eastAsia"/>
          <w:iCs/>
          <w:sz w:val="22"/>
          <w:szCs w:val="21"/>
        </w:rPr>
        <w:t>力</w:t>
      </w:r>
      <m:oMath>
        <m:r>
          <w:rPr>
            <w:rFonts w:ascii="Cambria Math" w:hAnsi="Cambria Math"/>
            <w:sz w:val="22"/>
            <w:szCs w:val="21"/>
          </w:rPr>
          <m:t>Se</m:t>
        </m:r>
      </m:oMath>
      <w:r w:rsidRPr="00957781">
        <w:rPr>
          <w:rFonts w:hint="eastAsia"/>
          <w:iCs/>
          <w:sz w:val="22"/>
          <w:szCs w:val="21"/>
        </w:rPr>
        <w:t>表示材料無論經多少反覆次數皆不至於產生疲勞破壞的最大應力，亦即</w:t>
      </w:r>
      <w:proofErr w:type="gramStart"/>
      <w:r w:rsidRPr="00957781">
        <w:rPr>
          <w:rFonts w:hint="eastAsia"/>
          <w:iCs/>
          <w:sz w:val="22"/>
          <w:szCs w:val="21"/>
        </w:rPr>
        <w:t>疲勞限或</w:t>
      </w:r>
      <w:proofErr w:type="gramEnd"/>
      <w:r w:rsidRPr="00957781">
        <w:rPr>
          <w:rFonts w:hint="eastAsia"/>
          <w:iCs/>
          <w:sz w:val="22"/>
          <w:szCs w:val="21"/>
        </w:rPr>
        <w:t>稱之為耐久限。</w:t>
      </w:r>
    </w:p>
    <w:p w14:paraId="0A98CB05" w14:textId="6AA0A224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若非鋼鐵材料，材料試驗至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sSupPr>
          <m:e>
            <m:r>
              <w:rPr>
                <w:rFonts w:ascii="Cambria Math" w:hAnsi="Cambria Math"/>
                <w:sz w:val="22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1"/>
              </w:rPr>
              <m:t>8</m:t>
            </m:r>
          </m:sup>
        </m:sSup>
      </m:oMath>
      <w:r w:rsidRPr="00957781">
        <w:rPr>
          <w:rFonts w:hint="eastAsia"/>
          <w:iCs/>
          <w:sz w:val="22"/>
          <w:szCs w:val="21"/>
        </w:rPr>
        <w:t>或</w:t>
      </w:r>
      <m:oMath>
        <m:r>
          <w:rPr>
            <w:rFonts w:ascii="Cambria Math" w:hAnsi="Cambria Math" w:hint="eastAsia"/>
            <w:sz w:val="22"/>
            <w:szCs w:val="21"/>
          </w:rPr>
          <m:t>5</m:t>
        </m:r>
        <m:r>
          <m:rPr>
            <m:sty m:val="p"/>
          </m:rPr>
          <w:rPr>
            <w:rFonts w:ascii="Cambria Math" w:eastAsia="MS Mincho" w:hAnsi="Cambria Math" w:cs="MS Mincho" w:hint="eastAsia"/>
            <w:sz w:val="22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1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1"/>
              </w:rPr>
              <m:t>10</m:t>
            </m:r>
            <m:ctrlPr>
              <w:rPr>
                <w:rFonts w:ascii="Cambria Math" w:eastAsia="MS Mincho" w:hAnsi="Cambria Math" w:cs="MS Mincho"/>
                <w:iCs/>
                <w:sz w:val="22"/>
                <w:szCs w:val="21"/>
              </w:rPr>
            </m:ctrlPr>
          </m:e>
          <m:sup>
            <m:r>
              <w:rPr>
                <w:rFonts w:ascii="Cambria Math" w:hAnsi="Cambria Math" w:hint="eastAsia"/>
                <w:sz w:val="22"/>
                <w:szCs w:val="21"/>
              </w:rPr>
              <m:t>8</m:t>
            </m:r>
          </m:sup>
        </m:sSup>
      </m:oMath>
      <w:r w:rsidRPr="00957781">
        <w:rPr>
          <w:rFonts w:hint="eastAsia"/>
          <w:iCs/>
          <w:sz w:val="22"/>
          <w:szCs w:val="21"/>
        </w:rPr>
        <w:t>次而斷裂之應力，作為非鋼鐵材料之時間強度，需註記</w:t>
      </w:r>
      <w:proofErr w:type="gramStart"/>
      <w:r w:rsidRPr="00957781">
        <w:rPr>
          <w:rFonts w:hint="eastAsia"/>
          <w:iCs/>
          <w:sz w:val="22"/>
          <w:szCs w:val="21"/>
        </w:rPr>
        <w:t>其選轉次數</w:t>
      </w:r>
      <w:proofErr w:type="gramEnd"/>
      <w:r w:rsidRPr="00957781">
        <w:rPr>
          <w:rFonts w:hint="eastAsia"/>
          <w:iCs/>
          <w:sz w:val="22"/>
          <w:szCs w:val="21"/>
        </w:rPr>
        <w:t>，亦稱為疲勞強度。</w:t>
      </w:r>
    </w:p>
    <w:p w14:paraId="05F115BF" w14:textId="4850BCE9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疲勞比</w:t>
      </w:r>
      <w:r>
        <w:rPr>
          <w:rFonts w:hint="eastAsia"/>
          <w:iCs/>
          <w:sz w:val="22"/>
          <w:szCs w:val="21"/>
        </w:rPr>
        <w:t>為</w:t>
      </w:r>
      <w:proofErr w:type="gramStart"/>
      <w:r w:rsidRPr="00957781">
        <w:rPr>
          <w:rFonts w:hint="eastAsia"/>
          <w:iCs/>
          <w:sz w:val="22"/>
          <w:szCs w:val="21"/>
        </w:rPr>
        <w:t>疲勞限</w:t>
      </w:r>
      <w:proofErr w:type="gramEnd"/>
      <w:r w:rsidRPr="00957781">
        <w:rPr>
          <w:rFonts w:hint="eastAsia"/>
          <w:iCs/>
          <w:sz w:val="22"/>
          <w:szCs w:val="21"/>
        </w:rPr>
        <w:t>對抗拉強度之比值，通常鋼的疲勞比約</w:t>
      </w:r>
      <w:r w:rsidRPr="00957781">
        <w:rPr>
          <w:rFonts w:hint="eastAsia"/>
          <w:iCs/>
          <w:sz w:val="22"/>
          <w:szCs w:val="21"/>
        </w:rPr>
        <w:t>0.45~0.55</w:t>
      </w:r>
      <w:proofErr w:type="gramStart"/>
      <w:r w:rsidRPr="00957781">
        <w:rPr>
          <w:rFonts w:hint="eastAsia"/>
          <w:iCs/>
          <w:sz w:val="22"/>
          <w:szCs w:val="21"/>
        </w:rPr>
        <w:t>之間，</w:t>
      </w:r>
      <w:proofErr w:type="gramEnd"/>
      <w:r w:rsidRPr="00957781">
        <w:rPr>
          <w:rFonts w:hint="eastAsia"/>
          <w:iCs/>
          <w:sz w:val="22"/>
          <w:szCs w:val="21"/>
        </w:rPr>
        <w:t>對</w:t>
      </w:r>
      <w:r w:rsidRPr="00957781">
        <w:rPr>
          <w:rFonts w:hint="eastAsia"/>
          <w:iCs/>
          <w:sz w:val="22"/>
          <w:szCs w:val="21"/>
        </w:rPr>
        <w:lastRenderedPageBreak/>
        <w:t>有</w:t>
      </w:r>
      <w:proofErr w:type="gramStart"/>
      <w:r w:rsidRPr="00957781">
        <w:rPr>
          <w:rFonts w:hint="eastAsia"/>
          <w:iCs/>
          <w:sz w:val="22"/>
          <w:szCs w:val="21"/>
        </w:rPr>
        <w:t>凹</w:t>
      </w:r>
      <w:proofErr w:type="gramEnd"/>
      <w:r w:rsidRPr="00957781">
        <w:rPr>
          <w:rFonts w:hint="eastAsia"/>
          <w:iCs/>
          <w:sz w:val="22"/>
          <w:szCs w:val="21"/>
        </w:rPr>
        <w:t>痕或被腐蝕的是</w:t>
      </w:r>
      <w:proofErr w:type="gramStart"/>
      <w:r w:rsidRPr="00957781">
        <w:rPr>
          <w:rFonts w:hint="eastAsia"/>
          <w:iCs/>
          <w:sz w:val="22"/>
          <w:szCs w:val="21"/>
        </w:rPr>
        <w:t>桿</w:t>
      </w:r>
      <w:proofErr w:type="gramEnd"/>
      <w:r w:rsidRPr="00957781">
        <w:rPr>
          <w:rFonts w:hint="eastAsia"/>
          <w:iCs/>
          <w:sz w:val="22"/>
          <w:szCs w:val="21"/>
        </w:rPr>
        <w:t>而言，其疲勞比會降低。</w:t>
      </w:r>
    </w:p>
    <w:p w14:paraId="0CDBEB06" w14:textId="5C6C035F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疲勞過程可分下列四階段</w:t>
      </w:r>
      <w:r>
        <w:rPr>
          <w:rFonts w:hint="eastAsia"/>
          <w:iCs/>
          <w:sz w:val="22"/>
          <w:szCs w:val="21"/>
        </w:rPr>
        <w:t>：</w:t>
      </w:r>
    </w:p>
    <w:p w14:paraId="6BD40637" w14:textId="74BC6E5B" w:rsidR="00957781" w:rsidRPr="00957781" w:rsidRDefault="00957781" w:rsidP="00957781">
      <w:pPr>
        <w:pStyle w:val="a3"/>
        <w:numPr>
          <w:ilvl w:val="0"/>
          <w:numId w:val="6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第一階段：裂口初生</w:t>
      </w:r>
    </w:p>
    <w:p w14:paraId="3FFF5F4C" w14:textId="058E72B9" w:rsidR="00957781" w:rsidRPr="00957781" w:rsidRDefault="00957781" w:rsidP="00957781">
      <w:pPr>
        <w:pStyle w:val="a3"/>
        <w:numPr>
          <w:ilvl w:val="0"/>
          <w:numId w:val="6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第二階段：</w:t>
      </w:r>
      <w:proofErr w:type="gramStart"/>
      <w:r w:rsidRPr="00957781">
        <w:rPr>
          <w:rFonts w:hint="eastAsia"/>
          <w:iCs/>
          <w:sz w:val="22"/>
          <w:szCs w:val="21"/>
        </w:rPr>
        <w:t>滑移帶裂口</w:t>
      </w:r>
      <w:proofErr w:type="gramEnd"/>
      <w:r w:rsidRPr="00957781">
        <w:rPr>
          <w:rFonts w:hint="eastAsia"/>
          <w:iCs/>
          <w:sz w:val="22"/>
          <w:szCs w:val="21"/>
        </w:rPr>
        <w:t>成長，此階段又稱第一期裂口成長。</w:t>
      </w:r>
    </w:p>
    <w:p w14:paraId="42F7AF11" w14:textId="65A8668E" w:rsidR="00957781" w:rsidRPr="00957781" w:rsidRDefault="00957781" w:rsidP="00957781">
      <w:pPr>
        <w:pStyle w:val="a3"/>
        <w:numPr>
          <w:ilvl w:val="0"/>
          <w:numId w:val="6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第三階段：</w:t>
      </w:r>
      <w:proofErr w:type="gramStart"/>
      <w:r w:rsidRPr="00957781">
        <w:rPr>
          <w:rFonts w:hint="eastAsia"/>
          <w:iCs/>
          <w:sz w:val="22"/>
          <w:szCs w:val="21"/>
        </w:rPr>
        <w:t>裂口沿張應力</w:t>
      </w:r>
      <w:proofErr w:type="gramEnd"/>
      <w:r w:rsidRPr="00957781">
        <w:rPr>
          <w:rFonts w:hint="eastAsia"/>
          <w:iCs/>
          <w:sz w:val="22"/>
          <w:szCs w:val="21"/>
        </w:rPr>
        <w:t>高之面成長，又稱第二期裂口成長。</w:t>
      </w:r>
    </w:p>
    <w:p w14:paraId="3303EB74" w14:textId="120589F5" w:rsidR="00957781" w:rsidRPr="00957781" w:rsidRDefault="00957781" w:rsidP="00957781">
      <w:pPr>
        <w:pStyle w:val="a3"/>
        <w:numPr>
          <w:ilvl w:val="0"/>
          <w:numId w:val="6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第四階段：斷裂，一般可分成</w:t>
      </w:r>
      <w:proofErr w:type="gramStart"/>
      <w:r w:rsidRPr="00957781">
        <w:rPr>
          <w:rFonts w:hint="eastAsia"/>
          <w:iCs/>
          <w:sz w:val="22"/>
          <w:szCs w:val="21"/>
        </w:rPr>
        <w:t>海灘紋及粗糙</w:t>
      </w:r>
      <w:proofErr w:type="gramEnd"/>
      <w:r w:rsidRPr="00957781">
        <w:rPr>
          <w:rFonts w:hint="eastAsia"/>
          <w:iCs/>
          <w:sz w:val="22"/>
          <w:szCs w:val="21"/>
        </w:rPr>
        <w:t>區</w:t>
      </w:r>
    </w:p>
    <w:p w14:paraId="386C9789" w14:textId="7DEB19AE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海灘紋因素</w:t>
      </w:r>
      <w:r>
        <w:rPr>
          <w:rFonts w:hint="eastAsia"/>
          <w:iCs/>
          <w:sz w:val="22"/>
          <w:szCs w:val="21"/>
        </w:rPr>
        <w:t>為</w:t>
      </w:r>
      <w:r w:rsidRPr="00957781">
        <w:rPr>
          <w:rFonts w:hint="eastAsia"/>
          <w:iCs/>
          <w:sz w:val="22"/>
          <w:szCs w:val="21"/>
        </w:rPr>
        <w:t>週期應力負荷所產生</w:t>
      </w:r>
      <w:proofErr w:type="gramStart"/>
      <w:r w:rsidRPr="00957781">
        <w:rPr>
          <w:rFonts w:hint="eastAsia"/>
          <w:iCs/>
          <w:sz w:val="22"/>
          <w:szCs w:val="21"/>
        </w:rPr>
        <w:t>之烈口成長</w:t>
      </w:r>
      <w:proofErr w:type="gramEnd"/>
      <w:r w:rsidRPr="00957781">
        <w:rPr>
          <w:rFonts w:hint="eastAsia"/>
          <w:iCs/>
          <w:sz w:val="22"/>
          <w:szCs w:val="21"/>
        </w:rPr>
        <w:t>；斷面之腐蝕與氧化之間的差異；裂口尖端之應力集中而造成塑性流變。</w:t>
      </w:r>
    </w:p>
    <w:p w14:paraId="38FE26CE" w14:textId="1EEED2C4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粗糙區因素</w:t>
      </w:r>
      <w:r>
        <w:rPr>
          <w:rFonts w:hint="eastAsia"/>
          <w:iCs/>
          <w:sz w:val="22"/>
          <w:szCs w:val="21"/>
        </w:rPr>
        <w:t>為</w:t>
      </w:r>
      <w:r w:rsidRPr="00957781">
        <w:rPr>
          <w:rFonts w:hint="eastAsia"/>
          <w:iCs/>
          <w:sz w:val="22"/>
          <w:szCs w:val="21"/>
        </w:rPr>
        <w:t>上述四階段</w:t>
      </w:r>
      <w:r>
        <w:rPr>
          <w:rFonts w:hint="eastAsia"/>
          <w:iCs/>
          <w:sz w:val="22"/>
          <w:szCs w:val="21"/>
        </w:rPr>
        <w:t>中</w:t>
      </w:r>
      <w:r w:rsidRPr="00957781">
        <w:rPr>
          <w:rFonts w:hint="eastAsia"/>
          <w:iCs/>
          <w:sz w:val="22"/>
          <w:szCs w:val="21"/>
        </w:rPr>
        <w:t>，因截面積不足以承受荷重</w:t>
      </w:r>
      <w:proofErr w:type="gramStart"/>
      <w:r w:rsidRPr="00957781">
        <w:rPr>
          <w:rFonts w:hint="eastAsia"/>
          <w:iCs/>
          <w:sz w:val="22"/>
          <w:szCs w:val="21"/>
        </w:rPr>
        <w:t>而斷破</w:t>
      </w:r>
      <w:proofErr w:type="gramEnd"/>
      <w:r w:rsidRPr="00957781">
        <w:rPr>
          <w:rFonts w:hint="eastAsia"/>
          <w:iCs/>
          <w:sz w:val="22"/>
          <w:szCs w:val="21"/>
        </w:rPr>
        <w:t>。</w:t>
      </w:r>
    </w:p>
    <w:p w14:paraId="6ABBB2D6" w14:textId="0492948D" w:rsidR="00730CC1" w:rsidRDefault="00957781" w:rsidP="00957781">
      <w:pPr>
        <w:ind w:leftChars="177" w:left="425" w:firstLineChars="258" w:firstLine="568"/>
        <w:rPr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影響疲勞限度之原因</w:t>
      </w:r>
      <w:r>
        <w:rPr>
          <w:rFonts w:hint="eastAsia"/>
          <w:iCs/>
          <w:sz w:val="22"/>
          <w:szCs w:val="21"/>
        </w:rPr>
        <w:t>有許多。</w:t>
      </w:r>
      <w:r w:rsidRPr="00957781">
        <w:rPr>
          <w:rFonts w:hint="eastAsia"/>
          <w:iCs/>
          <w:sz w:val="22"/>
          <w:szCs w:val="21"/>
        </w:rPr>
        <w:t>材料強度越大者，因表面之</w:t>
      </w:r>
      <w:proofErr w:type="gramStart"/>
      <w:r w:rsidRPr="00957781">
        <w:rPr>
          <w:rFonts w:hint="eastAsia"/>
          <w:iCs/>
          <w:sz w:val="22"/>
          <w:szCs w:val="21"/>
        </w:rPr>
        <w:t>凹</w:t>
      </w:r>
      <w:proofErr w:type="gramEnd"/>
      <w:r w:rsidRPr="00957781">
        <w:rPr>
          <w:rFonts w:hint="eastAsia"/>
          <w:iCs/>
          <w:sz w:val="22"/>
          <w:szCs w:val="21"/>
        </w:rPr>
        <w:t>痕效應而影響疲勞限度</w:t>
      </w:r>
      <w:r>
        <w:rPr>
          <w:rFonts w:hint="eastAsia"/>
          <w:iCs/>
          <w:sz w:val="22"/>
          <w:szCs w:val="21"/>
        </w:rPr>
        <w:t>；</w:t>
      </w:r>
      <w:r w:rsidRPr="00957781">
        <w:rPr>
          <w:rFonts w:hint="eastAsia"/>
          <w:iCs/>
          <w:sz w:val="22"/>
          <w:szCs w:val="21"/>
        </w:rPr>
        <w:t>材料表面受化學腐蝕時，會產生腐蝕</w:t>
      </w:r>
      <w:proofErr w:type="gramStart"/>
      <w:r w:rsidRPr="00957781">
        <w:rPr>
          <w:rFonts w:hint="eastAsia"/>
          <w:iCs/>
          <w:sz w:val="22"/>
          <w:szCs w:val="21"/>
        </w:rPr>
        <w:t>疲勞，造成疲勞限</w:t>
      </w:r>
      <w:proofErr w:type="gramEnd"/>
      <w:r w:rsidRPr="00957781">
        <w:rPr>
          <w:rFonts w:hint="eastAsia"/>
          <w:iCs/>
          <w:sz w:val="22"/>
          <w:szCs w:val="21"/>
        </w:rPr>
        <w:t>降低。試驗</w:t>
      </w:r>
      <w:proofErr w:type="gramStart"/>
      <w:r w:rsidRPr="00957781">
        <w:rPr>
          <w:rFonts w:hint="eastAsia"/>
          <w:iCs/>
          <w:sz w:val="22"/>
          <w:szCs w:val="21"/>
        </w:rPr>
        <w:t>時覆變速</w:t>
      </w:r>
      <w:proofErr w:type="gramEnd"/>
      <w:r w:rsidRPr="00957781">
        <w:rPr>
          <w:rFonts w:hint="eastAsia"/>
          <w:iCs/>
          <w:sz w:val="22"/>
          <w:szCs w:val="21"/>
        </w:rPr>
        <w:t>度若在每分鐘</w:t>
      </w:r>
      <w:r w:rsidRPr="00957781">
        <w:rPr>
          <w:rFonts w:hint="eastAsia"/>
          <w:iCs/>
          <w:sz w:val="22"/>
          <w:szCs w:val="21"/>
        </w:rPr>
        <w:t>30000</w:t>
      </w:r>
      <w:r w:rsidRPr="00957781">
        <w:rPr>
          <w:rFonts w:hint="eastAsia"/>
          <w:iCs/>
          <w:sz w:val="22"/>
          <w:szCs w:val="21"/>
        </w:rPr>
        <w:t>次以下時，對</w:t>
      </w:r>
      <w:proofErr w:type="gramStart"/>
      <w:r w:rsidRPr="00957781">
        <w:rPr>
          <w:rFonts w:hint="eastAsia"/>
          <w:iCs/>
          <w:sz w:val="22"/>
          <w:szCs w:val="21"/>
        </w:rPr>
        <w:t>疲勞限無</w:t>
      </w:r>
      <w:proofErr w:type="gramEnd"/>
      <w:r w:rsidRPr="00957781">
        <w:rPr>
          <w:rFonts w:hint="eastAsia"/>
          <w:iCs/>
          <w:sz w:val="22"/>
          <w:szCs w:val="21"/>
        </w:rPr>
        <w:t>影響。但若疲勞試驗中間間斷，長時間休息會增加</w:t>
      </w:r>
      <w:proofErr w:type="gramStart"/>
      <w:r w:rsidRPr="00957781">
        <w:rPr>
          <w:rFonts w:hint="eastAsia"/>
          <w:iCs/>
          <w:sz w:val="22"/>
          <w:szCs w:val="21"/>
        </w:rPr>
        <w:t>疲勞限</w:t>
      </w:r>
      <w:proofErr w:type="gramEnd"/>
      <w:r w:rsidRPr="00957781">
        <w:rPr>
          <w:rFonts w:hint="eastAsia"/>
          <w:iCs/>
          <w:sz w:val="22"/>
          <w:szCs w:val="21"/>
        </w:rPr>
        <w:t>。</w:t>
      </w:r>
      <w:proofErr w:type="gramStart"/>
      <w:r w:rsidRPr="00957781">
        <w:rPr>
          <w:rFonts w:hint="eastAsia"/>
          <w:iCs/>
          <w:sz w:val="22"/>
          <w:szCs w:val="21"/>
        </w:rPr>
        <w:t>疲勞限</w:t>
      </w:r>
      <w:r>
        <w:rPr>
          <w:rFonts w:hint="eastAsia"/>
          <w:iCs/>
          <w:sz w:val="22"/>
          <w:szCs w:val="21"/>
        </w:rPr>
        <w:t>會</w:t>
      </w:r>
      <w:proofErr w:type="gramEnd"/>
      <w:r w:rsidRPr="00957781">
        <w:rPr>
          <w:rFonts w:hint="eastAsia"/>
          <w:iCs/>
          <w:sz w:val="22"/>
          <w:szCs w:val="21"/>
        </w:rPr>
        <w:t>隨溫度上升而下降</w:t>
      </w:r>
      <w:r>
        <w:rPr>
          <w:rFonts w:hint="eastAsia"/>
          <w:iCs/>
          <w:sz w:val="22"/>
          <w:szCs w:val="21"/>
        </w:rPr>
        <w:t>，</w:t>
      </w:r>
      <w:r w:rsidRPr="00957781">
        <w:rPr>
          <w:rFonts w:hint="eastAsia"/>
          <w:iCs/>
          <w:sz w:val="22"/>
          <w:szCs w:val="21"/>
        </w:rPr>
        <w:t>經過淬火回火處理會增加其</w:t>
      </w:r>
      <w:proofErr w:type="gramStart"/>
      <w:r w:rsidRPr="00957781">
        <w:rPr>
          <w:rFonts w:hint="eastAsia"/>
          <w:iCs/>
          <w:sz w:val="22"/>
          <w:szCs w:val="21"/>
        </w:rPr>
        <w:t>疲勞限</w:t>
      </w:r>
      <w:proofErr w:type="gramEnd"/>
      <w:r>
        <w:rPr>
          <w:rFonts w:hint="eastAsia"/>
          <w:iCs/>
          <w:sz w:val="22"/>
          <w:szCs w:val="21"/>
        </w:rPr>
        <w:t>。</w:t>
      </w:r>
      <w:r w:rsidRPr="00957781">
        <w:rPr>
          <w:rFonts w:hint="eastAsia"/>
          <w:iCs/>
          <w:sz w:val="22"/>
          <w:szCs w:val="21"/>
        </w:rPr>
        <w:t>試</w:t>
      </w:r>
      <w:proofErr w:type="gramStart"/>
      <w:r w:rsidRPr="00957781">
        <w:rPr>
          <w:rFonts w:hint="eastAsia"/>
          <w:iCs/>
          <w:sz w:val="22"/>
          <w:szCs w:val="21"/>
        </w:rPr>
        <w:t>桿</w:t>
      </w:r>
      <w:proofErr w:type="gramEnd"/>
      <w:r w:rsidRPr="00957781">
        <w:rPr>
          <w:rFonts w:hint="eastAsia"/>
          <w:iCs/>
          <w:sz w:val="22"/>
          <w:szCs w:val="21"/>
        </w:rPr>
        <w:t>承受過大應力，材料內部損傷會比較嚴重，且</w:t>
      </w:r>
      <w:proofErr w:type="gramStart"/>
      <w:r w:rsidRPr="00957781">
        <w:rPr>
          <w:rFonts w:hint="eastAsia"/>
          <w:iCs/>
          <w:sz w:val="22"/>
          <w:szCs w:val="21"/>
        </w:rPr>
        <w:t>疲勞限</w:t>
      </w:r>
      <w:proofErr w:type="gramEnd"/>
      <w:r w:rsidRPr="00957781">
        <w:rPr>
          <w:rFonts w:hint="eastAsia"/>
          <w:iCs/>
          <w:sz w:val="22"/>
          <w:szCs w:val="21"/>
        </w:rPr>
        <w:t>降低。影響性質因素</w:t>
      </w:r>
      <w:r>
        <w:rPr>
          <w:rFonts w:hint="eastAsia"/>
          <w:iCs/>
          <w:sz w:val="22"/>
          <w:szCs w:val="21"/>
        </w:rPr>
        <w:t>有</w:t>
      </w:r>
      <w:r w:rsidRPr="00957781">
        <w:rPr>
          <w:rFonts w:hint="eastAsia"/>
          <w:iCs/>
          <w:sz w:val="22"/>
          <w:szCs w:val="21"/>
        </w:rPr>
        <w:t>表面效應、合金元素和晶粒大小、應力振幅、應力系統、振動頻率、溫度效應、試片大小等。</w:t>
      </w:r>
    </w:p>
    <w:p w14:paraId="5532A515" w14:textId="22B61A38" w:rsidR="00957781" w:rsidRDefault="00957781" w:rsidP="00957781">
      <w:pPr>
        <w:ind w:leftChars="177" w:left="425"/>
        <w:rPr>
          <w:sz w:val="28"/>
          <w:szCs w:val="24"/>
        </w:rPr>
      </w:pPr>
      <w:r w:rsidRPr="00957781">
        <w:rPr>
          <w:rFonts w:hint="eastAsia"/>
          <w:sz w:val="28"/>
          <w:szCs w:val="24"/>
        </w:rPr>
        <w:t>磨耗試驗</w:t>
      </w:r>
      <w:r w:rsidRPr="004827FA">
        <w:rPr>
          <w:rFonts w:hint="eastAsia"/>
          <w:sz w:val="28"/>
          <w:szCs w:val="24"/>
        </w:rPr>
        <w:t>：</w:t>
      </w:r>
    </w:p>
    <w:p w14:paraId="6B9C8CFA" w14:textId="3BCE327A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磨耗試驗機</w:t>
      </w:r>
      <w:r>
        <w:rPr>
          <w:rFonts w:hint="eastAsia"/>
          <w:iCs/>
          <w:sz w:val="22"/>
          <w:szCs w:val="21"/>
        </w:rPr>
        <w:t>有以下兩種：</w:t>
      </w:r>
    </w:p>
    <w:p w14:paraId="6FD93114" w14:textId="7FC70077" w:rsidR="00957781" w:rsidRPr="00957781" w:rsidRDefault="00957781" w:rsidP="00957781">
      <w:pPr>
        <w:pStyle w:val="a3"/>
        <w:numPr>
          <w:ilvl w:val="0"/>
          <w:numId w:val="7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滑動型磨耗試驗機：測試</w:t>
      </w:r>
      <w:proofErr w:type="gramStart"/>
      <w:r w:rsidRPr="00957781">
        <w:rPr>
          <w:rFonts w:hint="eastAsia"/>
          <w:iCs/>
          <w:sz w:val="22"/>
          <w:szCs w:val="21"/>
        </w:rPr>
        <w:t>試</w:t>
      </w:r>
      <w:proofErr w:type="gramEnd"/>
      <w:r w:rsidRPr="00957781">
        <w:rPr>
          <w:rFonts w:hint="eastAsia"/>
          <w:iCs/>
          <w:sz w:val="22"/>
          <w:szCs w:val="21"/>
        </w:rPr>
        <w:t>片是不動的，與轉動且比較硬的標準圓輪接觸，經過相當</w:t>
      </w:r>
      <w:proofErr w:type="gramStart"/>
      <w:r w:rsidRPr="00957781">
        <w:rPr>
          <w:rFonts w:hint="eastAsia"/>
          <w:iCs/>
          <w:sz w:val="22"/>
          <w:szCs w:val="21"/>
        </w:rPr>
        <w:t>轉數後</w:t>
      </w:r>
      <w:proofErr w:type="gramEnd"/>
      <w:r w:rsidRPr="00957781">
        <w:rPr>
          <w:rFonts w:hint="eastAsia"/>
          <w:iCs/>
          <w:sz w:val="22"/>
          <w:szCs w:val="21"/>
        </w:rPr>
        <w:t>，度量</w:t>
      </w:r>
      <w:proofErr w:type="gramStart"/>
      <w:r w:rsidRPr="00957781">
        <w:rPr>
          <w:rFonts w:hint="eastAsia"/>
          <w:iCs/>
          <w:sz w:val="22"/>
          <w:szCs w:val="21"/>
        </w:rPr>
        <w:t>固定試</w:t>
      </w:r>
      <w:proofErr w:type="gramEnd"/>
      <w:r w:rsidRPr="00957781">
        <w:rPr>
          <w:rFonts w:hint="eastAsia"/>
          <w:iCs/>
          <w:sz w:val="22"/>
          <w:szCs w:val="21"/>
        </w:rPr>
        <w:t>片的重量損失作為磨耗量觀察。</w:t>
      </w:r>
      <w:proofErr w:type="gramStart"/>
      <w:r w:rsidRPr="00957781">
        <w:rPr>
          <w:rFonts w:hint="eastAsia"/>
          <w:iCs/>
          <w:sz w:val="22"/>
          <w:szCs w:val="21"/>
        </w:rPr>
        <w:t>固定試</w:t>
      </w:r>
      <w:proofErr w:type="gramEnd"/>
      <w:r w:rsidRPr="00957781">
        <w:rPr>
          <w:rFonts w:hint="eastAsia"/>
          <w:iCs/>
          <w:sz w:val="22"/>
          <w:szCs w:val="21"/>
        </w:rPr>
        <w:t>片上的深度或長度也可用來指示磨耗程度。</w:t>
      </w:r>
    </w:p>
    <w:p w14:paraId="7A3CB995" w14:textId="77EA8079" w:rsidR="00957781" w:rsidRPr="00957781" w:rsidRDefault="00957781" w:rsidP="00957781">
      <w:pPr>
        <w:pStyle w:val="a3"/>
        <w:numPr>
          <w:ilvl w:val="0"/>
          <w:numId w:val="7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滾動</w:t>
      </w:r>
      <w:r w:rsidRPr="00957781">
        <w:rPr>
          <w:rFonts w:hint="eastAsia"/>
          <w:iCs/>
          <w:sz w:val="22"/>
          <w:szCs w:val="21"/>
        </w:rPr>
        <w:t>-</w:t>
      </w:r>
      <w:r w:rsidRPr="00957781">
        <w:rPr>
          <w:rFonts w:hint="eastAsia"/>
          <w:iCs/>
          <w:sz w:val="22"/>
          <w:szCs w:val="21"/>
        </w:rPr>
        <w:t>滑動型磨耗試驗機：測試</w:t>
      </w:r>
      <w:proofErr w:type="gramStart"/>
      <w:r w:rsidRPr="00957781">
        <w:rPr>
          <w:rFonts w:hint="eastAsia"/>
          <w:iCs/>
          <w:sz w:val="22"/>
          <w:szCs w:val="21"/>
        </w:rPr>
        <w:t>試</w:t>
      </w:r>
      <w:proofErr w:type="gramEnd"/>
      <w:r w:rsidRPr="00957781">
        <w:rPr>
          <w:rFonts w:hint="eastAsia"/>
          <w:iCs/>
          <w:sz w:val="22"/>
          <w:szCs w:val="21"/>
        </w:rPr>
        <w:t>片及</w:t>
      </w:r>
      <w:proofErr w:type="gramStart"/>
      <w:r w:rsidRPr="00957781">
        <w:rPr>
          <w:rFonts w:hint="eastAsia"/>
          <w:iCs/>
          <w:sz w:val="22"/>
          <w:szCs w:val="21"/>
        </w:rPr>
        <w:t>其對磨標準</w:t>
      </w:r>
      <w:proofErr w:type="gramEnd"/>
      <w:r w:rsidRPr="00957781">
        <w:rPr>
          <w:rFonts w:hint="eastAsia"/>
          <w:iCs/>
          <w:sz w:val="22"/>
          <w:szCs w:val="21"/>
        </w:rPr>
        <w:t>片都是圓輪，兩者</w:t>
      </w:r>
      <w:proofErr w:type="gramStart"/>
      <w:r w:rsidRPr="00957781">
        <w:rPr>
          <w:rFonts w:hint="eastAsia"/>
          <w:iCs/>
          <w:sz w:val="22"/>
          <w:szCs w:val="21"/>
        </w:rPr>
        <w:t>的轉數可以</w:t>
      </w:r>
      <w:proofErr w:type="gramEnd"/>
      <w:r w:rsidRPr="00957781">
        <w:rPr>
          <w:rFonts w:hint="eastAsia"/>
          <w:iCs/>
          <w:sz w:val="22"/>
          <w:szCs w:val="21"/>
        </w:rPr>
        <w:t>經由齒輪的調節而相等或有快慢，若</w:t>
      </w:r>
      <w:proofErr w:type="gramStart"/>
      <w:r w:rsidRPr="00957781">
        <w:rPr>
          <w:rFonts w:hint="eastAsia"/>
          <w:iCs/>
          <w:sz w:val="22"/>
          <w:szCs w:val="21"/>
        </w:rPr>
        <w:t>兩轉數相等</w:t>
      </w:r>
      <w:proofErr w:type="gramEnd"/>
      <w:r w:rsidRPr="00957781">
        <w:rPr>
          <w:rFonts w:hint="eastAsia"/>
          <w:iCs/>
          <w:sz w:val="22"/>
          <w:szCs w:val="21"/>
        </w:rPr>
        <w:t>則僅發生滾動摩擦；若不同則測定相對滑動比。</w:t>
      </w:r>
    </w:p>
    <w:p w14:paraId="0AC05298" w14:textId="7CD92576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磨耗現象</w:t>
      </w:r>
      <w:r>
        <w:rPr>
          <w:rFonts w:hint="eastAsia"/>
          <w:iCs/>
          <w:sz w:val="22"/>
          <w:szCs w:val="21"/>
        </w:rPr>
        <w:t>有以下四種：</w:t>
      </w:r>
    </w:p>
    <w:p w14:paraId="0F2D509D" w14:textId="1F789339" w:rsidR="00957781" w:rsidRPr="00957781" w:rsidRDefault="00957781" w:rsidP="00957781">
      <w:pPr>
        <w:pStyle w:val="a3"/>
        <w:numPr>
          <w:ilvl w:val="0"/>
          <w:numId w:val="8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黏著磨耗：固體表面接觸時，其</w:t>
      </w:r>
      <w:proofErr w:type="gramStart"/>
      <w:r w:rsidRPr="00957781">
        <w:rPr>
          <w:rFonts w:hint="eastAsia"/>
          <w:iCs/>
          <w:sz w:val="22"/>
          <w:szCs w:val="21"/>
        </w:rPr>
        <w:t>高低峰端會</w:t>
      </w:r>
      <w:proofErr w:type="gramEnd"/>
      <w:r w:rsidRPr="00957781">
        <w:rPr>
          <w:rFonts w:hint="eastAsia"/>
          <w:iCs/>
          <w:sz w:val="22"/>
          <w:szCs w:val="21"/>
        </w:rPr>
        <w:t>妨礙固體表面做百分之百接觸，突出部分承受大壓力而產生塑性變形起冷焊作用，導致材料從比較弱的一</w:t>
      </w:r>
      <w:proofErr w:type="gramStart"/>
      <w:r w:rsidRPr="00957781">
        <w:rPr>
          <w:rFonts w:hint="eastAsia"/>
          <w:iCs/>
          <w:sz w:val="22"/>
          <w:szCs w:val="21"/>
        </w:rPr>
        <w:t>側被黏著</w:t>
      </w:r>
      <w:proofErr w:type="gramEnd"/>
      <w:r w:rsidRPr="00957781">
        <w:rPr>
          <w:rFonts w:hint="eastAsia"/>
          <w:iCs/>
          <w:sz w:val="22"/>
          <w:szCs w:val="21"/>
        </w:rPr>
        <w:t>到較強的一側，稱為黏著磨耗。</w:t>
      </w:r>
    </w:p>
    <w:p w14:paraId="587A3DC6" w14:textId="554D4EA2" w:rsidR="00957781" w:rsidRPr="00957781" w:rsidRDefault="00957781" w:rsidP="00957781">
      <w:pPr>
        <w:pStyle w:val="a3"/>
        <w:numPr>
          <w:ilvl w:val="0"/>
          <w:numId w:val="8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刮擦磨耗：硬質固體表面</w:t>
      </w:r>
      <w:proofErr w:type="gramStart"/>
      <w:r w:rsidRPr="00957781">
        <w:rPr>
          <w:rFonts w:hint="eastAsia"/>
          <w:iCs/>
          <w:sz w:val="22"/>
          <w:szCs w:val="21"/>
        </w:rPr>
        <w:t>峰端刺入軟</w:t>
      </w:r>
      <w:proofErr w:type="gramEnd"/>
      <w:r w:rsidRPr="00957781">
        <w:rPr>
          <w:rFonts w:hint="eastAsia"/>
          <w:iCs/>
          <w:sz w:val="22"/>
          <w:szCs w:val="21"/>
        </w:rPr>
        <w:t>質物體表面，經由運動</w:t>
      </w:r>
      <w:proofErr w:type="gramStart"/>
      <w:r w:rsidRPr="00957781">
        <w:rPr>
          <w:rFonts w:hint="eastAsia"/>
          <w:iCs/>
          <w:sz w:val="22"/>
          <w:szCs w:val="21"/>
        </w:rPr>
        <w:t>刮起軟質</w:t>
      </w:r>
      <w:proofErr w:type="gramEnd"/>
      <w:r w:rsidRPr="00957781">
        <w:rPr>
          <w:rFonts w:hint="eastAsia"/>
          <w:iCs/>
          <w:sz w:val="22"/>
          <w:szCs w:val="21"/>
        </w:rPr>
        <w:t>材料；有時外界硬質顆粒進入接觸面也會引起。</w:t>
      </w:r>
    </w:p>
    <w:p w14:paraId="696CCD30" w14:textId="0CDA5F04" w:rsidR="00957781" w:rsidRPr="00957781" w:rsidRDefault="00957781" w:rsidP="00957781">
      <w:pPr>
        <w:pStyle w:val="a3"/>
        <w:numPr>
          <w:ilvl w:val="0"/>
          <w:numId w:val="8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表面疲勞磨耗：疲勞所導致的磨耗，因反覆週期變化應力作用在體表面，經連續操作，微小的裂縫在物體表面或內層產生，並擴大，當裂縫延伸至表面後導致材料剝落，又稱表面接觸疲勞。</w:t>
      </w:r>
      <w:r>
        <w:rPr>
          <w:rFonts w:hint="eastAsia"/>
          <w:iCs/>
          <w:sz w:val="22"/>
          <w:szCs w:val="21"/>
        </w:rPr>
        <w:t>表面接觸疲勞</w:t>
      </w:r>
      <w:r w:rsidRPr="00957781">
        <w:rPr>
          <w:rFonts w:hint="eastAsia"/>
          <w:iCs/>
          <w:sz w:val="22"/>
          <w:szCs w:val="21"/>
        </w:rPr>
        <w:t>分</w:t>
      </w:r>
      <w:r>
        <w:rPr>
          <w:rFonts w:hint="eastAsia"/>
          <w:iCs/>
          <w:sz w:val="22"/>
          <w:szCs w:val="21"/>
        </w:rPr>
        <w:t>為</w:t>
      </w:r>
      <w:r w:rsidRPr="00957781">
        <w:rPr>
          <w:rFonts w:hint="eastAsia"/>
          <w:iCs/>
          <w:sz w:val="22"/>
          <w:szCs w:val="21"/>
        </w:rPr>
        <w:t>四個過程</w:t>
      </w:r>
      <w:r>
        <w:rPr>
          <w:rFonts w:hint="eastAsia"/>
          <w:iCs/>
          <w:sz w:val="22"/>
          <w:szCs w:val="21"/>
        </w:rPr>
        <w:t>，</w:t>
      </w:r>
      <w:r w:rsidRPr="00957781">
        <w:rPr>
          <w:rFonts w:hint="eastAsia"/>
          <w:iCs/>
          <w:sz w:val="22"/>
          <w:szCs w:val="21"/>
        </w:rPr>
        <w:t>裂縫產生</w:t>
      </w:r>
      <w:r>
        <w:rPr>
          <w:rFonts w:hint="eastAsia"/>
          <w:iCs/>
          <w:sz w:val="22"/>
          <w:szCs w:val="21"/>
        </w:rPr>
        <w:t>、</w:t>
      </w:r>
      <w:r w:rsidRPr="00957781">
        <w:rPr>
          <w:rFonts w:hint="eastAsia"/>
          <w:iCs/>
          <w:sz w:val="22"/>
          <w:szCs w:val="21"/>
        </w:rPr>
        <w:t>裂縫延伸</w:t>
      </w:r>
      <w:r>
        <w:rPr>
          <w:rFonts w:hint="eastAsia"/>
          <w:iCs/>
          <w:sz w:val="22"/>
          <w:szCs w:val="21"/>
        </w:rPr>
        <w:t>、</w:t>
      </w:r>
      <w:r w:rsidRPr="00957781">
        <w:rPr>
          <w:rFonts w:hint="eastAsia"/>
          <w:iCs/>
          <w:sz w:val="22"/>
          <w:szCs w:val="21"/>
        </w:rPr>
        <w:t>第二裂縫產生</w:t>
      </w:r>
      <w:r>
        <w:rPr>
          <w:rFonts w:hint="eastAsia"/>
          <w:iCs/>
          <w:sz w:val="22"/>
          <w:szCs w:val="21"/>
        </w:rPr>
        <w:t>與</w:t>
      </w:r>
      <w:proofErr w:type="gramStart"/>
      <w:r w:rsidRPr="00957781">
        <w:rPr>
          <w:rFonts w:hint="eastAsia"/>
          <w:iCs/>
          <w:sz w:val="22"/>
          <w:szCs w:val="21"/>
        </w:rPr>
        <w:t>凹</w:t>
      </w:r>
      <w:proofErr w:type="gramEnd"/>
      <w:r w:rsidRPr="00957781">
        <w:rPr>
          <w:rFonts w:hint="eastAsia"/>
          <w:iCs/>
          <w:sz w:val="22"/>
          <w:szCs w:val="21"/>
        </w:rPr>
        <w:t>穴形成</w:t>
      </w:r>
      <w:r>
        <w:rPr>
          <w:rFonts w:hint="eastAsia"/>
          <w:iCs/>
          <w:sz w:val="22"/>
          <w:szCs w:val="21"/>
        </w:rPr>
        <w:t>。</w:t>
      </w:r>
    </w:p>
    <w:p w14:paraId="0E089D15" w14:textId="3E5F914E" w:rsidR="00957781" w:rsidRPr="00957781" w:rsidRDefault="00957781" w:rsidP="00957781">
      <w:pPr>
        <w:pStyle w:val="a3"/>
        <w:numPr>
          <w:ilvl w:val="0"/>
          <w:numId w:val="8"/>
        </w:numPr>
        <w:ind w:leftChars="0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腐蝕磨耗：若接觸環境有腐蝕性氣體或液體存在時，表面受到腐蝕</w:t>
      </w:r>
      <w:proofErr w:type="gramStart"/>
      <w:r w:rsidRPr="00957781">
        <w:rPr>
          <w:rFonts w:hint="eastAsia"/>
          <w:iCs/>
          <w:sz w:val="22"/>
          <w:szCs w:val="21"/>
        </w:rPr>
        <w:t>有脆硬的</w:t>
      </w:r>
      <w:proofErr w:type="gramEnd"/>
      <w:r w:rsidRPr="00957781">
        <w:rPr>
          <w:rFonts w:hint="eastAsia"/>
          <w:iCs/>
          <w:sz w:val="22"/>
          <w:szCs w:val="21"/>
        </w:rPr>
        <w:t>氧化膜產生，</w:t>
      </w:r>
      <w:proofErr w:type="gramStart"/>
      <w:r w:rsidRPr="00957781">
        <w:rPr>
          <w:rFonts w:hint="eastAsia"/>
          <w:iCs/>
          <w:sz w:val="22"/>
          <w:szCs w:val="21"/>
        </w:rPr>
        <w:t>此膜與母材</w:t>
      </w:r>
      <w:proofErr w:type="gramEnd"/>
      <w:r w:rsidRPr="00957781">
        <w:rPr>
          <w:rFonts w:hint="eastAsia"/>
          <w:iCs/>
          <w:sz w:val="22"/>
          <w:szCs w:val="21"/>
        </w:rPr>
        <w:t>結合力較弱，容易剝離，這種氧化及剝離作用不斷進行造成腐蝕磨耗。</w:t>
      </w:r>
    </w:p>
    <w:p w14:paraId="7B7EF5A8" w14:textId="21F53BF0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lastRenderedPageBreak/>
        <w:t>影響磨耗之因素</w:t>
      </w:r>
      <w:r>
        <w:rPr>
          <w:rFonts w:hint="eastAsia"/>
          <w:iCs/>
          <w:sz w:val="22"/>
          <w:szCs w:val="21"/>
        </w:rPr>
        <w:t>有以下</w:t>
      </w:r>
      <w:r w:rsidR="003F020E">
        <w:rPr>
          <w:rFonts w:hint="eastAsia"/>
          <w:iCs/>
          <w:sz w:val="22"/>
          <w:szCs w:val="21"/>
        </w:rPr>
        <w:t>五</w:t>
      </w:r>
      <w:r>
        <w:rPr>
          <w:rFonts w:hint="eastAsia"/>
          <w:iCs/>
          <w:sz w:val="22"/>
          <w:szCs w:val="21"/>
        </w:rPr>
        <w:t>種</w:t>
      </w:r>
      <w:r w:rsidR="003F020E">
        <w:rPr>
          <w:rFonts w:hint="eastAsia"/>
          <w:iCs/>
          <w:sz w:val="22"/>
          <w:szCs w:val="21"/>
        </w:rPr>
        <w:t>：</w:t>
      </w:r>
    </w:p>
    <w:p w14:paraId="50A335BA" w14:textId="0E3671BC" w:rsidR="00957781" w:rsidRPr="003F020E" w:rsidRDefault="00957781" w:rsidP="003F020E">
      <w:pPr>
        <w:pStyle w:val="a3"/>
        <w:numPr>
          <w:ilvl w:val="0"/>
          <w:numId w:val="9"/>
        </w:numPr>
        <w:ind w:leftChars="0"/>
        <w:rPr>
          <w:rFonts w:hint="eastAsia"/>
          <w:iCs/>
          <w:sz w:val="22"/>
          <w:szCs w:val="21"/>
        </w:rPr>
      </w:pPr>
      <w:r w:rsidRPr="003F020E">
        <w:rPr>
          <w:rFonts w:hint="eastAsia"/>
          <w:iCs/>
          <w:sz w:val="22"/>
          <w:szCs w:val="21"/>
        </w:rPr>
        <w:t>黏著性：不易黏著的材料組合，其</w:t>
      </w:r>
      <w:proofErr w:type="gramStart"/>
      <w:r w:rsidRPr="003F020E">
        <w:rPr>
          <w:rFonts w:hint="eastAsia"/>
          <w:iCs/>
          <w:sz w:val="22"/>
          <w:szCs w:val="21"/>
        </w:rPr>
        <w:t>耐磨性大</w:t>
      </w:r>
      <w:proofErr w:type="gramEnd"/>
      <w:r w:rsidRPr="003F020E">
        <w:rPr>
          <w:rFonts w:hint="eastAsia"/>
          <w:iCs/>
          <w:sz w:val="22"/>
          <w:szCs w:val="21"/>
        </w:rPr>
        <w:t>。</w:t>
      </w:r>
    </w:p>
    <w:p w14:paraId="2050F89D" w14:textId="15747288" w:rsidR="00957781" w:rsidRPr="003F020E" w:rsidRDefault="00957781" w:rsidP="003F020E">
      <w:pPr>
        <w:pStyle w:val="a3"/>
        <w:numPr>
          <w:ilvl w:val="0"/>
          <w:numId w:val="9"/>
        </w:numPr>
        <w:ind w:leftChars="0"/>
        <w:rPr>
          <w:rFonts w:hint="eastAsia"/>
          <w:iCs/>
          <w:sz w:val="22"/>
          <w:szCs w:val="21"/>
        </w:rPr>
      </w:pPr>
      <w:r w:rsidRPr="003F020E">
        <w:rPr>
          <w:rFonts w:hint="eastAsia"/>
          <w:iCs/>
          <w:sz w:val="22"/>
          <w:szCs w:val="21"/>
        </w:rPr>
        <w:t>化學安定性：易腐蝕</w:t>
      </w:r>
      <w:proofErr w:type="gramStart"/>
      <w:r w:rsidRPr="003F020E">
        <w:rPr>
          <w:rFonts w:hint="eastAsia"/>
          <w:iCs/>
          <w:sz w:val="22"/>
          <w:szCs w:val="21"/>
        </w:rPr>
        <w:t>者耐磨性差</w:t>
      </w:r>
      <w:proofErr w:type="gramEnd"/>
      <w:r w:rsidRPr="003F020E">
        <w:rPr>
          <w:rFonts w:hint="eastAsia"/>
          <w:iCs/>
          <w:sz w:val="22"/>
          <w:szCs w:val="21"/>
        </w:rPr>
        <w:t>。</w:t>
      </w:r>
    </w:p>
    <w:p w14:paraId="5D5E62EB" w14:textId="565089E2" w:rsidR="00957781" w:rsidRPr="003F020E" w:rsidRDefault="00957781" w:rsidP="003F020E">
      <w:pPr>
        <w:pStyle w:val="a3"/>
        <w:numPr>
          <w:ilvl w:val="0"/>
          <w:numId w:val="9"/>
        </w:numPr>
        <w:ind w:leftChars="0"/>
        <w:rPr>
          <w:rFonts w:hint="eastAsia"/>
          <w:iCs/>
          <w:sz w:val="22"/>
          <w:szCs w:val="21"/>
        </w:rPr>
      </w:pPr>
      <w:r w:rsidRPr="003F020E">
        <w:rPr>
          <w:rFonts w:hint="eastAsia"/>
          <w:iCs/>
          <w:sz w:val="22"/>
          <w:szCs w:val="21"/>
        </w:rPr>
        <w:t>硬度與強度：硬質材料接觸點變形少，耐磨耗佳，但接觸不良時</w:t>
      </w:r>
      <w:proofErr w:type="gramStart"/>
      <w:r w:rsidRPr="003F020E">
        <w:rPr>
          <w:rFonts w:hint="eastAsia"/>
          <w:iCs/>
          <w:sz w:val="22"/>
          <w:szCs w:val="21"/>
        </w:rPr>
        <w:t>不易牢貼</w:t>
      </w:r>
      <w:proofErr w:type="gramEnd"/>
      <w:r w:rsidRPr="003F020E">
        <w:rPr>
          <w:rFonts w:hint="eastAsia"/>
          <w:iCs/>
          <w:sz w:val="22"/>
          <w:szCs w:val="21"/>
        </w:rPr>
        <w:t>，磨耗量增大。</w:t>
      </w:r>
    </w:p>
    <w:p w14:paraId="0905C0F1" w14:textId="677E2466" w:rsidR="00957781" w:rsidRPr="003F020E" w:rsidRDefault="00957781" w:rsidP="003F020E">
      <w:pPr>
        <w:pStyle w:val="a3"/>
        <w:numPr>
          <w:ilvl w:val="0"/>
          <w:numId w:val="9"/>
        </w:numPr>
        <w:ind w:leftChars="0"/>
        <w:rPr>
          <w:rFonts w:hint="eastAsia"/>
          <w:iCs/>
          <w:sz w:val="22"/>
          <w:szCs w:val="21"/>
        </w:rPr>
      </w:pPr>
      <w:r w:rsidRPr="003F020E">
        <w:rPr>
          <w:rFonts w:hint="eastAsia"/>
          <w:iCs/>
          <w:sz w:val="22"/>
          <w:szCs w:val="21"/>
        </w:rPr>
        <w:t>表面粗糙度：粗糙度大時接觸不良黏著增加，易發生刮擦磨耗。</w:t>
      </w:r>
    </w:p>
    <w:p w14:paraId="3CC7A2C9" w14:textId="3216F45D" w:rsidR="00957781" w:rsidRPr="003F020E" w:rsidRDefault="00957781" w:rsidP="003F020E">
      <w:pPr>
        <w:pStyle w:val="a3"/>
        <w:numPr>
          <w:ilvl w:val="0"/>
          <w:numId w:val="9"/>
        </w:numPr>
        <w:ind w:leftChars="0"/>
        <w:rPr>
          <w:rFonts w:hint="eastAsia"/>
          <w:iCs/>
          <w:sz w:val="22"/>
          <w:szCs w:val="21"/>
        </w:rPr>
      </w:pPr>
      <w:r w:rsidRPr="003F020E">
        <w:rPr>
          <w:rFonts w:hint="eastAsia"/>
          <w:iCs/>
          <w:sz w:val="22"/>
          <w:szCs w:val="21"/>
        </w:rPr>
        <w:t>熱傳導性：摩擦熱散熱不良時，會降低其</w:t>
      </w:r>
      <w:proofErr w:type="gramStart"/>
      <w:r w:rsidRPr="003F020E">
        <w:rPr>
          <w:rFonts w:hint="eastAsia"/>
          <w:iCs/>
          <w:sz w:val="22"/>
          <w:szCs w:val="21"/>
        </w:rPr>
        <w:t>耐磨性</w:t>
      </w:r>
      <w:proofErr w:type="gramEnd"/>
      <w:r w:rsidRPr="003F020E">
        <w:rPr>
          <w:rFonts w:hint="eastAsia"/>
          <w:iCs/>
          <w:sz w:val="22"/>
          <w:szCs w:val="21"/>
        </w:rPr>
        <w:t>。</w:t>
      </w:r>
    </w:p>
    <w:p w14:paraId="53009E75" w14:textId="77777777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兩物體接觸摩擦，有應用潤滑劑之</w:t>
      </w:r>
      <w:proofErr w:type="gramStart"/>
      <w:r w:rsidRPr="00957781">
        <w:rPr>
          <w:rFonts w:hint="eastAsia"/>
          <w:iCs/>
          <w:sz w:val="22"/>
          <w:szCs w:val="21"/>
        </w:rPr>
        <w:t>濕式法</w:t>
      </w:r>
      <w:proofErr w:type="gramEnd"/>
      <w:r w:rsidRPr="00957781">
        <w:rPr>
          <w:rFonts w:hint="eastAsia"/>
          <w:iCs/>
          <w:sz w:val="22"/>
          <w:szCs w:val="21"/>
        </w:rPr>
        <w:t>，即不用之</w:t>
      </w:r>
      <w:proofErr w:type="gramStart"/>
      <w:r w:rsidRPr="00957781">
        <w:rPr>
          <w:rFonts w:hint="eastAsia"/>
          <w:iCs/>
          <w:sz w:val="22"/>
          <w:szCs w:val="21"/>
        </w:rPr>
        <w:t>乾式法</w:t>
      </w:r>
      <w:proofErr w:type="gramEnd"/>
      <w:r w:rsidRPr="00957781">
        <w:rPr>
          <w:rFonts w:hint="eastAsia"/>
          <w:iCs/>
          <w:sz w:val="22"/>
          <w:szCs w:val="21"/>
        </w:rPr>
        <w:t>。潤滑油除了可將接觸磨擦所生的熱量帶走以維持固體溫度不升高外，尚可</w:t>
      </w:r>
      <w:proofErr w:type="gramStart"/>
      <w:r w:rsidRPr="00957781">
        <w:rPr>
          <w:rFonts w:hint="eastAsia"/>
          <w:iCs/>
          <w:sz w:val="22"/>
          <w:szCs w:val="21"/>
        </w:rPr>
        <w:t>提供油膜隔離</w:t>
      </w:r>
      <w:proofErr w:type="gramEnd"/>
      <w:r w:rsidRPr="00957781">
        <w:rPr>
          <w:rFonts w:hint="eastAsia"/>
          <w:iCs/>
          <w:sz w:val="22"/>
          <w:szCs w:val="21"/>
        </w:rPr>
        <w:t>兩</w:t>
      </w:r>
      <w:proofErr w:type="gramStart"/>
      <w:r w:rsidRPr="00957781">
        <w:rPr>
          <w:rFonts w:hint="eastAsia"/>
          <w:iCs/>
          <w:sz w:val="22"/>
          <w:szCs w:val="21"/>
        </w:rPr>
        <w:t>接觸面峰端接觸</w:t>
      </w:r>
      <w:proofErr w:type="gramEnd"/>
      <w:r w:rsidRPr="00957781">
        <w:rPr>
          <w:rFonts w:hint="eastAsia"/>
          <w:iCs/>
          <w:sz w:val="22"/>
          <w:szCs w:val="21"/>
        </w:rPr>
        <w:t>，加油的磨耗試驗較合實際狀況，但會因油的性質、滲入程度、</w:t>
      </w:r>
      <w:proofErr w:type="gramStart"/>
      <w:r w:rsidRPr="00957781">
        <w:rPr>
          <w:rFonts w:hint="eastAsia"/>
          <w:iCs/>
          <w:sz w:val="22"/>
          <w:szCs w:val="21"/>
        </w:rPr>
        <w:t>油溫等</w:t>
      </w:r>
      <w:proofErr w:type="gramEnd"/>
      <w:r w:rsidRPr="00957781">
        <w:rPr>
          <w:rFonts w:hint="eastAsia"/>
          <w:iCs/>
          <w:sz w:val="22"/>
          <w:szCs w:val="21"/>
        </w:rPr>
        <w:t>變動，磨耗量也較不易測定，且加潤滑油需要很長之測定時間，因此大多使用</w:t>
      </w:r>
      <w:proofErr w:type="gramStart"/>
      <w:r w:rsidRPr="00957781">
        <w:rPr>
          <w:rFonts w:hint="eastAsia"/>
          <w:iCs/>
          <w:sz w:val="22"/>
          <w:szCs w:val="21"/>
        </w:rPr>
        <w:t>乾式法</w:t>
      </w:r>
      <w:proofErr w:type="gramEnd"/>
      <w:r w:rsidRPr="00957781">
        <w:rPr>
          <w:rFonts w:hint="eastAsia"/>
          <w:iCs/>
          <w:sz w:val="22"/>
          <w:szCs w:val="21"/>
        </w:rPr>
        <w:t>。</w:t>
      </w:r>
    </w:p>
    <w:p w14:paraId="79E2E8DD" w14:textId="2DEE03FE" w:rsidR="00957781" w:rsidRPr="00957781" w:rsidRDefault="00957781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 w:rsidRPr="00957781">
        <w:rPr>
          <w:rFonts w:hint="eastAsia"/>
          <w:iCs/>
          <w:sz w:val="22"/>
          <w:szCs w:val="21"/>
        </w:rPr>
        <w:t>磨耗量之測定</w:t>
      </w:r>
      <w:r w:rsidR="003F020E">
        <w:rPr>
          <w:rFonts w:hint="eastAsia"/>
          <w:iCs/>
          <w:sz w:val="22"/>
          <w:szCs w:val="21"/>
        </w:rPr>
        <w:t>可</w:t>
      </w:r>
      <w:r w:rsidRPr="00957781">
        <w:rPr>
          <w:rFonts w:hint="eastAsia"/>
          <w:iCs/>
          <w:sz w:val="22"/>
          <w:szCs w:val="21"/>
        </w:rPr>
        <w:t>由試驗前後之試片重量之減少，求</w:t>
      </w:r>
      <w:proofErr w:type="gramStart"/>
      <w:r w:rsidRPr="00957781">
        <w:rPr>
          <w:rFonts w:hint="eastAsia"/>
          <w:iCs/>
          <w:sz w:val="22"/>
          <w:szCs w:val="21"/>
        </w:rPr>
        <w:t>直接摩耗量</w:t>
      </w:r>
      <w:proofErr w:type="gramEnd"/>
      <w:r w:rsidRPr="00957781">
        <w:rPr>
          <w:rFonts w:hint="eastAsia"/>
          <w:iCs/>
          <w:sz w:val="22"/>
          <w:szCs w:val="21"/>
        </w:rPr>
        <w:t>。要注意使用及精確之天平秤量，並注意試片清潔。</w:t>
      </w:r>
    </w:p>
    <w:p w14:paraId="110C4D51" w14:textId="1457C30D" w:rsidR="00957781" w:rsidRPr="00957781" w:rsidRDefault="003F020E" w:rsidP="00957781">
      <w:pPr>
        <w:ind w:leftChars="177" w:left="425" w:firstLineChars="258" w:firstLine="568"/>
        <w:rPr>
          <w:rFonts w:hint="eastAsia"/>
          <w:iCs/>
          <w:sz w:val="22"/>
          <w:szCs w:val="21"/>
        </w:rPr>
      </w:pPr>
      <w:r>
        <w:rPr>
          <w:rFonts w:hint="eastAsia"/>
          <w:iCs/>
          <w:sz w:val="22"/>
          <w:szCs w:val="21"/>
        </w:rPr>
        <w:t>另外一種測定法為</w:t>
      </w:r>
      <w:r w:rsidR="00957781" w:rsidRPr="00957781">
        <w:rPr>
          <w:rFonts w:hint="eastAsia"/>
          <w:iCs/>
          <w:sz w:val="22"/>
          <w:szCs w:val="21"/>
        </w:rPr>
        <w:t>直接測量法，但此法較不精確。</w:t>
      </w:r>
    </w:p>
    <w:p w14:paraId="4E973EEA" w14:textId="6132254F" w:rsidR="00A77B67" w:rsidRDefault="00A77B67" w:rsidP="00A77B67">
      <w:pPr>
        <w:pStyle w:val="a3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實驗步驟</w:t>
      </w:r>
    </w:p>
    <w:p w14:paraId="0BC4E8F7" w14:textId="1C35598F" w:rsidR="003F020E" w:rsidRDefault="003F020E" w:rsidP="003F020E">
      <w:pPr>
        <w:ind w:leftChars="177" w:left="425"/>
        <w:rPr>
          <w:sz w:val="28"/>
          <w:szCs w:val="24"/>
        </w:rPr>
      </w:pPr>
      <w:bookmarkStart w:id="1" w:name="_Hlk115822182"/>
      <w:r w:rsidRPr="004827FA">
        <w:rPr>
          <w:rFonts w:hint="eastAsia"/>
          <w:sz w:val="28"/>
          <w:szCs w:val="24"/>
        </w:rPr>
        <w:t>衝擊實驗：</w:t>
      </w:r>
    </w:p>
    <w:bookmarkEnd w:id="1"/>
    <w:p w14:paraId="0EF3E013" w14:textId="6581ABC6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rFonts w:hint="eastAsia"/>
          <w:iCs/>
          <w:szCs w:val="24"/>
        </w:rPr>
      </w:pPr>
      <w:r w:rsidRPr="0051570D">
        <w:rPr>
          <w:rFonts w:hint="eastAsia"/>
          <w:iCs/>
          <w:szCs w:val="24"/>
        </w:rPr>
        <w:t>將試片製作成標準試片之尺寸，</w:t>
      </w:r>
      <w:proofErr w:type="gramStart"/>
      <w:r w:rsidRPr="0051570D">
        <w:rPr>
          <w:rFonts w:hint="eastAsia"/>
          <w:iCs/>
          <w:szCs w:val="24"/>
        </w:rPr>
        <w:t>凹口須</w:t>
      </w:r>
      <w:proofErr w:type="gramEnd"/>
      <w:r w:rsidRPr="0051570D">
        <w:rPr>
          <w:rFonts w:hint="eastAsia"/>
          <w:iCs/>
          <w:szCs w:val="24"/>
        </w:rPr>
        <w:t>小心加工，底部不得存在有害之</w:t>
      </w:r>
      <w:proofErr w:type="gramStart"/>
      <w:r w:rsidRPr="0051570D">
        <w:rPr>
          <w:rFonts w:hint="eastAsia"/>
          <w:iCs/>
          <w:szCs w:val="24"/>
        </w:rPr>
        <w:t>切削痕，且試</w:t>
      </w:r>
      <w:proofErr w:type="gramEnd"/>
      <w:r w:rsidRPr="0051570D">
        <w:rPr>
          <w:rFonts w:hint="eastAsia"/>
          <w:iCs/>
          <w:szCs w:val="24"/>
        </w:rPr>
        <w:t>片任意相鄰之兩</w:t>
      </w:r>
      <w:proofErr w:type="gramStart"/>
      <w:r w:rsidRPr="0051570D">
        <w:rPr>
          <w:rFonts w:hint="eastAsia"/>
          <w:iCs/>
          <w:szCs w:val="24"/>
        </w:rPr>
        <w:t>縱面彼此間需成</w:t>
      </w:r>
      <w:proofErr w:type="gramEnd"/>
      <w:r w:rsidRPr="0051570D">
        <w:rPr>
          <w:rFonts w:hint="eastAsia"/>
          <w:iCs/>
          <w:szCs w:val="24"/>
        </w:rPr>
        <w:t>直角。</w:t>
      </w:r>
    </w:p>
    <w:p w14:paraId="3CE7EE2D" w14:textId="78F20C1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rFonts w:hint="eastAsia"/>
          <w:iCs/>
          <w:szCs w:val="24"/>
        </w:rPr>
      </w:pPr>
      <w:r w:rsidRPr="0051570D">
        <w:rPr>
          <w:rFonts w:hint="eastAsia"/>
          <w:iCs/>
          <w:szCs w:val="24"/>
        </w:rPr>
        <w:t>以板</w:t>
      </w:r>
      <w:proofErr w:type="gramStart"/>
      <w:r w:rsidRPr="0051570D">
        <w:rPr>
          <w:rFonts w:hint="eastAsia"/>
          <w:iCs/>
          <w:szCs w:val="24"/>
        </w:rPr>
        <w:t>規</w:t>
      </w:r>
      <w:proofErr w:type="gramEnd"/>
      <w:r w:rsidRPr="0051570D">
        <w:rPr>
          <w:rFonts w:hint="eastAsia"/>
          <w:iCs/>
          <w:szCs w:val="24"/>
        </w:rPr>
        <w:t>、</w:t>
      </w:r>
      <w:proofErr w:type="gramStart"/>
      <w:r w:rsidRPr="0051570D">
        <w:rPr>
          <w:rFonts w:hint="eastAsia"/>
          <w:iCs/>
          <w:szCs w:val="24"/>
        </w:rPr>
        <w:t>桿規</w:t>
      </w:r>
      <w:proofErr w:type="gramEnd"/>
      <w:r w:rsidRPr="0051570D">
        <w:rPr>
          <w:rFonts w:hint="eastAsia"/>
          <w:iCs/>
          <w:szCs w:val="24"/>
        </w:rPr>
        <w:t>檢查試驗機各部份機構是否正常。</w:t>
      </w:r>
    </w:p>
    <w:p w14:paraId="28A913CF" w14:textId="3A1F55E6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rFonts w:hint="eastAsia"/>
          <w:iCs/>
          <w:szCs w:val="24"/>
        </w:rPr>
      </w:pPr>
      <w:r w:rsidRPr="0051570D">
        <w:rPr>
          <w:rFonts w:hint="eastAsia"/>
          <w:iCs/>
          <w:szCs w:val="24"/>
        </w:rPr>
        <w:t>先空轉練習，熟悉機器各部功能。</w:t>
      </w:r>
    </w:p>
    <w:p w14:paraId="07E5A101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除室溫外，準備不同溫度之</w:t>
      </w:r>
      <w:proofErr w:type="gramStart"/>
      <w:r w:rsidRPr="0051570D">
        <w:rPr>
          <w:rFonts w:hint="eastAsia"/>
          <w:iCs/>
          <w:szCs w:val="24"/>
        </w:rPr>
        <w:t>恆溫槽浴</w:t>
      </w:r>
      <w:proofErr w:type="gramEnd"/>
      <w:r w:rsidRPr="0051570D">
        <w:rPr>
          <w:rFonts w:hint="eastAsia"/>
          <w:iCs/>
          <w:szCs w:val="24"/>
        </w:rPr>
        <w:t>。</w:t>
      </w:r>
    </w:p>
    <w:p w14:paraId="36D4B60A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將試片放入</w:t>
      </w:r>
      <w:proofErr w:type="gramStart"/>
      <w:r w:rsidRPr="0051570D">
        <w:rPr>
          <w:rFonts w:hint="eastAsia"/>
          <w:iCs/>
          <w:szCs w:val="24"/>
        </w:rPr>
        <w:t>液浴中</w:t>
      </w:r>
      <w:proofErr w:type="gramEnd"/>
      <w:r w:rsidRPr="0051570D">
        <w:rPr>
          <w:rFonts w:hint="eastAsia"/>
          <w:iCs/>
          <w:szCs w:val="24"/>
        </w:rPr>
        <w:t>十分鐘以上，使之恆溫。</w:t>
      </w:r>
    </w:p>
    <w:p w14:paraId="5A8C8006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將離合器確實卡住擺錘。</w:t>
      </w:r>
    </w:p>
    <w:p w14:paraId="238885C0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將擺</w:t>
      </w:r>
      <w:proofErr w:type="gramStart"/>
      <w:r w:rsidRPr="0051570D">
        <w:rPr>
          <w:rFonts w:hint="eastAsia"/>
          <w:iCs/>
          <w:szCs w:val="24"/>
        </w:rPr>
        <w:t>錘搖起桿</w:t>
      </w:r>
      <w:proofErr w:type="gramEnd"/>
      <w:r w:rsidRPr="0051570D">
        <w:rPr>
          <w:rFonts w:hint="eastAsia"/>
          <w:iCs/>
          <w:szCs w:val="24"/>
        </w:rPr>
        <w:t>轉動，</w:t>
      </w:r>
      <w:proofErr w:type="gramStart"/>
      <w:r w:rsidRPr="0051570D">
        <w:rPr>
          <w:rFonts w:hint="eastAsia"/>
          <w:iCs/>
          <w:szCs w:val="24"/>
        </w:rPr>
        <w:t>使擺錘搖</w:t>
      </w:r>
      <w:proofErr w:type="gramEnd"/>
      <w:r w:rsidRPr="0051570D">
        <w:rPr>
          <w:rFonts w:hint="eastAsia"/>
          <w:iCs/>
          <w:szCs w:val="24"/>
        </w:rPr>
        <w:t>起些微角度，</w:t>
      </w:r>
      <w:proofErr w:type="gramStart"/>
      <w:r w:rsidRPr="0051570D">
        <w:rPr>
          <w:rFonts w:hint="eastAsia"/>
          <w:iCs/>
          <w:szCs w:val="24"/>
        </w:rPr>
        <w:t>使試片</w:t>
      </w:r>
      <w:proofErr w:type="gramEnd"/>
      <w:r w:rsidRPr="0051570D">
        <w:rPr>
          <w:rFonts w:hint="eastAsia"/>
          <w:iCs/>
          <w:szCs w:val="24"/>
        </w:rPr>
        <w:t>容易放入。</w:t>
      </w:r>
    </w:p>
    <w:p w14:paraId="38330FA7" w14:textId="77777777" w:rsidR="003F020E" w:rsidRPr="0051570D" w:rsidRDefault="003F020E" w:rsidP="003F020E">
      <w:pPr>
        <w:pStyle w:val="a3"/>
        <w:numPr>
          <w:ilvl w:val="4"/>
          <w:numId w:val="1"/>
        </w:numPr>
        <w:ind w:leftChars="0"/>
        <w:rPr>
          <w:iCs/>
          <w:szCs w:val="24"/>
        </w:rPr>
      </w:pPr>
      <w:r w:rsidRPr="0051570D">
        <w:rPr>
          <w:rFonts w:hint="eastAsia"/>
          <w:iCs/>
          <w:szCs w:val="24"/>
        </w:rPr>
        <w:t>沙丕：以試片</w:t>
      </w:r>
      <w:proofErr w:type="gramStart"/>
      <w:r w:rsidRPr="0051570D">
        <w:rPr>
          <w:rFonts w:hint="eastAsia"/>
          <w:iCs/>
          <w:szCs w:val="24"/>
        </w:rPr>
        <w:t>規</w:t>
      </w:r>
      <w:proofErr w:type="gramEnd"/>
      <w:r w:rsidRPr="0051570D">
        <w:rPr>
          <w:rFonts w:hint="eastAsia"/>
          <w:iCs/>
          <w:szCs w:val="24"/>
        </w:rPr>
        <w:t>將試片缺口對正中心，放置於試片支持台上，且缺口背對</w:t>
      </w:r>
      <w:proofErr w:type="gramStart"/>
      <w:r w:rsidRPr="0051570D">
        <w:rPr>
          <w:rFonts w:hint="eastAsia"/>
          <w:iCs/>
          <w:szCs w:val="24"/>
        </w:rPr>
        <w:t>刃</w:t>
      </w:r>
      <w:proofErr w:type="gramEnd"/>
      <w:r w:rsidRPr="0051570D">
        <w:rPr>
          <w:rFonts w:hint="eastAsia"/>
          <w:iCs/>
          <w:szCs w:val="24"/>
        </w:rPr>
        <w:t>口，再將</w:t>
      </w:r>
      <w:proofErr w:type="gramStart"/>
      <w:r w:rsidRPr="0051570D">
        <w:rPr>
          <w:rFonts w:hint="eastAsia"/>
          <w:iCs/>
          <w:szCs w:val="24"/>
        </w:rPr>
        <w:t>刃</w:t>
      </w:r>
      <w:proofErr w:type="gramEnd"/>
      <w:r w:rsidRPr="0051570D">
        <w:rPr>
          <w:rFonts w:hint="eastAsia"/>
          <w:iCs/>
          <w:szCs w:val="24"/>
        </w:rPr>
        <w:t>口對準打擊中心。</w:t>
      </w:r>
    </w:p>
    <w:p w14:paraId="6A5FA1F8" w14:textId="77777777" w:rsidR="003F020E" w:rsidRPr="0051570D" w:rsidRDefault="003F020E" w:rsidP="003F020E">
      <w:pPr>
        <w:pStyle w:val="a3"/>
        <w:numPr>
          <w:ilvl w:val="4"/>
          <w:numId w:val="1"/>
        </w:numPr>
        <w:ind w:leftChars="0"/>
        <w:rPr>
          <w:iCs/>
          <w:szCs w:val="24"/>
        </w:rPr>
      </w:pPr>
      <w:r w:rsidRPr="0051570D">
        <w:rPr>
          <w:rFonts w:hint="eastAsia"/>
          <w:iCs/>
          <w:szCs w:val="24"/>
        </w:rPr>
        <w:t>埃若德：將缺口與試片</w:t>
      </w:r>
      <w:proofErr w:type="gramStart"/>
      <w:r w:rsidRPr="0051570D">
        <w:rPr>
          <w:rFonts w:hint="eastAsia"/>
          <w:iCs/>
          <w:szCs w:val="24"/>
        </w:rPr>
        <w:t>支持台齊平</w:t>
      </w:r>
      <w:proofErr w:type="gramEnd"/>
      <w:r w:rsidRPr="0051570D">
        <w:rPr>
          <w:rFonts w:hint="eastAsia"/>
          <w:iCs/>
          <w:szCs w:val="24"/>
        </w:rPr>
        <w:t>，且缺口面對</w:t>
      </w:r>
      <w:proofErr w:type="gramStart"/>
      <w:r w:rsidRPr="0051570D">
        <w:rPr>
          <w:rFonts w:hint="eastAsia"/>
          <w:iCs/>
          <w:szCs w:val="24"/>
        </w:rPr>
        <w:t>刃</w:t>
      </w:r>
      <w:proofErr w:type="gramEnd"/>
      <w:r w:rsidRPr="0051570D">
        <w:rPr>
          <w:rFonts w:hint="eastAsia"/>
          <w:iCs/>
          <w:szCs w:val="24"/>
        </w:rPr>
        <w:t>口，再將</w:t>
      </w:r>
      <w:proofErr w:type="gramStart"/>
      <w:r w:rsidRPr="0051570D">
        <w:rPr>
          <w:rFonts w:hint="eastAsia"/>
          <w:iCs/>
          <w:szCs w:val="24"/>
        </w:rPr>
        <w:t>刃</w:t>
      </w:r>
      <w:proofErr w:type="gramEnd"/>
      <w:r w:rsidRPr="0051570D">
        <w:rPr>
          <w:rFonts w:hint="eastAsia"/>
          <w:iCs/>
          <w:szCs w:val="24"/>
        </w:rPr>
        <w:t>口對準打擊中心。</w:t>
      </w:r>
    </w:p>
    <w:p w14:paraId="0A3C3F15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搖動擺</w:t>
      </w:r>
      <w:proofErr w:type="gramStart"/>
      <w:r w:rsidRPr="0051570D">
        <w:rPr>
          <w:rFonts w:hint="eastAsia"/>
          <w:iCs/>
          <w:szCs w:val="24"/>
        </w:rPr>
        <w:t>錘搖起桿，使擺錘</w:t>
      </w:r>
      <w:proofErr w:type="gramEnd"/>
      <w:r w:rsidRPr="0051570D">
        <w:rPr>
          <w:rFonts w:hint="eastAsia"/>
          <w:iCs/>
          <w:szCs w:val="24"/>
        </w:rPr>
        <w:t>升高α角</w:t>
      </w:r>
      <w:r w:rsidRPr="0051570D">
        <w:rPr>
          <w:rFonts w:hint="eastAsia"/>
          <w:iCs/>
          <w:szCs w:val="24"/>
        </w:rPr>
        <w:t>(</w:t>
      </w:r>
      <w:r w:rsidRPr="0051570D">
        <w:rPr>
          <w:rFonts w:hint="eastAsia"/>
          <w:iCs/>
          <w:szCs w:val="24"/>
        </w:rPr>
        <w:t>自取</w:t>
      </w:r>
      <w:r w:rsidRPr="0051570D">
        <w:rPr>
          <w:rFonts w:hint="eastAsia"/>
          <w:iCs/>
          <w:szCs w:val="24"/>
        </w:rPr>
        <w:t>)</w:t>
      </w:r>
      <w:r w:rsidRPr="0051570D">
        <w:rPr>
          <w:rFonts w:hint="eastAsia"/>
          <w:iCs/>
          <w:szCs w:val="24"/>
        </w:rPr>
        <w:t>。</w:t>
      </w:r>
    </w:p>
    <w:p w14:paraId="62553764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將刻度盤指針歸零。</w:t>
      </w:r>
    </w:p>
    <w:p w14:paraId="6A0C9FB1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鬆開離合器，</w:t>
      </w:r>
      <w:proofErr w:type="gramStart"/>
      <w:r w:rsidRPr="0051570D">
        <w:rPr>
          <w:rFonts w:hint="eastAsia"/>
          <w:iCs/>
          <w:szCs w:val="24"/>
        </w:rPr>
        <w:t>使擺錘</w:t>
      </w:r>
      <w:proofErr w:type="gramEnd"/>
      <w:r w:rsidRPr="0051570D">
        <w:rPr>
          <w:rFonts w:hint="eastAsia"/>
          <w:iCs/>
          <w:szCs w:val="24"/>
        </w:rPr>
        <w:t>自由落下</w:t>
      </w:r>
      <w:proofErr w:type="gramStart"/>
      <w:r w:rsidRPr="0051570D">
        <w:rPr>
          <w:rFonts w:hint="eastAsia"/>
          <w:iCs/>
          <w:szCs w:val="24"/>
        </w:rPr>
        <w:t>擊斷試</w:t>
      </w:r>
      <w:proofErr w:type="gramEnd"/>
      <w:r w:rsidRPr="0051570D">
        <w:rPr>
          <w:rFonts w:hint="eastAsia"/>
          <w:iCs/>
          <w:szCs w:val="24"/>
        </w:rPr>
        <w:t>片。</w:t>
      </w:r>
    </w:p>
    <w:p w14:paraId="1400AA4D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proofErr w:type="gramStart"/>
      <w:r w:rsidRPr="0051570D">
        <w:rPr>
          <w:rFonts w:hint="eastAsia"/>
          <w:iCs/>
          <w:szCs w:val="24"/>
        </w:rPr>
        <w:t>試片擊斷後</w:t>
      </w:r>
      <w:proofErr w:type="gramEnd"/>
      <w:r w:rsidRPr="0051570D">
        <w:rPr>
          <w:rFonts w:hint="eastAsia"/>
          <w:iCs/>
          <w:szCs w:val="24"/>
        </w:rPr>
        <w:t>立即拉煞車</w:t>
      </w:r>
      <w:proofErr w:type="gramStart"/>
      <w:r w:rsidRPr="0051570D">
        <w:rPr>
          <w:rFonts w:hint="eastAsia"/>
          <w:iCs/>
          <w:szCs w:val="24"/>
        </w:rPr>
        <w:t>桿</w:t>
      </w:r>
      <w:proofErr w:type="gramEnd"/>
      <w:r w:rsidRPr="0051570D">
        <w:rPr>
          <w:rFonts w:hint="eastAsia"/>
          <w:iCs/>
          <w:szCs w:val="24"/>
        </w:rPr>
        <w:t>。</w:t>
      </w:r>
    </w:p>
    <w:p w14:paraId="72ADAE81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讀取刻度盤所示之β角。</w:t>
      </w:r>
    </w:p>
    <w:p w14:paraId="29CF3ECD" w14:textId="77777777" w:rsidR="003F020E" w:rsidRP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搖下擺</w:t>
      </w:r>
      <w:proofErr w:type="gramStart"/>
      <w:r w:rsidRPr="0051570D">
        <w:rPr>
          <w:rFonts w:hint="eastAsia"/>
          <w:iCs/>
          <w:szCs w:val="24"/>
        </w:rPr>
        <w:t>錘</w:t>
      </w:r>
      <w:proofErr w:type="gramEnd"/>
      <w:r w:rsidRPr="0051570D">
        <w:rPr>
          <w:rFonts w:hint="eastAsia"/>
          <w:iCs/>
          <w:szCs w:val="24"/>
        </w:rPr>
        <w:t>支撐</w:t>
      </w:r>
      <w:proofErr w:type="gramStart"/>
      <w:r w:rsidRPr="0051570D">
        <w:rPr>
          <w:rFonts w:hint="eastAsia"/>
          <w:iCs/>
          <w:szCs w:val="24"/>
        </w:rPr>
        <w:t>桿</w:t>
      </w:r>
      <w:proofErr w:type="gramEnd"/>
      <w:r w:rsidRPr="0051570D">
        <w:rPr>
          <w:rFonts w:hint="eastAsia"/>
          <w:iCs/>
          <w:szCs w:val="24"/>
        </w:rPr>
        <w:t>，並將其與擺錘固定之。</w:t>
      </w:r>
    </w:p>
    <w:p w14:paraId="74D2DCA5" w14:textId="77777777" w:rsidR="0051570D" w:rsidRDefault="003F020E" w:rsidP="003F020E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將擺</w:t>
      </w:r>
      <w:proofErr w:type="gramStart"/>
      <w:r w:rsidRPr="0051570D">
        <w:rPr>
          <w:rFonts w:hint="eastAsia"/>
          <w:iCs/>
          <w:szCs w:val="24"/>
        </w:rPr>
        <w:t>錘搖至</w:t>
      </w:r>
      <w:proofErr w:type="gramEnd"/>
      <w:r w:rsidRPr="0051570D">
        <w:rPr>
          <w:rFonts w:hint="eastAsia"/>
          <w:iCs/>
          <w:szCs w:val="24"/>
        </w:rPr>
        <w:t>α角，將刻度盤歸零，鬆開離合器</w:t>
      </w:r>
      <w:proofErr w:type="gramStart"/>
      <w:r w:rsidRPr="0051570D">
        <w:rPr>
          <w:rFonts w:hint="eastAsia"/>
          <w:iCs/>
          <w:szCs w:val="24"/>
        </w:rPr>
        <w:t>使擺錘</w:t>
      </w:r>
      <w:proofErr w:type="gramEnd"/>
      <w:r w:rsidRPr="0051570D">
        <w:rPr>
          <w:rFonts w:hint="eastAsia"/>
          <w:iCs/>
          <w:szCs w:val="24"/>
        </w:rPr>
        <w:t>自由落下而不打</w:t>
      </w:r>
      <w:r w:rsidRPr="0051570D">
        <w:rPr>
          <w:rFonts w:hint="eastAsia"/>
          <w:iCs/>
          <w:szCs w:val="24"/>
        </w:rPr>
        <w:lastRenderedPageBreak/>
        <w:t>擊試片，通過最低點後升高至另一邊最高點為φ角</w:t>
      </w:r>
    </w:p>
    <w:p w14:paraId="7011A998" w14:textId="77777777" w:rsidR="0051570D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拉煞車</w:t>
      </w:r>
      <w:proofErr w:type="gramStart"/>
      <w:r w:rsidRPr="0051570D">
        <w:rPr>
          <w:rFonts w:hint="eastAsia"/>
          <w:iCs/>
          <w:szCs w:val="24"/>
        </w:rPr>
        <w:t>桿</w:t>
      </w:r>
      <w:proofErr w:type="gramEnd"/>
      <w:r w:rsidRPr="0051570D">
        <w:rPr>
          <w:rFonts w:hint="eastAsia"/>
          <w:iCs/>
          <w:szCs w:val="24"/>
        </w:rPr>
        <w:t>停止並讀取φ角。</w:t>
      </w:r>
    </w:p>
    <w:p w14:paraId="5963BA2B" w14:textId="77777777" w:rsidR="0051570D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再將擺錘支撐</w:t>
      </w:r>
      <w:proofErr w:type="gramStart"/>
      <w:r w:rsidRPr="0051570D">
        <w:rPr>
          <w:rFonts w:hint="eastAsia"/>
          <w:iCs/>
          <w:szCs w:val="24"/>
        </w:rPr>
        <w:t>桿搖下</w:t>
      </w:r>
      <w:proofErr w:type="gramEnd"/>
      <w:r w:rsidRPr="0051570D">
        <w:rPr>
          <w:rFonts w:hint="eastAsia"/>
          <w:iCs/>
          <w:szCs w:val="24"/>
        </w:rPr>
        <w:t>將其與擺錘固定。</w:t>
      </w:r>
    </w:p>
    <w:p w14:paraId="0ECFF543" w14:textId="77777777" w:rsidR="0051570D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將擺</w:t>
      </w:r>
      <w:proofErr w:type="gramStart"/>
      <w:r w:rsidRPr="0051570D">
        <w:rPr>
          <w:rFonts w:hint="eastAsia"/>
          <w:iCs/>
          <w:szCs w:val="24"/>
        </w:rPr>
        <w:t>錘搖至</w:t>
      </w:r>
      <w:proofErr w:type="gramEnd"/>
      <w:r w:rsidRPr="0051570D">
        <w:rPr>
          <w:rFonts w:hint="eastAsia"/>
          <w:iCs/>
          <w:szCs w:val="24"/>
        </w:rPr>
        <w:t>比β</w:t>
      </w:r>
      <w:proofErr w:type="gramStart"/>
      <w:r w:rsidRPr="0051570D">
        <w:rPr>
          <w:rFonts w:hint="eastAsia"/>
          <w:iCs/>
          <w:szCs w:val="24"/>
        </w:rPr>
        <w:t>角稍大</w:t>
      </w:r>
      <w:proofErr w:type="gramEnd"/>
      <w:r w:rsidRPr="0051570D">
        <w:rPr>
          <w:rFonts w:hint="eastAsia"/>
          <w:iCs/>
          <w:szCs w:val="24"/>
        </w:rPr>
        <w:t>0.5</w:t>
      </w:r>
      <w:r w:rsidRPr="0051570D">
        <w:rPr>
          <w:rFonts w:hint="eastAsia"/>
          <w:iCs/>
          <w:szCs w:val="24"/>
        </w:rPr>
        <w:t>度之角度，將刻度盤指針歸零，然後鬆開離合器</w:t>
      </w:r>
      <w:proofErr w:type="gramStart"/>
      <w:r w:rsidRPr="0051570D">
        <w:rPr>
          <w:rFonts w:hint="eastAsia"/>
          <w:iCs/>
          <w:szCs w:val="24"/>
        </w:rPr>
        <w:t>使擺錘</w:t>
      </w:r>
      <w:proofErr w:type="gramEnd"/>
      <w:r w:rsidRPr="0051570D">
        <w:rPr>
          <w:rFonts w:hint="eastAsia"/>
          <w:iCs/>
          <w:szCs w:val="24"/>
        </w:rPr>
        <w:t>自由落下而不打擊試片，擺錘通過最低點後至另一邊之最高點角度。</w:t>
      </w:r>
    </w:p>
    <w:p w14:paraId="5D77AFF0" w14:textId="77777777" w:rsidR="0051570D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讀取其刻度若等於β角，則θ角等於β</w:t>
      </w:r>
      <w:r w:rsidRPr="0051570D">
        <w:rPr>
          <w:rFonts w:hint="eastAsia"/>
          <w:iCs/>
          <w:szCs w:val="24"/>
        </w:rPr>
        <w:t>+0.5</w:t>
      </w:r>
      <w:r w:rsidRPr="0051570D">
        <w:rPr>
          <w:rFonts w:hint="eastAsia"/>
          <w:iCs/>
          <w:szCs w:val="24"/>
        </w:rPr>
        <w:t>度，若刻度比β角小則重複</w:t>
      </w:r>
      <w:r w:rsidRPr="0051570D">
        <w:rPr>
          <w:rFonts w:hint="eastAsia"/>
          <w:iCs/>
          <w:szCs w:val="24"/>
        </w:rPr>
        <w:t>18</w:t>
      </w:r>
      <w:r w:rsidRPr="0051570D">
        <w:rPr>
          <w:rFonts w:hint="eastAsia"/>
          <w:iCs/>
          <w:szCs w:val="24"/>
        </w:rPr>
        <w:t>，將擺</w:t>
      </w:r>
      <w:proofErr w:type="gramStart"/>
      <w:r w:rsidRPr="0051570D">
        <w:rPr>
          <w:rFonts w:hint="eastAsia"/>
          <w:iCs/>
          <w:szCs w:val="24"/>
        </w:rPr>
        <w:t>錘搖至</w:t>
      </w:r>
      <w:proofErr w:type="gramEnd"/>
      <w:r w:rsidRPr="0051570D">
        <w:rPr>
          <w:rFonts w:hint="eastAsia"/>
          <w:iCs/>
          <w:szCs w:val="24"/>
        </w:rPr>
        <w:t>比β角多</w:t>
      </w:r>
      <w:r w:rsidRPr="0051570D">
        <w:rPr>
          <w:rFonts w:hint="eastAsia"/>
          <w:iCs/>
          <w:szCs w:val="24"/>
        </w:rPr>
        <w:t>1</w:t>
      </w:r>
      <w:r w:rsidRPr="0051570D">
        <w:rPr>
          <w:rFonts w:hint="eastAsia"/>
          <w:iCs/>
          <w:szCs w:val="24"/>
        </w:rPr>
        <w:t>度，直到刻度等於β角為止。</w:t>
      </w:r>
    </w:p>
    <w:p w14:paraId="335D574B" w14:textId="77777777" w:rsidR="0051570D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將所求之數據帶入衝擊值公式。</w:t>
      </w:r>
    </w:p>
    <w:p w14:paraId="3E5F15AC" w14:textId="77777777" w:rsidR="0051570D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將每一試驗溫度使用三個試</w:t>
      </w:r>
      <w:proofErr w:type="gramStart"/>
      <w:r w:rsidRPr="0051570D">
        <w:rPr>
          <w:rFonts w:hint="eastAsia"/>
          <w:iCs/>
          <w:szCs w:val="24"/>
        </w:rPr>
        <w:t>片測其衝擊</w:t>
      </w:r>
      <w:proofErr w:type="gramEnd"/>
      <w:r w:rsidRPr="0051570D">
        <w:rPr>
          <w:rFonts w:hint="eastAsia"/>
          <w:iCs/>
          <w:szCs w:val="24"/>
        </w:rPr>
        <w:t>值，</w:t>
      </w:r>
      <w:proofErr w:type="gramStart"/>
      <w:r w:rsidRPr="0051570D">
        <w:rPr>
          <w:rFonts w:hint="eastAsia"/>
          <w:iCs/>
          <w:szCs w:val="24"/>
        </w:rPr>
        <w:t>由測得</w:t>
      </w:r>
      <w:proofErr w:type="gramEnd"/>
      <w:r w:rsidRPr="0051570D">
        <w:rPr>
          <w:rFonts w:hint="eastAsia"/>
          <w:iCs/>
          <w:szCs w:val="24"/>
        </w:rPr>
        <w:t>數據會出材料溫度與其衝擊值之關係曲線，決定</w:t>
      </w:r>
      <w:proofErr w:type="gramStart"/>
      <w:r w:rsidRPr="0051570D">
        <w:rPr>
          <w:rFonts w:hint="eastAsia"/>
          <w:iCs/>
          <w:szCs w:val="24"/>
        </w:rPr>
        <w:t>其轉脆現象及轉脆溫度</w:t>
      </w:r>
      <w:proofErr w:type="gramEnd"/>
      <w:r w:rsidRPr="0051570D">
        <w:rPr>
          <w:rFonts w:hint="eastAsia"/>
          <w:iCs/>
          <w:szCs w:val="24"/>
        </w:rPr>
        <w:t>，並計算其脆性、</w:t>
      </w:r>
      <w:proofErr w:type="gramStart"/>
      <w:r w:rsidRPr="0051570D">
        <w:rPr>
          <w:rFonts w:hint="eastAsia"/>
          <w:iCs/>
          <w:szCs w:val="24"/>
        </w:rPr>
        <w:t>延性破面率</w:t>
      </w:r>
      <w:proofErr w:type="gramEnd"/>
      <w:r w:rsidRPr="0051570D">
        <w:rPr>
          <w:rFonts w:hint="eastAsia"/>
          <w:iCs/>
          <w:szCs w:val="24"/>
        </w:rPr>
        <w:t>。</w:t>
      </w:r>
    </w:p>
    <w:p w14:paraId="45B978F9" w14:textId="0B1252EE" w:rsidR="003F020E" w:rsidRDefault="003F020E" w:rsidP="0051570D">
      <w:pPr>
        <w:pStyle w:val="a3"/>
        <w:numPr>
          <w:ilvl w:val="3"/>
          <w:numId w:val="1"/>
        </w:numPr>
        <w:ind w:leftChars="0" w:left="993"/>
        <w:rPr>
          <w:iCs/>
          <w:szCs w:val="24"/>
        </w:rPr>
      </w:pPr>
      <w:r w:rsidRPr="0051570D">
        <w:rPr>
          <w:rFonts w:hint="eastAsia"/>
          <w:iCs/>
          <w:szCs w:val="24"/>
        </w:rPr>
        <w:t>將試驗機恢復並保養。</w:t>
      </w:r>
    </w:p>
    <w:p w14:paraId="42C18877" w14:textId="4DC4AF0C" w:rsidR="0051570D" w:rsidRDefault="0051570D" w:rsidP="0051570D">
      <w:pPr>
        <w:ind w:leftChars="177" w:left="425"/>
        <w:rPr>
          <w:sz w:val="28"/>
          <w:szCs w:val="24"/>
        </w:rPr>
      </w:pPr>
      <w:r>
        <w:rPr>
          <w:rFonts w:hint="eastAsia"/>
          <w:sz w:val="28"/>
          <w:szCs w:val="24"/>
        </w:rPr>
        <w:t>疲勞</w:t>
      </w:r>
      <w:r w:rsidRPr="004827FA">
        <w:rPr>
          <w:rFonts w:hint="eastAsia"/>
          <w:sz w:val="28"/>
          <w:szCs w:val="24"/>
        </w:rPr>
        <w:t>實驗：</w:t>
      </w:r>
    </w:p>
    <w:p w14:paraId="101B953E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先以拉伸試驗測定試片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之抗拉強度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及降伏強度，將試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依標準試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尺寸製作至少</w:t>
      </w:r>
      <w:r w:rsidRPr="0051570D">
        <w:rPr>
          <w:rFonts w:asciiTheme="minorHAnsi" w:eastAsiaTheme="minorEastAsia" w:hAnsiTheme="minorHAnsi" w:cstheme="minorBidi"/>
          <w:iCs/>
          <w:kern w:val="2"/>
        </w:rPr>
        <w:t>5</w:t>
      </w:r>
      <w:r w:rsidRPr="0051570D">
        <w:rPr>
          <w:rFonts w:asciiTheme="minorHAnsi" w:eastAsiaTheme="minorEastAsia" w:hAnsiTheme="minorHAnsi" w:cstheme="minorBidi"/>
          <w:iCs/>
          <w:kern w:val="2"/>
        </w:rPr>
        <w:t>支，並將表面依砂紙粗細之順序研磨，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磨去加工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條文並除去毛邊。</w:t>
      </w:r>
    </w:p>
    <w:p w14:paraId="0D3913D7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調整試驗機左右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軸承部的砝碼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，使之平衡。</w:t>
      </w:r>
    </w:p>
    <w:p w14:paraId="61BAC7F1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調整自動停止器至適當高度，以便於在試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斷裂時能自動切斷電源。</w:t>
      </w:r>
    </w:p>
    <w:p w14:paraId="5595422A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將試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裝置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在夾頭上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，並用量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錶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量測試片之平行部，慢慢的轉動軸，以測定是否有偏心，或是否裝置妥當。</w:t>
      </w:r>
    </w:p>
    <w:p w14:paraId="5A182863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啟動馬達電源，使試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空轉，再是其迴轉方向是否正確，運轉是否正常，並觀察試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之夾持是否有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鬆脫或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震動現象，若有立即停止並重新整理之。</w:t>
      </w:r>
    </w:p>
    <w:p w14:paraId="6BD243B7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待裝置完畢，使計數器歸零。</w:t>
      </w:r>
    </w:p>
    <w:p w14:paraId="7C7CB6F1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利用馬達旋轉試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時，迅速將荷重加上，以產生適當</w:t>
      </w:r>
      <w:r w:rsidRPr="0051570D">
        <w:rPr>
          <w:rFonts w:asciiTheme="minorHAnsi" w:eastAsiaTheme="minorEastAsia" w:hAnsiTheme="minorHAnsi" w:cstheme="minorBidi"/>
          <w:iCs/>
          <w:kern w:val="2"/>
        </w:rPr>
        <w:t>M</w:t>
      </w:r>
    </w:p>
    <w:p w14:paraId="5783384E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至試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斷裂便會觸及自動停止器而使馬達自動停止。</w:t>
      </w:r>
    </w:p>
    <w:p w14:paraId="6013F2CF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讀取計數器上之數字再乘</w:t>
      </w:r>
      <w:r w:rsidRPr="0051570D">
        <w:rPr>
          <w:rFonts w:asciiTheme="minorHAnsi" w:eastAsiaTheme="minorEastAsia" w:hAnsiTheme="minorHAnsi" w:cstheme="minorBidi"/>
          <w:iCs/>
          <w:kern w:val="2"/>
        </w:rPr>
        <w:t>100</w:t>
      </w:r>
      <w:r w:rsidRPr="0051570D">
        <w:rPr>
          <w:rFonts w:asciiTheme="minorHAnsi" w:eastAsiaTheme="minorEastAsia" w:hAnsiTheme="minorHAnsi" w:cstheme="minorBidi"/>
          <w:iCs/>
          <w:kern w:val="2"/>
        </w:rPr>
        <w:t>，即為迴轉數。</w:t>
      </w:r>
    </w:p>
    <w:p w14:paraId="7856CD4E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消除荷重，再裝另一試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，並換成更小荷重，重複上述步驟試驗。</w:t>
      </w:r>
    </w:p>
    <w:p w14:paraId="350F2EEF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將應力</w:t>
      </w:r>
      <w:r w:rsidRPr="0051570D">
        <w:rPr>
          <w:rFonts w:asciiTheme="minorHAnsi" w:eastAsiaTheme="minorEastAsia" w:hAnsiTheme="minorHAnsi" w:cstheme="minorBidi"/>
          <w:iCs/>
          <w:kern w:val="2"/>
        </w:rPr>
        <w:t>S</w:t>
      </w:r>
      <w:r w:rsidRPr="0051570D">
        <w:rPr>
          <w:rFonts w:asciiTheme="minorHAnsi" w:eastAsiaTheme="minorEastAsia" w:hAnsiTheme="minorHAnsi" w:cstheme="minorBidi"/>
          <w:iCs/>
          <w:kern w:val="2"/>
        </w:rPr>
        <w:t>及轉速</w:t>
      </w:r>
      <w:r w:rsidRPr="0051570D">
        <w:rPr>
          <w:rFonts w:asciiTheme="minorHAnsi" w:eastAsiaTheme="minorEastAsia" w:hAnsiTheme="minorHAnsi" w:cstheme="minorBidi"/>
          <w:iCs/>
          <w:kern w:val="2"/>
        </w:rPr>
        <w:t>N</w:t>
      </w:r>
      <w:r w:rsidRPr="0051570D">
        <w:rPr>
          <w:rFonts w:asciiTheme="minorHAnsi" w:eastAsiaTheme="minorEastAsia" w:hAnsiTheme="minorHAnsi" w:cstheme="minorBidi"/>
          <w:iCs/>
          <w:kern w:val="2"/>
        </w:rPr>
        <w:t>記錄在對數表上，以作</w:t>
      </w:r>
      <w:r w:rsidRPr="0051570D">
        <w:rPr>
          <w:rFonts w:asciiTheme="minorHAnsi" w:eastAsiaTheme="minorEastAsia" w:hAnsiTheme="minorHAnsi" w:cstheme="minorBidi"/>
          <w:iCs/>
          <w:kern w:val="2"/>
        </w:rPr>
        <w:t>S-N</w:t>
      </w:r>
      <w:r w:rsidRPr="0051570D">
        <w:rPr>
          <w:rFonts w:asciiTheme="minorHAnsi" w:eastAsiaTheme="minorEastAsia" w:hAnsiTheme="minorHAnsi" w:cstheme="minorBidi"/>
          <w:iCs/>
          <w:kern w:val="2"/>
        </w:rPr>
        <w:t>曲線圖。</w:t>
      </w:r>
    </w:p>
    <w:p w14:paraId="22885B92" w14:textId="77777777" w:rsidR="0051570D" w:rsidRPr="0051570D" w:rsidRDefault="0051570D" w:rsidP="0051570D">
      <w:pPr>
        <w:pStyle w:val="Web"/>
        <w:numPr>
          <w:ilvl w:val="0"/>
          <w:numId w:val="10"/>
        </w:numPr>
        <w:spacing w:before="0" w:beforeAutospacing="0" w:after="0" w:afterAutospacing="0"/>
        <w:ind w:left="993"/>
        <w:textAlignment w:val="baseline"/>
        <w:rPr>
          <w:rFonts w:asciiTheme="minorHAnsi" w:eastAsiaTheme="minorEastAsia" w:hAnsiTheme="minorHAnsi" w:cstheme="minorBidi"/>
          <w:iCs/>
          <w:kern w:val="2"/>
        </w:rPr>
      </w:pPr>
      <w:r w:rsidRPr="0051570D">
        <w:rPr>
          <w:rFonts w:asciiTheme="minorHAnsi" w:eastAsiaTheme="minorEastAsia" w:hAnsiTheme="minorHAnsi" w:cstheme="minorBidi"/>
          <w:iCs/>
          <w:kern w:val="2"/>
        </w:rPr>
        <w:t>準備另外一組試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桿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，在表面故意留下</w:t>
      </w:r>
      <w:proofErr w:type="gramStart"/>
      <w:r w:rsidRPr="0051570D">
        <w:rPr>
          <w:rFonts w:asciiTheme="minorHAnsi" w:eastAsiaTheme="minorEastAsia" w:hAnsiTheme="minorHAnsi" w:cstheme="minorBidi"/>
          <w:iCs/>
          <w:kern w:val="2"/>
        </w:rPr>
        <w:t>凹</w:t>
      </w:r>
      <w:proofErr w:type="gramEnd"/>
      <w:r w:rsidRPr="0051570D">
        <w:rPr>
          <w:rFonts w:asciiTheme="minorHAnsi" w:eastAsiaTheme="minorEastAsia" w:hAnsiTheme="minorHAnsi" w:cstheme="minorBidi"/>
          <w:iCs/>
          <w:kern w:val="2"/>
        </w:rPr>
        <w:t>痕，重複以上步驟，以研究表面效應的影響性。</w:t>
      </w:r>
    </w:p>
    <w:p w14:paraId="06F754BF" w14:textId="1C551B99" w:rsidR="0051570D" w:rsidRDefault="0051570D" w:rsidP="0051570D">
      <w:pPr>
        <w:ind w:leftChars="177" w:left="425"/>
        <w:rPr>
          <w:sz w:val="28"/>
          <w:szCs w:val="24"/>
        </w:rPr>
      </w:pPr>
      <w:r w:rsidRPr="0051570D">
        <w:rPr>
          <w:rFonts w:hint="eastAsia"/>
          <w:sz w:val="28"/>
          <w:szCs w:val="24"/>
        </w:rPr>
        <w:t>磨耗試驗</w:t>
      </w:r>
      <w:r w:rsidRPr="004827FA">
        <w:rPr>
          <w:rFonts w:hint="eastAsia"/>
          <w:sz w:val="28"/>
          <w:szCs w:val="24"/>
        </w:rPr>
        <w:t>：</w:t>
      </w:r>
    </w:p>
    <w:p w14:paraId="43F42AEC" w14:textId="77777777" w:rsidR="0051570D" w:rsidRDefault="0051570D" w:rsidP="0051570D">
      <w:pPr>
        <w:pStyle w:val="Web"/>
        <w:numPr>
          <w:ilvl w:val="0"/>
          <w:numId w:val="11"/>
        </w:numPr>
        <w:spacing w:before="0" w:beforeAutospacing="0" w:after="0" w:afterAutospacing="0"/>
        <w:ind w:left="993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依磨耗試驗機的特性製作出試片。製作試片的程序是先</w:t>
      </w:r>
      <w:proofErr w:type="gramStart"/>
      <w:r>
        <w:rPr>
          <w:rFonts w:ascii="Times New Roman" w:hAnsi="Times New Roman" w:cs="Times New Roman"/>
          <w:color w:val="000000"/>
        </w:rPr>
        <w:t>車製出毛胚</w:t>
      </w:r>
      <w:proofErr w:type="gramEnd"/>
      <w:r>
        <w:rPr>
          <w:rFonts w:ascii="Times New Roman" w:hAnsi="Times New Roman" w:cs="Times New Roman"/>
          <w:color w:val="000000"/>
        </w:rPr>
        <w:t>，經硬化處理後，再進一步精磨成適當的尺寸。</w:t>
      </w:r>
    </w:p>
    <w:p w14:paraId="091F71EF" w14:textId="77777777" w:rsidR="0051570D" w:rsidRDefault="0051570D" w:rsidP="0051570D">
      <w:pPr>
        <w:pStyle w:val="Web"/>
        <w:numPr>
          <w:ilvl w:val="0"/>
          <w:numId w:val="11"/>
        </w:numPr>
        <w:spacing w:before="0" w:beforeAutospacing="0" w:after="0" w:afterAutospacing="0"/>
        <w:ind w:left="993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量測試片的硬度，並以丙酮清洗油污。</w:t>
      </w:r>
    </w:p>
    <w:p w14:paraId="16629B45" w14:textId="77777777" w:rsidR="0051570D" w:rsidRDefault="0051570D" w:rsidP="0051570D">
      <w:pPr>
        <w:pStyle w:val="Web"/>
        <w:numPr>
          <w:ilvl w:val="0"/>
          <w:numId w:val="11"/>
        </w:numPr>
        <w:spacing w:before="0" w:beforeAutospacing="0" w:after="0" w:afterAutospacing="0"/>
        <w:ind w:left="993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分厘卡量測試片的尺寸精確到</w:t>
      </w:r>
      <w:r>
        <w:rPr>
          <w:rFonts w:ascii="Times New Roman" w:hAnsi="Times New Roman" w:cs="Times New Roman"/>
          <w:color w:val="000000"/>
        </w:rPr>
        <w:t>2um</w:t>
      </w:r>
      <w:r>
        <w:rPr>
          <w:rFonts w:ascii="Times New Roman" w:hAnsi="Times New Roman" w:cs="Times New Roman"/>
          <w:color w:val="000000"/>
        </w:rPr>
        <w:t>，精密</w:t>
      </w:r>
      <w:proofErr w:type="gramStart"/>
      <w:r>
        <w:rPr>
          <w:rFonts w:ascii="Times New Roman" w:hAnsi="Times New Roman" w:cs="Times New Roman"/>
          <w:color w:val="000000"/>
        </w:rPr>
        <w:t>天平秤其重量</w:t>
      </w:r>
      <w:proofErr w:type="gramEnd"/>
      <w:r>
        <w:rPr>
          <w:rFonts w:ascii="Times New Roman" w:hAnsi="Times New Roman" w:cs="Times New Roman"/>
          <w:color w:val="000000"/>
        </w:rPr>
        <w:t>精確到</w:t>
      </w:r>
      <w:r>
        <w:rPr>
          <w:rFonts w:ascii="Times New Roman" w:hAnsi="Times New Roman" w:cs="Times New Roman"/>
          <w:color w:val="000000"/>
        </w:rPr>
        <w:t>1mg</w:t>
      </w:r>
      <w:r>
        <w:rPr>
          <w:rFonts w:ascii="Times New Roman" w:hAnsi="Times New Roman" w:cs="Times New Roman"/>
          <w:color w:val="000000"/>
        </w:rPr>
        <w:t>。</w:t>
      </w:r>
    </w:p>
    <w:p w14:paraId="5FEB5771" w14:textId="77777777" w:rsidR="0051570D" w:rsidRDefault="0051570D" w:rsidP="0051570D">
      <w:pPr>
        <w:pStyle w:val="Web"/>
        <w:numPr>
          <w:ilvl w:val="0"/>
          <w:numId w:val="11"/>
        </w:numPr>
        <w:spacing w:before="0" w:beforeAutospacing="0" w:after="0" w:afterAutospacing="0"/>
        <w:ind w:left="993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改變磨耗試驗的測試條件，如負荷、轉速、時間等。</w:t>
      </w:r>
    </w:p>
    <w:p w14:paraId="62867ECA" w14:textId="77777777" w:rsidR="0051570D" w:rsidRDefault="0051570D" w:rsidP="0051570D">
      <w:pPr>
        <w:pStyle w:val="Web"/>
        <w:numPr>
          <w:ilvl w:val="0"/>
          <w:numId w:val="11"/>
        </w:numPr>
        <w:spacing w:before="0" w:beforeAutospacing="0" w:after="0" w:afterAutospacing="0"/>
        <w:ind w:left="993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測量試驗後試片的尺寸及重量，或磨損痕跡的尺寸。</w:t>
      </w:r>
    </w:p>
    <w:p w14:paraId="5CBAE512" w14:textId="77777777" w:rsidR="0051570D" w:rsidRDefault="0051570D" w:rsidP="0051570D">
      <w:pPr>
        <w:pStyle w:val="Web"/>
        <w:numPr>
          <w:ilvl w:val="0"/>
          <w:numId w:val="11"/>
        </w:numPr>
        <w:spacing w:before="0" w:beforeAutospacing="0" w:after="0" w:afterAutospacing="0"/>
        <w:ind w:left="993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計算出試片的重量損失或尺寸縮減作為磨損量。</w:t>
      </w:r>
    </w:p>
    <w:p w14:paraId="59042BFB" w14:textId="77777777" w:rsidR="0051570D" w:rsidRPr="0051570D" w:rsidRDefault="0051570D" w:rsidP="0051570D">
      <w:pPr>
        <w:pStyle w:val="a3"/>
        <w:ind w:leftChars="0" w:left="284" w:firstLineChars="236" w:firstLine="566"/>
        <w:rPr>
          <w:rFonts w:hint="eastAsia"/>
          <w:iCs/>
          <w:szCs w:val="24"/>
        </w:rPr>
      </w:pPr>
    </w:p>
    <w:p w14:paraId="472F9061" w14:textId="395CF5C5" w:rsidR="00CA0FDE" w:rsidRPr="00A2479B" w:rsidRDefault="00CA0FDE" w:rsidP="000A28A0"/>
    <w:sectPr w:rsidR="00CA0FDE" w:rsidRPr="00A24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61A"/>
    <w:multiLevelType w:val="hybridMultilevel"/>
    <w:tmpl w:val="A18E5358"/>
    <w:lvl w:ilvl="0" w:tplc="94EEDD20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E72CCC"/>
    <w:multiLevelType w:val="multilevel"/>
    <w:tmpl w:val="72B2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7E5E"/>
    <w:multiLevelType w:val="hybridMultilevel"/>
    <w:tmpl w:val="7BE0CE58"/>
    <w:lvl w:ilvl="0" w:tplc="78606A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" w15:restartNumberingAfterBreak="0">
    <w:nsid w:val="17BA7434"/>
    <w:multiLevelType w:val="hybridMultilevel"/>
    <w:tmpl w:val="16D8D7F2"/>
    <w:lvl w:ilvl="0" w:tplc="56E27E64">
      <w:start w:val="1"/>
      <w:numFmt w:val="bullet"/>
      <w:lvlText w:val=""/>
      <w:lvlJc w:val="left"/>
      <w:pPr>
        <w:ind w:left="147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4" w15:restartNumberingAfterBreak="0">
    <w:nsid w:val="188967D4"/>
    <w:multiLevelType w:val="hybridMultilevel"/>
    <w:tmpl w:val="9D88001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4EEDD20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5C583A"/>
    <w:multiLevelType w:val="hybridMultilevel"/>
    <w:tmpl w:val="670A79D8"/>
    <w:lvl w:ilvl="0" w:tplc="459E28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 w15:restartNumberingAfterBreak="0">
    <w:nsid w:val="1E462601"/>
    <w:multiLevelType w:val="hybridMultilevel"/>
    <w:tmpl w:val="148CA36C"/>
    <w:lvl w:ilvl="0" w:tplc="F81AAD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7" w15:restartNumberingAfterBreak="0">
    <w:nsid w:val="4DC01343"/>
    <w:multiLevelType w:val="hybridMultilevel"/>
    <w:tmpl w:val="6E2AE4C0"/>
    <w:lvl w:ilvl="0" w:tplc="7084EA6C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362F49"/>
    <w:multiLevelType w:val="hybridMultilevel"/>
    <w:tmpl w:val="F2FA1D02"/>
    <w:lvl w:ilvl="0" w:tplc="75F25F72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9" w15:restartNumberingAfterBreak="0">
    <w:nsid w:val="66CE3C27"/>
    <w:multiLevelType w:val="multilevel"/>
    <w:tmpl w:val="E11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8257E"/>
    <w:multiLevelType w:val="hybridMultilevel"/>
    <w:tmpl w:val="84F67074"/>
    <w:lvl w:ilvl="0" w:tplc="E2D48B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num w:numId="1" w16cid:durableId="1283195821">
    <w:abstractNumId w:val="4"/>
  </w:num>
  <w:num w:numId="2" w16cid:durableId="2103797618">
    <w:abstractNumId w:val="8"/>
  </w:num>
  <w:num w:numId="3" w16cid:durableId="855265659">
    <w:abstractNumId w:val="3"/>
  </w:num>
  <w:num w:numId="4" w16cid:durableId="1888492804">
    <w:abstractNumId w:val="7"/>
  </w:num>
  <w:num w:numId="5" w16cid:durableId="1017736836">
    <w:abstractNumId w:val="0"/>
  </w:num>
  <w:num w:numId="6" w16cid:durableId="338310334">
    <w:abstractNumId w:val="5"/>
  </w:num>
  <w:num w:numId="7" w16cid:durableId="1587112005">
    <w:abstractNumId w:val="6"/>
  </w:num>
  <w:num w:numId="8" w16cid:durableId="1130980154">
    <w:abstractNumId w:val="10"/>
  </w:num>
  <w:num w:numId="9" w16cid:durableId="188378437">
    <w:abstractNumId w:val="2"/>
  </w:num>
  <w:num w:numId="10" w16cid:durableId="1309507042">
    <w:abstractNumId w:val="1"/>
  </w:num>
  <w:num w:numId="11" w16cid:durableId="456148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67"/>
    <w:rsid w:val="00014D56"/>
    <w:rsid w:val="000A28A0"/>
    <w:rsid w:val="002D7F36"/>
    <w:rsid w:val="003F020E"/>
    <w:rsid w:val="004827FA"/>
    <w:rsid w:val="005045E3"/>
    <w:rsid w:val="0051570D"/>
    <w:rsid w:val="00543A99"/>
    <w:rsid w:val="005D6EFC"/>
    <w:rsid w:val="00730CC1"/>
    <w:rsid w:val="00957781"/>
    <w:rsid w:val="00A2479B"/>
    <w:rsid w:val="00A77B67"/>
    <w:rsid w:val="00B511C2"/>
    <w:rsid w:val="00BE73B9"/>
    <w:rsid w:val="00C94137"/>
    <w:rsid w:val="00CA0FDE"/>
    <w:rsid w:val="00CB6419"/>
    <w:rsid w:val="00DB1F2E"/>
    <w:rsid w:val="00E97857"/>
    <w:rsid w:val="00F932E0"/>
    <w:rsid w:val="00FD5A99"/>
    <w:rsid w:val="00FE5DD0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6879"/>
  <w15:chartTrackingRefBased/>
  <w15:docId w15:val="{BC83F9B0-1D31-437C-89A6-CA26105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67"/>
    <w:pPr>
      <w:ind w:leftChars="200" w:left="480"/>
    </w:pPr>
  </w:style>
  <w:style w:type="character" w:styleId="a4">
    <w:name w:val="Hyperlink"/>
    <w:basedOn w:val="a0"/>
    <w:uiPriority w:val="99"/>
    <w:unhideWhenUsed/>
    <w:rsid w:val="00CA0F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0FD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A28A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5157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4</cp:revision>
  <dcterms:created xsi:type="dcterms:W3CDTF">2022-10-02T16:14:00Z</dcterms:created>
  <dcterms:modified xsi:type="dcterms:W3CDTF">2022-10-04T16:39:00Z</dcterms:modified>
</cp:coreProperties>
</file>