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6A7FE118" w14:textId="2AD18810"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w:t>
      </w:r>
      <w:r w:rsidR="00E75426">
        <w:rPr>
          <w:rFonts w:ascii="Courier New" w:hAnsi="Courier New" w:cs="Courier New"/>
          <w:sz w:val="24"/>
          <w:szCs w:val="24"/>
        </w:rPr>
        <w:lastRenderedPageBreak/>
        <w:t>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14AEAA6" w14:textId="5036BA74" w:rsidR="00A66764" w:rsidRDefault="00171E40" w:rsidP="00D61D9D">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061681CB" w14:textId="77777777" w:rsidR="00F947CC" w:rsidRPr="00F947CC" w:rsidRDefault="00F947CC" w:rsidP="00D61D9D">
      <w:pPr>
        <w:pStyle w:val="NoSpacing"/>
        <w:spacing w:line="480" w:lineRule="auto"/>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7F69A40" w:rsidR="000A44C7" w:rsidRPr="00CE351C" w:rsidRDefault="000A44C7" w:rsidP="009458E8">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A801C0" w:rsidRDefault="00CB2787" w:rsidP="009864AF">
            <w:pPr>
              <w:spacing w:line="276" w:lineRule="auto"/>
              <w:jc w:val="center"/>
              <w:rPr>
                <w:rFonts w:ascii="Courier New" w:hAnsi="Courier New" w:cs="Courier New"/>
                <w:b/>
                <w:bCs/>
                <w:color w:val="000000" w:themeColor="text1"/>
                <w:sz w:val="24"/>
                <w:szCs w:val="24"/>
                <w:u w:val="single"/>
              </w:rPr>
            </w:pPr>
            <w:r w:rsidRPr="00A801C0">
              <w:rPr>
                <w:rFonts w:ascii="Courier New" w:hAnsi="Courier New" w:cs="Courier New"/>
                <w:b/>
                <w:bCs/>
                <w:color w:val="000000" w:themeColor="text1"/>
                <w:sz w:val="24"/>
                <w:szCs w:val="24"/>
                <w:u w:val="single"/>
              </w:rPr>
              <w:t>AREA</w:t>
            </w:r>
          </w:p>
        </w:tc>
        <w:tc>
          <w:tcPr>
            <w:tcW w:w="2089" w:type="dxa"/>
            <w:vAlign w:val="center"/>
          </w:tcPr>
          <w:p w14:paraId="2E5AC76A" w14:textId="77777777" w:rsidR="00CB2787" w:rsidRPr="00A801C0" w:rsidRDefault="00CB2787" w:rsidP="009864AF">
            <w:pPr>
              <w:spacing w:line="276" w:lineRule="auto"/>
              <w:jc w:val="center"/>
              <w:rPr>
                <w:rFonts w:ascii="Courier New" w:hAnsi="Courier New" w:cs="Courier New"/>
                <w:b/>
                <w:bCs/>
                <w:color w:val="000000" w:themeColor="text1"/>
                <w:sz w:val="24"/>
                <w:szCs w:val="24"/>
                <w:u w:val="single"/>
              </w:rPr>
            </w:pPr>
            <w:r w:rsidRPr="00A801C0">
              <w:rPr>
                <w:rFonts w:ascii="Courier New" w:hAnsi="Courier New" w:cs="Courier New"/>
                <w:b/>
                <w:bCs/>
                <w:color w:val="000000" w:themeColor="text1"/>
                <w:sz w:val="24"/>
                <w:szCs w:val="24"/>
                <w:u w:val="single"/>
              </w:rPr>
              <w:t>Average Weighted Mean</w:t>
            </w:r>
          </w:p>
        </w:tc>
        <w:tc>
          <w:tcPr>
            <w:tcW w:w="2089" w:type="dxa"/>
            <w:vAlign w:val="center"/>
          </w:tcPr>
          <w:p w14:paraId="6BA0F061" w14:textId="77777777" w:rsidR="00CB2787" w:rsidRPr="00A801C0" w:rsidRDefault="00CB2787" w:rsidP="009864AF">
            <w:pPr>
              <w:spacing w:line="276" w:lineRule="auto"/>
              <w:jc w:val="center"/>
              <w:rPr>
                <w:rFonts w:ascii="Courier New" w:hAnsi="Courier New" w:cs="Courier New"/>
                <w:b/>
                <w:bCs/>
                <w:color w:val="000000" w:themeColor="text1"/>
                <w:sz w:val="24"/>
                <w:szCs w:val="24"/>
                <w:u w:val="single"/>
              </w:rPr>
            </w:pPr>
            <w:r w:rsidRPr="00A801C0">
              <w:rPr>
                <w:rFonts w:ascii="Courier New" w:hAnsi="Courier New" w:cs="Courier New"/>
                <w:b/>
                <w:bCs/>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Functionality</w:t>
            </w:r>
          </w:p>
        </w:tc>
        <w:tc>
          <w:tcPr>
            <w:tcW w:w="2089" w:type="dxa"/>
          </w:tcPr>
          <w:p w14:paraId="458E5220" w14:textId="14BC00E7" w:rsidR="00CB2787" w:rsidRPr="00A801C0" w:rsidRDefault="008E6386" w:rsidP="009864AF">
            <w:pPr>
              <w:spacing w:line="276" w:lineRule="auto"/>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3.8</w:t>
            </w:r>
          </w:p>
        </w:tc>
        <w:tc>
          <w:tcPr>
            <w:tcW w:w="2089" w:type="dxa"/>
          </w:tcPr>
          <w:p w14:paraId="7FF177DA"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Reliability</w:t>
            </w:r>
          </w:p>
        </w:tc>
        <w:tc>
          <w:tcPr>
            <w:tcW w:w="2089" w:type="dxa"/>
          </w:tcPr>
          <w:p w14:paraId="59773773" w14:textId="1AC63F84"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w:t>
            </w:r>
            <w:r w:rsidR="008E6386">
              <w:rPr>
                <w:rFonts w:ascii="Courier New" w:hAnsi="Courier New" w:cs="Courier New"/>
                <w:color w:val="000000" w:themeColor="text1"/>
                <w:sz w:val="24"/>
                <w:szCs w:val="24"/>
              </w:rPr>
              <w:t>68</w:t>
            </w:r>
          </w:p>
        </w:tc>
        <w:tc>
          <w:tcPr>
            <w:tcW w:w="2089" w:type="dxa"/>
          </w:tcPr>
          <w:p w14:paraId="4D971CD4"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Usability</w:t>
            </w:r>
          </w:p>
        </w:tc>
        <w:tc>
          <w:tcPr>
            <w:tcW w:w="2089" w:type="dxa"/>
          </w:tcPr>
          <w:p w14:paraId="12ED0FBD" w14:textId="697DAF8B"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w:t>
            </w:r>
            <w:r w:rsidR="008E6386">
              <w:rPr>
                <w:rFonts w:ascii="Courier New" w:hAnsi="Courier New" w:cs="Courier New"/>
                <w:color w:val="000000" w:themeColor="text1"/>
                <w:sz w:val="24"/>
                <w:szCs w:val="24"/>
              </w:rPr>
              <w:t>82</w:t>
            </w:r>
          </w:p>
        </w:tc>
        <w:tc>
          <w:tcPr>
            <w:tcW w:w="2089" w:type="dxa"/>
          </w:tcPr>
          <w:p w14:paraId="2B8192EA"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Efficiency</w:t>
            </w:r>
          </w:p>
        </w:tc>
        <w:tc>
          <w:tcPr>
            <w:tcW w:w="2089" w:type="dxa"/>
          </w:tcPr>
          <w:p w14:paraId="40BCB709" w14:textId="46C0C5D2"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w:t>
            </w:r>
            <w:r w:rsidR="008E6386">
              <w:rPr>
                <w:rFonts w:ascii="Courier New" w:hAnsi="Courier New" w:cs="Courier New"/>
                <w:color w:val="000000" w:themeColor="text1"/>
                <w:sz w:val="24"/>
                <w:szCs w:val="24"/>
              </w:rPr>
              <w:t>86</w:t>
            </w:r>
          </w:p>
        </w:tc>
        <w:tc>
          <w:tcPr>
            <w:tcW w:w="2089" w:type="dxa"/>
          </w:tcPr>
          <w:p w14:paraId="22C6B035"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Maintainability</w:t>
            </w:r>
          </w:p>
        </w:tc>
        <w:tc>
          <w:tcPr>
            <w:tcW w:w="2089" w:type="dxa"/>
          </w:tcPr>
          <w:p w14:paraId="698147D2" w14:textId="71731F85"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w:t>
            </w:r>
            <w:r w:rsidR="008E6386">
              <w:rPr>
                <w:rFonts w:ascii="Courier New" w:hAnsi="Courier New" w:cs="Courier New"/>
                <w:color w:val="000000" w:themeColor="text1"/>
                <w:sz w:val="24"/>
                <w:szCs w:val="24"/>
              </w:rPr>
              <w:t>73</w:t>
            </w:r>
          </w:p>
        </w:tc>
        <w:tc>
          <w:tcPr>
            <w:tcW w:w="2089" w:type="dxa"/>
          </w:tcPr>
          <w:p w14:paraId="1FAD45E4"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A801C0" w:rsidRDefault="00CB2787" w:rsidP="00CB2787">
            <w:pPr>
              <w:pStyle w:val="ListParagraph"/>
              <w:numPr>
                <w:ilvl w:val="0"/>
                <w:numId w:val="34"/>
              </w:numPr>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Portability</w:t>
            </w:r>
          </w:p>
        </w:tc>
        <w:tc>
          <w:tcPr>
            <w:tcW w:w="2089" w:type="dxa"/>
          </w:tcPr>
          <w:p w14:paraId="43AE038D" w14:textId="07450005"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3.8</w:t>
            </w:r>
            <w:r w:rsidR="008E6386">
              <w:rPr>
                <w:rFonts w:ascii="Courier New" w:hAnsi="Courier New" w:cs="Courier New"/>
                <w:color w:val="000000" w:themeColor="text1"/>
                <w:sz w:val="24"/>
                <w:szCs w:val="24"/>
              </w:rPr>
              <w:t>2</w:t>
            </w:r>
          </w:p>
        </w:tc>
        <w:tc>
          <w:tcPr>
            <w:tcW w:w="2089" w:type="dxa"/>
          </w:tcPr>
          <w:p w14:paraId="05CB0660"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A801C0" w:rsidRDefault="00CB2787" w:rsidP="009864AF">
            <w:pPr>
              <w:spacing w:line="276" w:lineRule="auto"/>
              <w:jc w:val="right"/>
              <w:rPr>
                <w:rFonts w:ascii="Courier New" w:hAnsi="Courier New" w:cs="Courier New"/>
                <w:b/>
                <w:bCs/>
                <w:color w:val="000000" w:themeColor="text1"/>
                <w:sz w:val="24"/>
                <w:szCs w:val="24"/>
                <w:u w:val="single"/>
              </w:rPr>
            </w:pPr>
            <w:r w:rsidRPr="00A801C0">
              <w:rPr>
                <w:rFonts w:ascii="Courier New" w:hAnsi="Courier New" w:cs="Courier New"/>
                <w:b/>
                <w:bCs/>
                <w:color w:val="000000" w:themeColor="text1"/>
                <w:sz w:val="24"/>
                <w:szCs w:val="24"/>
                <w:u w:val="single"/>
              </w:rPr>
              <w:t>Overall Weighted Mean</w:t>
            </w:r>
          </w:p>
        </w:tc>
        <w:tc>
          <w:tcPr>
            <w:tcW w:w="2089" w:type="dxa"/>
          </w:tcPr>
          <w:p w14:paraId="39F03648" w14:textId="5F17373C"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3.</w:t>
            </w:r>
            <w:r w:rsidR="008E6386">
              <w:rPr>
                <w:rFonts w:ascii="Courier New" w:hAnsi="Courier New" w:cs="Courier New"/>
                <w:color w:val="000000" w:themeColor="text1"/>
                <w:sz w:val="24"/>
                <w:szCs w:val="24"/>
              </w:rPr>
              <w:t>78</w:t>
            </w:r>
          </w:p>
        </w:tc>
        <w:tc>
          <w:tcPr>
            <w:tcW w:w="2089" w:type="dxa"/>
          </w:tcPr>
          <w:p w14:paraId="4F5F4032" w14:textId="77777777" w:rsidR="00CB2787" w:rsidRPr="00A801C0" w:rsidRDefault="00CB2787" w:rsidP="009864AF">
            <w:pPr>
              <w:spacing w:line="276" w:lineRule="auto"/>
              <w:jc w:val="center"/>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395040">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DA7C" w14:textId="77777777" w:rsidR="002607D1" w:rsidRDefault="002607D1">
      <w:r>
        <w:separator/>
      </w:r>
    </w:p>
  </w:endnote>
  <w:endnote w:type="continuationSeparator" w:id="0">
    <w:p w14:paraId="78F8F2F9" w14:textId="77777777" w:rsidR="002607D1" w:rsidRDefault="00260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2A82" w14:textId="77777777" w:rsidR="002607D1" w:rsidRDefault="002607D1">
      <w:r>
        <w:separator/>
      </w:r>
    </w:p>
  </w:footnote>
  <w:footnote w:type="continuationSeparator" w:id="0">
    <w:p w14:paraId="61A1EB53" w14:textId="77777777" w:rsidR="002607D1" w:rsidRDefault="00260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122CB"/>
    <w:rsid w:val="0021584E"/>
    <w:rsid w:val="00216BCC"/>
    <w:rsid w:val="002172ED"/>
    <w:rsid w:val="00217AA2"/>
    <w:rsid w:val="00227A00"/>
    <w:rsid w:val="00235E06"/>
    <w:rsid w:val="00242B5F"/>
    <w:rsid w:val="0024675A"/>
    <w:rsid w:val="00253E3D"/>
    <w:rsid w:val="00257494"/>
    <w:rsid w:val="002607D1"/>
    <w:rsid w:val="00260AB8"/>
    <w:rsid w:val="00263ED5"/>
    <w:rsid w:val="002647B7"/>
    <w:rsid w:val="00265B29"/>
    <w:rsid w:val="00272122"/>
    <w:rsid w:val="002729E5"/>
    <w:rsid w:val="00273810"/>
    <w:rsid w:val="0027465F"/>
    <w:rsid w:val="002804C7"/>
    <w:rsid w:val="00282E1D"/>
    <w:rsid w:val="002850DD"/>
    <w:rsid w:val="002858F2"/>
    <w:rsid w:val="00285EB7"/>
    <w:rsid w:val="00286097"/>
    <w:rsid w:val="00286F0E"/>
    <w:rsid w:val="002903DC"/>
    <w:rsid w:val="00294CA0"/>
    <w:rsid w:val="00297305"/>
    <w:rsid w:val="002B415B"/>
    <w:rsid w:val="002B4E7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86335"/>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31"/>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41BE"/>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27BAF"/>
    <w:rsid w:val="00D31E5B"/>
    <w:rsid w:val="00D32756"/>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A7A5D"/>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5665"/>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21</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41</cp:revision>
  <dcterms:created xsi:type="dcterms:W3CDTF">2022-06-16T09:43:00Z</dcterms:created>
  <dcterms:modified xsi:type="dcterms:W3CDTF">2022-12-03T18:22:00Z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