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12084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6E74B463" w:rsidR="00FE7939" w:rsidRDefault="00FE7939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="001531B3">
          <w:rPr>
            <w:rStyle w:val="Hyperlink"/>
            <w:rFonts w:eastAsia="Courier New" w:cs="Courier New"/>
            <w:noProof/>
          </w:rPr>
          <w:t xml:space="preserve">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 w:rsidR="00B10A99">
          <w:rPr>
            <w:noProof/>
            <w:webHidden/>
          </w:rPr>
          <w:t>30</w:t>
        </w:r>
      </w:hyperlink>
    </w:p>
    <w:p w14:paraId="6CE53E15" w14:textId="4F036EFC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>2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41</w:t>
        </w:r>
      </w:hyperlink>
    </w:p>
    <w:p w14:paraId="318BAE43" w14:textId="2654B060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>3</w:t>
        </w:r>
        <w:r w:rsidR="001531B3" w:rsidRPr="001531B3">
          <w:rPr>
            <w:rStyle w:val="Hyperlink"/>
            <w:rFonts w:cs="Courier New"/>
            <w:noProof/>
          </w:rPr>
          <w:t xml:space="preserve">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46</w:t>
        </w:r>
      </w:hyperlink>
    </w:p>
    <w:p w14:paraId="56A919E1" w14:textId="55D353DE" w:rsidR="00FE7939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1531B3" w:rsidRPr="001531B3">
          <w:rPr>
            <w:rStyle w:val="Hyperlink"/>
            <w:rFonts w:cs="Courier New"/>
            <w:noProof/>
          </w:rPr>
          <w:t xml:space="preserve">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54</w:t>
        </w:r>
      </w:hyperlink>
    </w:p>
    <w:p w14:paraId="3FE12B00" w14:textId="613B86A7" w:rsidR="00560F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70</w:t>
        </w:r>
      </w:hyperlink>
    </w:p>
    <w:p w14:paraId="5EC395ED" w14:textId="5B5C9C6E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2B0331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71</w:t>
        </w:r>
      </w:hyperlink>
    </w:p>
    <w:p w14:paraId="38E6AAC9" w14:textId="51E03E47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1010EF" w:rsidRPr="001010EF">
          <w:rPr>
            <w:rStyle w:val="Hyperlink"/>
            <w:rFonts w:cs="Courier New"/>
            <w:noProof/>
          </w:rPr>
          <w:t xml:space="preserve">   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72</w:t>
        </w:r>
      </w:hyperlink>
    </w:p>
    <w:p w14:paraId="0432A61B" w14:textId="588A09FF" w:rsidR="005F01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F0153" w:rsidRPr="002B0331">
          <w:rPr>
            <w:rStyle w:val="Hyperlink"/>
            <w:rFonts w:cs="Courier New"/>
            <w:noProof/>
          </w:rPr>
          <w:t xml:space="preserve">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73</w:t>
        </w:r>
      </w:hyperlink>
    </w:p>
    <w:p w14:paraId="52BD4CC0" w14:textId="49D7A524" w:rsidR="005C243C" w:rsidRDefault="00000000" w:rsidP="000F5AA9">
      <w:pPr>
        <w:pStyle w:val="TableofFigures"/>
        <w:tabs>
          <w:tab w:val="right" w:leader="dot" w:pos="8370"/>
        </w:tabs>
        <w:spacing w:line="480" w:lineRule="auto"/>
        <w:ind w:left="72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ED5EA0">
          <w:rPr>
            <w:rStyle w:val="Hyperlink"/>
            <w:rFonts w:cs="Courier New"/>
            <w:noProof/>
          </w:rPr>
          <w:br/>
        </w:r>
        <w:r w:rsidR="000F5AA9">
          <w:rPr>
            <w:rStyle w:val="Hyperlink"/>
            <w:rFonts w:cs="Courier New"/>
            <w:noProof/>
          </w:rPr>
          <w:t xml:space="preserve">    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584B9E">
          <w:rPr>
            <w:noProof/>
            <w:webHidden/>
          </w:rPr>
          <w:t>.</w:t>
        </w:r>
        <w:r w:rsidR="00BE2105">
          <w:rPr>
            <w:noProof/>
            <w:webHidden/>
          </w:rPr>
          <w:t>74</w:t>
        </w:r>
      </w:hyperlink>
    </w:p>
    <w:p w14:paraId="13DB3A3D" w14:textId="79B9CD0F" w:rsidR="0072197D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1010EF" w:rsidRPr="001010EF">
          <w:rPr>
            <w:rStyle w:val="Hyperlink"/>
            <w:rFonts w:cs="Courier New"/>
            <w:noProof/>
          </w:rPr>
          <w:t xml:space="preserve">   </w:t>
        </w:r>
        <w:r w:rsidR="005C243C" w:rsidRPr="002B0331">
          <w:rPr>
            <w:rStyle w:val="Hyperlink"/>
            <w:rFonts w:cs="Courier New"/>
            <w:noProof/>
          </w:rPr>
          <w:t xml:space="preserve">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75</w:t>
        </w:r>
      </w:hyperlink>
    </w:p>
    <w:p w14:paraId="5EA01F64" w14:textId="1031CDCE" w:rsidR="00560F53" w:rsidRPr="00560F53" w:rsidRDefault="00000000" w:rsidP="00584B9E">
      <w:pPr>
        <w:pStyle w:val="TableofFigures"/>
        <w:tabs>
          <w:tab w:val="right" w:leader="dot" w:pos="8370"/>
        </w:tabs>
        <w:spacing w:line="480" w:lineRule="auto"/>
        <w:ind w:left="709"/>
        <w:rPr>
          <w:rFonts w:eastAsiaTheme="minorEastAsia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</w:t>
        </w:r>
        <w:r w:rsidR="001010EF" w:rsidRPr="001010EF">
          <w:rPr>
            <w:rStyle w:val="Hyperlink"/>
            <w:rFonts w:cs="Courier New"/>
            <w:noProof/>
          </w:rPr>
          <w:t xml:space="preserve">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DC733B">
          <w:rPr>
            <w:rStyle w:val="Hyperlink"/>
            <w:rFonts w:cs="Courier New"/>
            <w:noProof/>
          </w:rPr>
          <w:t>All</w:t>
        </w:r>
        <w:r w:rsidR="00C07F81">
          <w:rPr>
            <w:rStyle w:val="Hyperlink"/>
            <w:rFonts w:cs="Courier New"/>
            <w:noProof/>
          </w:rPr>
          <w:t xml:space="preserve"> Respondents</w:t>
        </w:r>
        <w:r w:rsidR="0072197D">
          <w:rPr>
            <w:noProof/>
            <w:webHidden/>
          </w:rPr>
          <w:tab/>
        </w:r>
        <w:r w:rsidR="002C2B3B">
          <w:rPr>
            <w:noProof/>
            <w:webHidden/>
          </w:rPr>
          <w:t>75</w:t>
        </w:r>
      </w:hyperlink>
    </w:p>
    <w:p w14:paraId="28FC9328" w14:textId="3052A8E7" w:rsidR="00FE7939" w:rsidRDefault="00FE7939" w:rsidP="00584B9E">
      <w:pPr>
        <w:pStyle w:val="NoSpacing"/>
        <w:spacing w:line="48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5B8C" w14:textId="77777777" w:rsidR="00AE4F63" w:rsidRDefault="00AE4F63" w:rsidP="00D55429">
      <w:r>
        <w:separator/>
      </w:r>
    </w:p>
  </w:endnote>
  <w:endnote w:type="continuationSeparator" w:id="0">
    <w:p w14:paraId="3EE7337F" w14:textId="77777777" w:rsidR="00AE4F63" w:rsidRDefault="00AE4F63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39510A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A031" w14:textId="77777777" w:rsidR="00AE4F63" w:rsidRDefault="00AE4F63" w:rsidP="00D55429">
      <w:r>
        <w:separator/>
      </w:r>
    </w:p>
  </w:footnote>
  <w:footnote w:type="continuationSeparator" w:id="0">
    <w:p w14:paraId="508438E7" w14:textId="77777777" w:rsidR="00AE4F63" w:rsidRDefault="00AE4F63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4BE"/>
    <w:rsid w:val="00016CF1"/>
    <w:rsid w:val="000308A5"/>
    <w:rsid w:val="00036709"/>
    <w:rsid w:val="000559F6"/>
    <w:rsid w:val="000E12AB"/>
    <w:rsid w:val="000E49D1"/>
    <w:rsid w:val="000F195C"/>
    <w:rsid w:val="000F5AA9"/>
    <w:rsid w:val="000F70D4"/>
    <w:rsid w:val="001010EF"/>
    <w:rsid w:val="00136E0E"/>
    <w:rsid w:val="00142EBF"/>
    <w:rsid w:val="00143EAD"/>
    <w:rsid w:val="001531B3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2C2B3B"/>
    <w:rsid w:val="00337672"/>
    <w:rsid w:val="003906E8"/>
    <w:rsid w:val="003C3A8D"/>
    <w:rsid w:val="003D5EC3"/>
    <w:rsid w:val="003F644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60F53"/>
    <w:rsid w:val="00565048"/>
    <w:rsid w:val="00584B9E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5EE"/>
    <w:rsid w:val="0083224E"/>
    <w:rsid w:val="00834E40"/>
    <w:rsid w:val="00836F06"/>
    <w:rsid w:val="00865578"/>
    <w:rsid w:val="008C7CA9"/>
    <w:rsid w:val="008D3011"/>
    <w:rsid w:val="008D5407"/>
    <w:rsid w:val="0092424D"/>
    <w:rsid w:val="00925612"/>
    <w:rsid w:val="0093117B"/>
    <w:rsid w:val="00956930"/>
    <w:rsid w:val="00956FC1"/>
    <w:rsid w:val="009728CF"/>
    <w:rsid w:val="009B740C"/>
    <w:rsid w:val="009F6349"/>
    <w:rsid w:val="00A213AB"/>
    <w:rsid w:val="00A45B85"/>
    <w:rsid w:val="00A56E37"/>
    <w:rsid w:val="00A81615"/>
    <w:rsid w:val="00AB7259"/>
    <w:rsid w:val="00AD5C33"/>
    <w:rsid w:val="00AD7564"/>
    <w:rsid w:val="00AE3EC8"/>
    <w:rsid w:val="00AE4F63"/>
    <w:rsid w:val="00B02E8B"/>
    <w:rsid w:val="00B0769E"/>
    <w:rsid w:val="00B10A99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D1FC3"/>
    <w:rsid w:val="00BE2105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A6D9F"/>
    <w:rsid w:val="00DB0DAB"/>
    <w:rsid w:val="00DB4935"/>
    <w:rsid w:val="00DC733B"/>
    <w:rsid w:val="00DD26B5"/>
    <w:rsid w:val="00E06542"/>
    <w:rsid w:val="00E84D5C"/>
    <w:rsid w:val="00EA6AA9"/>
    <w:rsid w:val="00EC5598"/>
    <w:rsid w:val="00ED5EA0"/>
    <w:rsid w:val="00F0175D"/>
    <w:rsid w:val="00F361C6"/>
    <w:rsid w:val="00F547A6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50</cp:revision>
  <cp:lastPrinted>2014-06-12T14:41:00Z</cp:lastPrinted>
  <dcterms:created xsi:type="dcterms:W3CDTF">2015-10-28T12:35:00Z</dcterms:created>
  <dcterms:modified xsi:type="dcterms:W3CDTF">2023-01-05T16:29:00Z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