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39" w:rsidRP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ACCEPTABILITY OF</w:t>
      </w:r>
      <w:r>
        <w:rPr>
          <w:rFonts w:ascii="Times New Roman" w:hAnsi="Times New Roman" w:cs="Times New Roman"/>
        </w:rPr>
        <w:t xml:space="preserve"> ONLINE BUS TRACKING SYSTEM USING ARDUINO</w:t>
      </w:r>
    </w:p>
    <w:p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(adapted from ISO 9126-1 by McCall (1997))</w:t>
      </w:r>
    </w:p>
    <w:p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Respondent (optional): __________________________________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__ Male</w:t>
      </w:r>
      <w:r w:rsidR="00A4174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__ Female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Direction: Please evaluate/rate the following items to determine the acceptability o</w:t>
      </w:r>
      <w:r>
        <w:rPr>
          <w:rFonts w:ascii="Times New Roman" w:hAnsi="Times New Roman" w:cs="Times New Roman"/>
        </w:rPr>
        <w:t xml:space="preserve">f the Online Bus Tracking System Using Arduino </w:t>
      </w:r>
      <w:r>
        <w:rPr>
          <w:rFonts w:ascii="Times New Roman" w:hAnsi="Times New Roman" w:cs="Times New Roman"/>
        </w:rPr>
        <w:t>by checking the corresponding box using the scale below: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– Excellent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 – Very Good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 – Good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– Fair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– Poor 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210"/>
        <w:gridCol w:w="540"/>
        <w:gridCol w:w="540"/>
        <w:gridCol w:w="540"/>
        <w:gridCol w:w="540"/>
        <w:gridCol w:w="535"/>
      </w:tblGrid>
      <w:tr w:rsidR="002C7239" w:rsidTr="004600AF">
        <w:tc>
          <w:tcPr>
            <w:tcW w:w="6655" w:type="dxa"/>
            <w:gridSpan w:val="2"/>
            <w:vAlign w:val="center"/>
          </w:tcPr>
          <w:p w:rsidR="002C7239" w:rsidRPr="006F2823" w:rsidRDefault="002C7239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Suitability – The functions of the system are appropriate.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– The system’s results are accurate.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– It adheres to existing standards and policies.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– It prevents unauthorized access.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6655" w:type="dxa"/>
            <w:gridSpan w:val="2"/>
            <w:vAlign w:val="center"/>
          </w:tcPr>
          <w:p w:rsidR="002C7239" w:rsidRPr="006F2823" w:rsidRDefault="002C7239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– There is minimal frequency of software faults/failures.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Tolerance – The system has capability of handling system errors.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Recoverability – System’s performance is re-establishing from failure.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6655" w:type="dxa"/>
            <w:gridSpan w:val="2"/>
            <w:vAlign w:val="center"/>
          </w:tcPr>
          <w:p w:rsidR="002C7239" w:rsidRPr="006F2823" w:rsidRDefault="002C7239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Understandability – Concepts are easily recognized.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Learnability – Effort in learning the system is reduced.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Operability – The system is easy to use or operate.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6655" w:type="dxa"/>
            <w:gridSpan w:val="2"/>
            <w:vAlign w:val="center"/>
          </w:tcPr>
          <w:p w:rsidR="002C7239" w:rsidRPr="006F2823" w:rsidRDefault="002C7239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Efficiency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Behavior – There is fast response time of the system.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Behavior – Resources used for system performance are accessible.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6655" w:type="dxa"/>
            <w:gridSpan w:val="2"/>
            <w:vAlign w:val="center"/>
          </w:tcPr>
          <w:p w:rsidR="002C7239" w:rsidRPr="006F2823" w:rsidRDefault="002C7239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Maintainability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Analyzability – There is less effort in identifying system failure causes.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6655" w:type="dxa"/>
            <w:gridSpan w:val="2"/>
            <w:vAlign w:val="center"/>
          </w:tcPr>
          <w:p w:rsidR="002C7239" w:rsidRPr="006F2823" w:rsidRDefault="002C7239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Portability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Adaptability – Specification changes are done easily.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Installability – There is effortless process of installing the system.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Conformance – System is compliant to portability standards.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C7239" w:rsidTr="004600AF">
        <w:tc>
          <w:tcPr>
            <w:tcW w:w="44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1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Replaceability – Ease to exchange a system component within a specified environment.</w:t>
            </w: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:rsidR="002C7239" w:rsidRDefault="002C7239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the end of the survey questionnaire. Thank you very much for your time and generous cooperation.</w:t>
      </w: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:rsidR="002C7239" w:rsidRPr="00491C42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Respondent’s Signature</w:t>
      </w:r>
    </w:p>
    <w:p w:rsidR="00E42ADB" w:rsidRDefault="00E42ADB"/>
    <w:sectPr w:rsidR="00E42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39"/>
    <w:rsid w:val="002C7239"/>
    <w:rsid w:val="00A41747"/>
    <w:rsid w:val="00E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5FA3-D644-4CAD-B47B-BF3EA4D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239"/>
    <w:pPr>
      <w:spacing w:after="0" w:line="240" w:lineRule="auto"/>
    </w:pPr>
  </w:style>
  <w:style w:type="table" w:styleId="TableGrid">
    <w:name w:val="Table Grid"/>
    <w:basedOn w:val="TableNormal"/>
    <w:uiPriority w:val="39"/>
    <w:rsid w:val="002C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Michellyn Itliong</cp:lastModifiedBy>
  <cp:revision>3</cp:revision>
  <dcterms:created xsi:type="dcterms:W3CDTF">2021-11-11T12:54:00Z</dcterms:created>
  <dcterms:modified xsi:type="dcterms:W3CDTF">2021-11-11T17:11:00Z</dcterms:modified>
</cp:coreProperties>
</file>