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96"/>
          <w:shd w:fill="auto" w:val="clear"/>
        </w:rPr>
        <w:t xml:space="preserve">Report</w:t>
      </w:r>
    </w:p>
    <w:p>
      <w:pPr>
        <w:spacing w:before="0" w:after="16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Week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3</w:t>
      </w:r>
    </w:p>
    <w:p>
      <w:pPr>
        <w:spacing w:before="0" w:after="16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(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30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/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1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/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66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–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05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/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2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/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66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72"/>
          <w:shd w:fill="auto" w:val="clear"/>
        </w:rPr>
        <w:t xml:space="preserve">Topic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  <w:t xml:space="preserve">Technique for Better Super-Resolution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  <w:t xml:space="preserve">Batch-Normalization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Need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  <w:t xml:space="preserve">Batch-Normalization?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  <w:t xml:space="preserve">Increase model size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  <w:t xml:space="preserve">Geometric Self-Ensemble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  <w:t xml:space="preserve">Batch-Normalization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เป็นเทคนิคที่ใช้ใน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machine learning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เพื่อปรับปรุงการ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training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ของ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deep neural networks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ซึ่งอาจส่งผลให้การฝึก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neural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 networks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เร็วขึ้นและเสถียรยิ่งขึ้นได้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  <w:t xml:space="preserve">Need Batch-Normalization?</w: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48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ผลเชิงประจักษ์แสดงให้เห็นว่าการถอด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batch-normalization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ช่วยเพิ่มประสิทธิภาพ</w:t>
      </w:r>
    </w:p>
    <w:p>
      <w:pPr>
        <w:spacing w:before="0" w:after="160" w:line="240"/>
        <w:ind w:right="0" w:left="0" w:firstLine="0"/>
        <w:jc w:val="left"/>
        <w:rPr>
          <w:rFonts w:ascii="CordiaUPC" w:hAnsi="CordiaUPC" w:cs="CordiaUPC" w:eastAsia="CordiaUPC"/>
          <w:b/>
          <w:color w:val="auto"/>
          <w:spacing w:val="0"/>
          <w:position w:val="0"/>
          <w:sz w:val="44"/>
          <w:shd w:fill="auto" w:val="clear"/>
        </w:rPr>
      </w:pPr>
      <w:r>
        <w:object w:dxaOrig="8640" w:dyaOrig="4094">
          <v:rect xmlns:o="urn:schemas-microsoft-com:office:office" xmlns:v="urn:schemas-microsoft-com:vml" id="rectole0000000000" style="width:432.000000pt;height:204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normalizing intermediate feature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อาจไม่เป็นที่ต้องการใน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Super-Resolution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นอกจากนี้ยังสามารถประหยัดหน่วยความจำได้ประมาณ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40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%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ทำให้สามารถขยายขนาดโมเดลได้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6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  <w:t xml:space="preserve">Increase model size</w: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ด้วยหน่วยความจำที่จำกัด การออกแบบใดดีกว่ากัน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? </w:t>
      </w:r>
    </w:p>
    <w:p>
      <w:pPr>
        <w:spacing w:before="0" w:after="16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object w:dxaOrig="8640" w:dyaOrig="5295">
          <v:rect xmlns:o="urn:schemas-microsoft-com:office:office" xmlns:v="urn:schemas-microsoft-com:vml" id="rectole0000000001" style="width:432.000000pt;height:26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การทดสอบเชิงประจักษ์พบว่าการเพิ่ม 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features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ดีกว่าการเพิ่มความลึก ซึ่งความไม่เสถียรเกิดขึ้นเมื่อ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features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เพิ่มขึ้นถึง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256</w:t>
      </w:r>
    </w:p>
    <w:p>
      <w:pPr>
        <w:spacing w:before="0" w:after="16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Residual Scaling Layer</w:t>
      </w:r>
    </w:p>
    <w:p>
      <w:pPr>
        <w:spacing w:before="0" w:after="16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object w:dxaOrig="8640" w:dyaOrig="1980">
          <v:rect xmlns:o="urn:schemas-microsoft-com:office:office" xmlns:v="urn:schemas-microsoft-com:vml" id="rectole0000000002" style="width:432.000000pt;height:9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features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ที่เพิ่มขึ้น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(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มากถึง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256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ส่งผลให้เกิดความไม่แน่นอนระหว่างการฝึก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Constant scaling layers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จะช่วยป้องกันความไม่แน่นอนดังกล่าว</w:t>
      </w:r>
    </w:p>
    <w:p>
      <w:pPr>
        <w:spacing w:before="0" w:after="16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  <w:tab/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44"/>
          <w:shd w:fill="auto" w:val="clear"/>
        </w:rPr>
        <w:t xml:space="preserve">Geometric Self-Ensemble</w: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คือ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machine learning algorithm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ประเภทหนึ่ง ซึ่งรวมเอาโมเดลหลายๆ แบบเข้ากับการแปลงทางเรขาคณิตต่างๆ เพื่อปรับปรุงประสิทธิภาพโดยใช้การผสมผสานของการแปลงทางเรขาคณิต เช่น การหมุน การแปล และมาตราส่วน เพื่อสร้างชุดข้อมูลอินพุตที่หลากหลาย และสร้างแบบจำลองที่มีประสิทธิภาพและแม่นยำยิ่ง</w: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เราจะบรรลุ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ensemble effect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ได้อย่างไรในขณะที่หลีกเลี่ยงการฝึกฝนโมเดลใหม่</w:t>
      </w:r>
    </w:p>
    <w:p>
      <w:pPr>
        <w:spacing w:before="0" w:after="16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object w:dxaOrig="8640" w:dyaOrig="3809">
          <v:rect xmlns:o="urn:schemas-microsoft-com:office:office" xmlns:v="urn:schemas-microsoft-com:vml" id="rectole0000000003" style="width:432.000000pt;height:190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วิธีการ</w: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-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แปลงรูปภาพทดสอบ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8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ครั้งด้วยการพลิกและหมุน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(x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8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-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สร้าง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8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outputs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และการแปลงผกผันตามลำดับ </w: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-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หาค่าเฉลี่ย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8 </w:t>
      </w:r>
      <w:r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  <w:t xml:space="preserve">ผลลัพธ์</w:t>
      </w:r>
    </w:p>
    <w:p>
      <w:pPr>
        <w:spacing w:before="0" w:after="160" w:line="259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ordiaUPC" w:hAnsi="CordiaUPC" w:cs="CordiaUPC" w:eastAsia="CordiaUPC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