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8D096" w14:textId="77777777" w:rsidR="00704487" w:rsidRDefault="00704487">
      <w:r>
        <w:t xml:space="preserve">Saint John’s Formula 10,000 </w:t>
      </w:r>
      <w:proofErr w:type="spellStart"/>
      <w:r>
        <w:t>hrs</w:t>
      </w:r>
      <w:proofErr w:type="spellEnd"/>
      <w:r>
        <w:t xml:space="preserve"> of practice has become widely popular in contemporary culture due to psychology and </w:t>
      </w:r>
      <w:proofErr w:type="spellStart"/>
      <w:proofErr w:type="gramStart"/>
      <w:r>
        <w:t>self help</w:t>
      </w:r>
      <w:proofErr w:type="spellEnd"/>
      <w:proofErr w:type="gramEnd"/>
      <w:r>
        <w:t xml:space="preserve"> books. However, this bit of knowledge is not new to the Adepts of Majik nor was it new to the Ancient Maji or the Priesthood of Kemet (Ancient Egypt). In </w:t>
      </w:r>
      <w:proofErr w:type="gramStart"/>
      <w:r>
        <w:t>fact</w:t>
      </w:r>
      <w:proofErr w:type="gramEnd"/>
      <w:r>
        <w:t xml:space="preserve"> the Theory runs all throughout the Beloved Saint John’s Book of Revelation. Observe if you will: “</w:t>
      </w:r>
      <w:proofErr w:type="gramStart"/>
      <w:r>
        <w:t>.…</w:t>
      </w:r>
      <w:proofErr w:type="gramEnd"/>
      <w:r>
        <w:t xml:space="preserve"> The Gentiles shall tread the holy city under foot 42 months.” -Rev. 11:2 “I will give power unto My two </w:t>
      </w:r>
      <w:proofErr w:type="gramStart"/>
      <w:r>
        <w:t>witnesses</w:t>
      </w:r>
      <w:proofErr w:type="gramEnd"/>
      <w:r>
        <w:t xml:space="preserve"> and they shall prophesize 1260 days clothed in sackcloth.” - Rev. 11:3 “…Nation shall see their dead bodies 3½ days.” - Rev. 11:9 “After 3½ days the Spirit of God entered them…” Rev. 11:11 “... they feed her there 1260 days.” - Rev. 12:6. </w:t>
      </w:r>
      <w:proofErr w:type="gramStart"/>
      <w:r>
        <w:t>All of</w:t>
      </w:r>
      <w:proofErr w:type="gramEnd"/>
      <w:r>
        <w:t xml:space="preserve"> these time frames are equivalents of 10,000 hrs. 10,000 </w:t>
      </w:r>
      <w:proofErr w:type="spellStart"/>
      <w:r>
        <w:t>hrs</w:t>
      </w:r>
      <w:proofErr w:type="spellEnd"/>
      <w:r>
        <w:t xml:space="preserve"> of practice at anything: sports, law, art, music etc., will make one a skilled master in that field. </w:t>
      </w:r>
      <w:proofErr w:type="gramStart"/>
      <w:r>
        <w:t>However</w:t>
      </w:r>
      <w:proofErr w:type="gramEnd"/>
      <w:r>
        <w:t xml:space="preserve"> it is humanly, impossible for any to practice continuously for 10,000 hours, which would be 1 year and 55 days, yet it is practical for the entered apprentice to habitually exercise his new found occupation 8 hours a day for 1,260 days which is equivalent to 3½ years, or 10,000 hours divide into 8 hours increments. 3½ years is also 42 months. This discovery was unearthed </w:t>
      </w:r>
      <w:proofErr w:type="gramStart"/>
      <w:r>
        <w:t>as a result of</w:t>
      </w:r>
      <w:proofErr w:type="gramEnd"/>
      <w:r>
        <w:t xml:space="preserve"> the many students of the Royal Art reaching </w:t>
      </w:r>
      <w:proofErr w:type="spellStart"/>
      <w:r>
        <w:t>Adeptship</w:t>
      </w:r>
      <w:proofErr w:type="spellEnd"/>
      <w:r>
        <w:t xml:space="preserve"> in a span of 3 years, 5 months and 5 days or 3½ years. Manifestation of the Students desire (to become adept at Majik) took place at the end of the 3½ years/30,000 hours, after 10,000 hours of practice or 1/3 of the time it took the desire to manifest. Hence the Maje thought it a reasonable thing to be able to determine the manifestation time of a given desire. </w:t>
      </w:r>
      <w:proofErr w:type="gramStart"/>
      <w:r>
        <w:t>Based on the fact that</w:t>
      </w:r>
      <w:proofErr w:type="gramEnd"/>
      <w:r>
        <w:t xml:space="preserve"> once a spell is cast or energy put into the Ether a reverberation is experienced by the caster. This is referred to as a Confirmation. </w:t>
      </w:r>
      <w:proofErr w:type="gramStart"/>
      <w:r>
        <w:t>A Confirmation</w:t>
      </w:r>
      <w:proofErr w:type="gramEnd"/>
      <w:r>
        <w:t xml:space="preserve"> is not the Manifestation of the desire itself but an occurrence that takes place as a result of the </w:t>
      </w:r>
      <w:proofErr w:type="gramStart"/>
      <w:r>
        <w:t>Operation</w:t>
      </w:r>
      <w:proofErr w:type="gramEnd"/>
      <w:r>
        <w:t xml:space="preserve"> desire, reminding the Adept of the desire. For example an operation is done to receive a Red Corvette an hour or so later one happens to see a T.V. commercial advertising a Red Corvette or you see at the stoplight a red corvette or open a magazine to a page with a red corvette or you turn on your radio and the 68 PROF. HERMES M THOTH station is playing “Little Red Corvette,” by Prince. These would be considered confirmations. The ratio for the </w:t>
      </w:r>
      <w:proofErr w:type="spellStart"/>
      <w:r>
        <w:t>Fibonnacci</w:t>
      </w:r>
      <w:proofErr w:type="spellEnd"/>
      <w:r>
        <w:t xml:space="preserve"> sequence is 1.6; like the ratio of pi, the circumference to the diameter of a circle is 3.14. It has been discovered that the ratio of all physical things </w:t>
      </w:r>
      <w:proofErr w:type="gramStart"/>
      <w:r>
        <w:t>in regards to</w:t>
      </w:r>
      <w:proofErr w:type="gramEnd"/>
      <w:r>
        <w:t xml:space="preserve"> the proximity of other physical things is 1.6. Showing that our physical, </w:t>
      </w:r>
      <w:proofErr w:type="gramStart"/>
      <w:r>
        <w:t>3 dimensional</w:t>
      </w:r>
      <w:proofErr w:type="gramEnd"/>
      <w:r>
        <w:t xml:space="preserve"> reality is built in blocks of 1.6. This is the ratio of the physical space in which we live. Events in time also happen in ratio to one another. Occurrences in time happen in accordance </w:t>
      </w:r>
      <w:proofErr w:type="gramStart"/>
      <w:r>
        <w:t>to</w:t>
      </w:r>
      <w:proofErr w:type="gramEnd"/>
      <w:r>
        <w:t xml:space="preserve"> 0.3 or 1/3 and just as 3.14 shows that no circle is truly a circle, 0.3 shows that no occurrence is truly an occurrence, thus susceptible to manipulation by way of consciousness. For 0.3 goes on forever just as 3.14 continues for ever, though the latter is an irrational number. When one intentionally entertains an idea while in a state of Gnosis (concentrated attention or open subconscious) he or she is performing an operation. The length of time an </w:t>
      </w:r>
      <w:proofErr w:type="gramStart"/>
      <w:r>
        <w:t>Operation</w:t>
      </w:r>
      <w:proofErr w:type="gramEnd"/>
      <w:r>
        <w:t xml:space="preserve"> lasts and the length of time it took for the confirmation to manifest starting from the end of the Operation is calculated, then turned into a fraction with the confirmation time as the denominator (the number below the line) and the operation time as the numerator (the number above the line). 0.3 is then </w:t>
      </w:r>
      <w:proofErr w:type="gramStart"/>
      <w:r>
        <w:t>turn</w:t>
      </w:r>
      <w:proofErr w:type="gramEnd"/>
      <w:r>
        <w:t xml:space="preserve"> into a fraction which is 1/3, this is then multiplied by the Operation/Confirmation fraction. 1/3 is the constant, the </w:t>
      </w:r>
      <w:proofErr w:type="gramStart"/>
      <w:r>
        <w:t>Operation</w:t>
      </w:r>
      <w:proofErr w:type="gramEnd"/>
      <w:r>
        <w:t xml:space="preserve"> time and the Confirmation time will change with each operation. The initial answer derived from multiplying 1/3 and the Operation/Confirmation fraction together will likely have to be reduced to its lowest term. This lowest term fraction will indicate two things: 1. The strength of the operation necessary for manifestation of the desire rather </w:t>
      </w:r>
      <w:proofErr w:type="spellStart"/>
      <w:proofErr w:type="gramStart"/>
      <w:r>
        <w:t>then</w:t>
      </w:r>
      <w:proofErr w:type="spellEnd"/>
      <w:proofErr w:type="gramEnd"/>
      <w:r>
        <w:t xml:space="preserve"> just the confirmation of the desire, and 2. The manifestation time or</w:t>
      </w:r>
    </w:p>
    <w:p w14:paraId="56477D00" w14:textId="61741A9A" w:rsidR="00A359AE" w:rsidRDefault="00704487">
      <w:r>
        <w:t xml:space="preserve">the A.T.D. approximated Arrival Time of the Desire and the necessary number of operations needed to be performed at the same exact strength as the original operation, just in greater quantity. Example: I operate for 22 minutes for a red corvette, 60 minutes later I receive a confirmation in the form of a song that just happens to come on the radio called “Little Red Corvette.” I now want to know indications 1 and 2. So I turn my operation time and the confirmation time into a ratio, </w:t>
      </w:r>
      <w:proofErr w:type="gramStart"/>
      <w:r>
        <w:t>like so</w:t>
      </w:r>
      <w:proofErr w:type="gramEnd"/>
      <w:r>
        <w:t xml:space="preserve"> 20/60 next multiply it by my constant (1/3), Like so 1/3 x 20/60 = 20/180 reduce my answer to its lowest term, 1/9. I now have my indications which are: 1. I must perform an operation that’s 9 times stronger </w:t>
      </w:r>
      <w:proofErr w:type="gramStart"/>
      <w:r>
        <w:t>then</w:t>
      </w:r>
      <w:proofErr w:type="gramEnd"/>
      <w:r>
        <w:t xml:space="preserve"> the first one if I am to receive the corvette instead of mere confirmations; 2. by multiplying my lowest term with my original operation/confirmation like so 20/60 x 1/9 = 20/540. I get the number of operations (20%) of like strength necessary to be performed to cause the manifestation of the desire 9 hours after or 540 minutes later. Such is the significance of the </w:t>
      </w:r>
      <w:proofErr w:type="gramStart"/>
      <w:r>
        <w:t>10,000 hour</w:t>
      </w:r>
      <w:proofErr w:type="gramEnd"/>
      <w:r>
        <w:t xml:space="preserve"> theory to all those Adept in the Art.</w:t>
      </w:r>
    </w:p>
    <w:p w14:paraId="3E2D64CE" w14:textId="77777777" w:rsidR="00A359AE" w:rsidRDefault="00A359AE">
      <w:r>
        <w:br w:type="page"/>
      </w:r>
    </w:p>
    <w:p w14:paraId="38547CE0" w14:textId="77777777" w:rsidR="00A359AE" w:rsidRDefault="00A359AE" w:rsidP="00A359AE"/>
    <w:p w14:paraId="7BACD68C" w14:textId="77777777" w:rsidR="00A359AE" w:rsidRDefault="00A359AE" w:rsidP="00A359AE"/>
    <w:p w14:paraId="348CA897" w14:textId="1C477053" w:rsidR="00A359AE" w:rsidRDefault="00A359AE" w:rsidP="00A359AE">
      <w:r>
        <w:t># Given values for the manifestation time in days and the operation time in minutes</w:t>
      </w:r>
    </w:p>
    <w:p w14:paraId="132C6673" w14:textId="77777777" w:rsidR="00A359AE" w:rsidRDefault="00A359AE" w:rsidP="00A359AE">
      <w:proofErr w:type="spellStart"/>
      <w:r>
        <w:t>manifestation_time_days</w:t>
      </w:r>
      <w:proofErr w:type="spellEnd"/>
      <w:r>
        <w:t xml:space="preserve"> = 3</w:t>
      </w:r>
    </w:p>
    <w:p w14:paraId="29630918" w14:textId="77777777" w:rsidR="00A359AE" w:rsidRDefault="00A359AE" w:rsidP="00A359AE">
      <w:proofErr w:type="spellStart"/>
      <w:r>
        <w:t>operation_time_minutes</w:t>
      </w:r>
      <w:proofErr w:type="spellEnd"/>
      <w:r>
        <w:t xml:space="preserve"> = 5</w:t>
      </w:r>
    </w:p>
    <w:p w14:paraId="5760A3DA" w14:textId="77777777" w:rsidR="00A359AE" w:rsidRDefault="00A359AE" w:rsidP="00A359AE"/>
    <w:p w14:paraId="317ABCA3" w14:textId="77777777" w:rsidR="00A359AE" w:rsidRDefault="00A359AE" w:rsidP="00A359AE">
      <w:r>
        <w:t># Convert the manifestation time from days to minutes</w:t>
      </w:r>
    </w:p>
    <w:p w14:paraId="4CA375E8" w14:textId="77777777" w:rsidR="00A359AE" w:rsidRDefault="00A359AE" w:rsidP="00A359AE">
      <w:proofErr w:type="spellStart"/>
      <w:r>
        <w:t>manifestation_time_minutes</w:t>
      </w:r>
      <w:proofErr w:type="spellEnd"/>
      <w:r>
        <w:t xml:space="preserve"> = </w:t>
      </w:r>
      <w:proofErr w:type="spellStart"/>
      <w:r>
        <w:t>manifestation_time_days</w:t>
      </w:r>
      <w:proofErr w:type="spellEnd"/>
      <w:r>
        <w:t xml:space="preserve"> * 24 * </w:t>
      </w:r>
      <w:proofErr w:type="gramStart"/>
      <w:r>
        <w:t>60  #</w:t>
      </w:r>
      <w:proofErr w:type="gramEnd"/>
      <w:r>
        <w:t xml:space="preserve"> days to hours to minutes</w:t>
      </w:r>
    </w:p>
    <w:p w14:paraId="35EF2411" w14:textId="77777777" w:rsidR="00A359AE" w:rsidRDefault="00A359AE" w:rsidP="00A359AE"/>
    <w:p w14:paraId="32477166" w14:textId="77777777" w:rsidR="00A359AE" w:rsidRDefault="00A359AE" w:rsidP="00A359AE">
      <w:r>
        <w:t># Calculate the confirmation time in minutes according to the St. John's formula</w:t>
      </w:r>
    </w:p>
    <w:p w14:paraId="79D62BFF" w14:textId="77777777" w:rsidR="00A359AE" w:rsidRDefault="00A359AE" w:rsidP="00A359AE">
      <w:proofErr w:type="spellStart"/>
      <w:r>
        <w:t>confirmation_time_minutes</w:t>
      </w:r>
      <w:proofErr w:type="spellEnd"/>
      <w:r>
        <w:t xml:space="preserve"> = </w:t>
      </w:r>
      <w:proofErr w:type="spellStart"/>
      <w:r>
        <w:t>manifestation_time_minutes</w:t>
      </w:r>
      <w:proofErr w:type="spellEnd"/>
      <w:r>
        <w:t xml:space="preserve"> / </w:t>
      </w:r>
      <w:proofErr w:type="spellStart"/>
      <w:r>
        <w:t>operation_time_minutes</w:t>
      </w:r>
      <w:proofErr w:type="spellEnd"/>
    </w:p>
    <w:p w14:paraId="2862BC97" w14:textId="77777777" w:rsidR="00A359AE" w:rsidRDefault="00A359AE" w:rsidP="00A359AE"/>
    <w:p w14:paraId="54F1F5EB" w14:textId="280D4ABB" w:rsidR="00A359AE" w:rsidRDefault="00A359AE" w:rsidP="00A359AE">
      <w:proofErr w:type="spellStart"/>
      <w:r>
        <w:t>confirmation_time_minutes</w:t>
      </w:r>
      <w:proofErr w:type="spellEnd"/>
      <w:r w:rsidR="001525BB">
        <w:t xml:space="preserve"> </w:t>
      </w:r>
    </w:p>
    <w:p w14:paraId="5A1298CD" w14:textId="77777777" w:rsidR="001525BB" w:rsidRDefault="001525BB" w:rsidP="001525BB">
      <w:r>
        <w:t>Result</w:t>
      </w:r>
    </w:p>
    <w:p w14:paraId="00710EA7" w14:textId="167CE54A" w:rsidR="001525BB" w:rsidRDefault="001525BB" w:rsidP="001525BB">
      <w:r>
        <w:t>864.0</w:t>
      </w:r>
    </w:p>
    <w:p w14:paraId="60384018" w14:textId="77777777" w:rsidR="00A359AE" w:rsidRDefault="00A359AE">
      <w:r>
        <w:br w:type="page"/>
      </w:r>
    </w:p>
    <w:p w14:paraId="3077A066" w14:textId="77777777" w:rsidR="000815A9" w:rsidRDefault="000815A9" w:rsidP="00A359AE"/>
    <w:p w14:paraId="43E33AB6" w14:textId="77777777" w:rsidR="00704487" w:rsidRDefault="00704487"/>
    <w:p w14:paraId="445121E4" w14:textId="77777777" w:rsidR="00704487" w:rsidRDefault="00704487"/>
    <w:p w14:paraId="1F2A6745" w14:textId="78C3875A" w:rsidR="000815A9" w:rsidRDefault="00704487">
      <w:r>
        <w:rPr>
          <w:noProof/>
        </w:rPr>
        <w:drawing>
          <wp:anchor distT="0" distB="0" distL="114300" distR="114300" simplePos="0" relativeHeight="251658240" behindDoc="0" locked="0" layoutInCell="1" allowOverlap="1" wp14:anchorId="1B76C961" wp14:editId="54DE35BC">
            <wp:simplePos x="0" y="0"/>
            <wp:positionH relativeFrom="margin">
              <wp:align>left</wp:align>
            </wp:positionH>
            <wp:positionV relativeFrom="paragraph">
              <wp:posOffset>285750</wp:posOffset>
            </wp:positionV>
            <wp:extent cx="6749295" cy="8734425"/>
            <wp:effectExtent l="0" t="0" r="0" b="0"/>
            <wp:wrapNone/>
            <wp:docPr id="1688126338" name="Picture 1" descr="A close-up of a math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26338" name="Picture 1" descr="A close-up of a math tabl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6749295" cy="8734425"/>
                    </a:xfrm>
                    <a:prstGeom prst="rect">
                      <a:avLst/>
                    </a:prstGeom>
                  </pic:spPr>
                </pic:pic>
              </a:graphicData>
            </a:graphic>
            <wp14:sizeRelH relativeFrom="margin">
              <wp14:pctWidth>0</wp14:pctWidth>
            </wp14:sizeRelH>
            <wp14:sizeRelV relativeFrom="margin">
              <wp14:pctHeight>0</wp14:pctHeight>
            </wp14:sizeRelV>
          </wp:anchor>
        </w:drawing>
      </w:r>
    </w:p>
    <w:p w14:paraId="7528DBFD" w14:textId="70188C19" w:rsidR="002E3498" w:rsidRDefault="002E3498"/>
    <w:sectPr w:rsidR="002E3498" w:rsidSect="005C4C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15A9"/>
    <w:rsid w:val="000815A9"/>
    <w:rsid w:val="001525BB"/>
    <w:rsid w:val="001A2B6B"/>
    <w:rsid w:val="002E3498"/>
    <w:rsid w:val="00310258"/>
    <w:rsid w:val="005C4C7B"/>
    <w:rsid w:val="006A141A"/>
    <w:rsid w:val="00704487"/>
    <w:rsid w:val="00A359AE"/>
    <w:rsid w:val="00CC3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03E3E"/>
  <w15:docId w15:val="{90DA145A-3DFB-4C4F-B941-982BA7543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337168">
      <w:bodyDiv w:val="1"/>
      <w:marLeft w:val="0"/>
      <w:marRight w:val="0"/>
      <w:marTop w:val="0"/>
      <w:marBottom w:val="0"/>
      <w:divBdr>
        <w:top w:val="none" w:sz="0" w:space="0" w:color="auto"/>
        <w:left w:val="none" w:sz="0" w:space="0" w:color="auto"/>
        <w:bottom w:val="none" w:sz="0" w:space="0" w:color="auto"/>
        <w:right w:val="none" w:sz="0" w:space="0" w:color="auto"/>
      </w:divBdr>
      <w:divsChild>
        <w:div w:id="252935109">
          <w:marLeft w:val="0"/>
          <w:marRight w:val="0"/>
          <w:marTop w:val="0"/>
          <w:marBottom w:val="0"/>
          <w:divBdr>
            <w:top w:val="single" w:sz="2" w:space="0" w:color="D9D9E3"/>
            <w:left w:val="single" w:sz="2" w:space="0" w:color="D9D9E3"/>
            <w:bottom w:val="single" w:sz="2" w:space="0" w:color="D9D9E3"/>
            <w:right w:val="single" w:sz="2" w:space="0" w:color="D9D9E3"/>
          </w:divBdr>
        </w:div>
        <w:div w:id="123720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 Henderson</dc:creator>
  <cp:keywords/>
  <dc:description/>
  <cp:lastModifiedBy>Little Henderson</cp:lastModifiedBy>
  <cp:revision>2</cp:revision>
  <dcterms:created xsi:type="dcterms:W3CDTF">2024-02-24T15:52:00Z</dcterms:created>
  <dcterms:modified xsi:type="dcterms:W3CDTF">2024-02-24T15:52:00Z</dcterms:modified>
</cp:coreProperties>
</file>