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2023-09-17T16:20:14Z</dcterms:created>
  <dcterms:modified xsi:type="dcterms:W3CDTF">2023-09-17T16:20:14Z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sl">
    <vt:lpwstr>../../apa7.csl</vt:lpwstr>
  </property>
  <property fmtid="{D5CDD505-2E9C-101B-9397-08002B2CF9AE}" pid="10" name="date">
    <vt:lpwstr>October 2, 2023</vt:lpwstr>
  </property>
  <property fmtid="{D5CDD505-2E9C-101B-9397-08002B2CF9AE}" pid="11" name="date-format">
    <vt:lpwstr>long</vt:lpwstr>
  </property>
  <property fmtid="{D5CDD505-2E9C-101B-9397-08002B2CF9AE}" pid="12" name="editor">
    <vt:lpwstr>visual</vt:lpwstr>
  </property>
  <property fmtid="{D5CDD505-2E9C-101B-9397-08002B2CF9AE}" pid="13" name="execute">
    <vt:lpwstr/>
  </property>
  <property fmtid="{D5CDD505-2E9C-101B-9397-08002B2CF9AE}" pid="14" name="footer">
    <vt:lpwstr>🔗 VLE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license">
    <vt:lpwstr/>
  </property>
  <property fmtid="{D5CDD505-2E9C-101B-9397-08002B2CF9AE}" pid="20" name="modulecode">
    <vt:lpwstr>PS52007D</vt:lpwstr>
  </property>
  <property fmtid="{D5CDD505-2E9C-101B-9397-08002B2CF9AE}" pid="21" name="params">
    <vt:lpwstr/>
  </property>
  <property fmtid="{D5CDD505-2E9C-101B-9397-08002B2CF9AE}" pid="22" name="subtitle">
    <vt:lpwstr>This is a meaningful subtitle</vt:lpwstr>
  </property>
  <property fmtid="{D5CDD505-2E9C-101B-9397-08002B2CF9AE}" pid="23" name="toc-title">
    <vt:lpwstr>Table of contents</vt:lpwstr>
  </property>
</Properties>
</file>