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Open</w:t>
      </w:r>
      <w:r>
        <w:t xml:space="preserve"> </w:t>
      </w:r>
      <w:r>
        <w:t xml:space="preserve">Materials</w:t>
      </w:r>
      <w:r>
        <w:t xml:space="preserve"> </w:t>
      </w:r>
      <w:r>
        <w:t xml:space="preserve">&amp;</w:t>
      </w:r>
      <w:r>
        <w:t xml:space="preserve"> </w:t>
      </w:r>
      <w:r>
        <w:t xml:space="preserve">Data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26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p>
      <w:pPr>
        <w:numPr>
          <w:ilvl w:val="0"/>
          <w:numId w:val="1001"/>
        </w:numPr>
        <w:pStyle w:val="Compact"/>
      </w:pPr>
      <w:r>
        <w:t xml:space="preserve">Last year the Effect Size information and Design Schematic were not</w:t>
      </w:r>
      <w:r>
        <w:t xml:space="preserve"> </w:t>
      </w:r>
      <w:r>
        <w:t xml:space="preserve">required. This year, they ARE COMPULSORY.</w:t>
      </w:r>
    </w:p>
    <w:bookmarkEnd w:id="20"/>
    <w:bookmarkStart w:id="21" w:name="X2e650ec0a321a1ad6f08286555f84ef4c9674fd"/>
    <w:p>
      <w:pPr>
        <w:pStyle w:val="Heading2"/>
      </w:pPr>
      <w:r>
        <w:t xml:space="preserve">If you are happy with your Critical Proposal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5" w:name="your-design"/>
    <w:p>
      <w:pPr>
        <w:pStyle w:val="Heading2"/>
      </w:pPr>
      <w:r>
        <w:t xml:space="preserve">Your Design</w:t>
      </w:r>
    </w:p>
    <w:p>
      <w:pPr>
        <w:pStyle w:val="FirstParagraph"/>
      </w:pPr>
      <w:r>
        <w:t xml:space="preserve">How much of the Design of your study is known at this point?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3500616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Thisismydesign.drawio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00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Open Materials &amp; Data</dc:title>
  <dc:creator>Dr. Gordon Wright</dc:creator>
  <cp:keywords/>
  <dcterms:created xsi:type="dcterms:W3CDTF">2023-10-29T22:04:27Z</dcterms:created>
  <dcterms:modified xsi:type="dcterms:W3CDTF">2023-10-29T22:04:27Z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XX</vt:lpwstr>
  </property>
  <property fmtid="{D5CDD505-2E9C-101B-9397-08002B2CF9AE}" pid="24" name="toc-title">
    <vt:lpwstr>Table of contents</vt:lpwstr>
  </property>
</Properties>
</file>