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8.png" ContentType="image/png"/>
  <Override PartName="/word/media/rId61.png" ContentType="image/png"/>
  <Override PartName="/word/media/rId39.png" ContentType="image/png"/>
  <Override PartName="/word/media/rId65.png" ContentType="image/png"/>
  <Override PartName="/word/media/rId34.png" ContentType="image/png"/>
  <Override PartName="/word/media/rId57.png" ContentType="image/png"/>
  <Override PartName="/word/media/rId30.png" ContentType="image/png"/>
  <Override PartName="/word/media/rId74.png" ContentType="image/png"/>
  <Override PartName="/word/media/rId70.png" ContentType="image/png"/>
  <Override PartName="/word/media/rId49.png" ContentType="image/png"/>
  <Override PartName="/word/media/rId53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04:</w:t>
      </w:r>
      <w:r>
        <w:t xml:space="preserve"> </w:t>
      </w:r>
      <w:r>
        <w:t xml:space="preserve">Finding</w:t>
      </w:r>
      <w:r>
        <w:t xml:space="preserve"> </w:t>
      </w:r>
      <w:r>
        <w:t xml:space="preserve">your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MeSearch</w:t>
      </w:r>
      <w:r>
        <w:t xml:space="preserve"> </w:t>
      </w:r>
      <w:r>
        <w:t xml:space="preserve">or</w:t>
      </w:r>
      <w:r>
        <w:t xml:space="preserve"> </w:t>
      </w:r>
      <w:r>
        <w:t xml:space="preserve">Research?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Mini-Dissertations - ooops</w:t>
      </w:r>
    </w:p>
    <w:p>
      <w:pPr>
        <w:numPr>
          <w:ilvl w:val="0"/>
          <w:numId w:val="1001"/>
        </w:numPr>
        <w:pStyle w:val="Compact"/>
      </w:pPr>
      <w:r>
        <w:t xml:space="preserve">Critical Proposal due next week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your Mini-Dissertation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6" w:name="any-questions"/>
    <w:p>
      <w:pPr>
        <w:pStyle w:val="Heading1"/>
      </w:pPr>
      <w:r>
        <w:t xml:space="preserve">Any Questions?</w:t>
      </w:r>
    </w:p>
    <w:bookmarkEnd w:id="26"/>
    <w:bookmarkStart w:id="29" w:name="let-your-freak-flag-fly-.background-red"/>
    <w:p>
      <w:pPr>
        <w:pStyle w:val="Heading1"/>
      </w:pPr>
      <w:r>
        <w:t xml:space="preserve">Let your freak flag fly! {.background</w:t>
      </w:r>
      <w:r>
        <w:t xml:space="preserve"> </w:t>
      </w:r>
      <w:r>
        <w:t xml:space="preserve">“</w:t>
      </w:r>
      <w:r>
        <w:t xml:space="preserve">red</w:t>
      </w:r>
      <w:r>
        <w:t xml:space="preserve">”</w:t>
      </w:r>
      <w:r>
        <w:t xml:space="preserve">}</w:t>
      </w:r>
    </w:p>
    <w:bookmarkStart w:id="27" w:name="whaaa"/>
    <w:p>
      <w:pPr>
        <w:pStyle w:val="Heading2"/>
      </w:pPr>
      <w:r>
        <w:t xml:space="preserve">Whaaa?</w:t>
      </w:r>
    </w:p>
    <w:p>
      <w:pPr>
        <w:pStyle w:val="FirstParagraph"/>
      </w:pPr>
      <w:r>
        <w:t xml:space="preserve">You can have a sepremely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27"/>
    <w:bookmarkStart w:id="28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28"/>
    <w:bookmarkEnd w:id="29"/>
    <w:bookmarkStart w:id="69" w:name="X28d3d7d738b1b32d46d7a68391df89fcbdae027"/>
    <w:p>
      <w:pPr>
        <w:pStyle w:val="Heading1"/>
      </w:pPr>
      <w:r>
        <w:t xml:space="preserve">It’s not all about what you do.</w:t>
      </w:r>
      <w:r>
        <w:t xml:space="preserve"> </w:t>
      </w:r>
      <w:r>
        <w:t xml:space="preserve">I want you to think about HOW you do it.</w:t>
      </w:r>
    </w:p>
    <w:bookmarkStart w:id="33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334000" cy="125597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paste-9127308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334000" cy="142451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20A00E5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8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38"/>
    <w:bookmarkStart w:id="42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334000" cy="207473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099457BD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altenmuller2021?</w:t>
      </w:r>
      <w:r>
        <w:t xml:space="preserve">)</w:t>
      </w:r>
    </w:p>
    <w:bookmarkEnd w:id="42"/>
    <w:bookmarkStart w:id="43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morawski2005?</w:t>
      </w:r>
      <w:r>
        <w:t xml:space="preserve">)</w:t>
      </w:r>
    </w:p>
    <w:bookmarkEnd w:id="43"/>
    <w:bookmarkStart w:id="44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twenty-first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</w:t>
      </w:r>
      <w:r>
        <w:t xml:space="preserve"> </w:t>
      </w:r>
      <w:r>
        <w:t xml:space="preserve">(Walmsley,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44"/>
    <w:bookmarkStart w:id="46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45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ledgerwood2022?</w:t>
      </w:r>
      <w:r>
        <w:t xml:space="preserve">)</w:t>
      </w:r>
    </w:p>
    <w:bookmarkEnd w:id="45"/>
    <w:bookmarkEnd w:id="46"/>
    <w:bookmarkStart w:id="52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hyperlink r:id="rId47">
        <w:r>
          <w:rPr>
            <w:rStyle w:val="Hyperlink"/>
          </w:rPr>
          <w:t xml:space="preserve">OSF | When Research is Mesearch: How Researchers’ Motivation to Pursue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Topic Affects Laypeople’s Trust in Science</w:t>
        </w:r>
      </w:hyperlink>
      <w:r>
        <w:t xml:space="preserve"> </w:t>
      </w:r>
      <w:hyperlink r:id="rId48">
        <w:r>
          <w:rPr>
            <w:rStyle w:val="Hyperlink"/>
          </w:rPr>
          <w:t xml:space="preserve">https://osf.io/phfq3/</w:t>
        </w:r>
      </w:hyperlink>
    </w:p>
    <w:p>
      <w:pPr>
        <w:pStyle w:val="BodyText"/>
      </w:pPr>
      <w:r>
        <w:drawing>
          <wp:inline>
            <wp:extent cx="5334000" cy="350095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B91D98B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334000" cy="391400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CD2465BA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334000" cy="331096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D9E8FC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334000" cy="379241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037992D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conry-murray2022?</w:t>
      </w:r>
      <w:r>
        <w:t xml:space="preserve">)</w:t>
      </w:r>
    </w:p>
    <w:p>
      <w:pPr>
        <w:pStyle w:val="BodyText"/>
      </w:pPr>
      <w:r>
        <w:drawing>
          <wp:inline>
            <wp:extent cx="5334000" cy="1814488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1C2D781F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End w:id="69"/>
    <w:bookmarkStart w:id="103" w:name="questions"/>
    <w:p>
      <w:pPr>
        <w:pStyle w:val="Heading1"/>
      </w:pPr>
      <w:r>
        <w:t xml:space="preserve">Questions?</w:t>
      </w:r>
    </w:p>
    <w:bookmarkStart w:id="73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paste-B1D5568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96A3FF9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this-is-my-design"/>
    <w:p>
      <w:pPr>
        <w:pStyle w:val="Heading2"/>
      </w:pPr>
      <w:r>
        <w:t xml:space="preserve">This is my design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Thisismydesign.drawio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</w:t>
      </w:r>
      <w:r>
        <w:t xml:space="preserve"> </w:t>
      </w:r>
      <w:r>
        <w:t xml:space="preserve">conditions, 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conditions.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Exercises 1 &amp; 2)</w:t>
      </w:r>
    </w:p>
    <w:p>
      <w:pPr>
        <w:pStyle w:val="BodyText"/>
      </w:pPr>
      <w:r>
        <w:t xml:space="preserve">JAMOVI is a reasonable alternative to SPSS (R is even better - much more</w:t>
      </w:r>
      <w:r>
        <w:t xml:space="preserve"> </w:t>
      </w:r>
      <w:r>
        <w:t xml:space="preserve">value as a skill)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334000" cy="369487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334000" cy="3684807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references"/>
    <w:p>
      <w:pPr>
        <w:pStyle w:val="Heading2"/>
      </w:pPr>
      <w:r>
        <w:t xml:space="preserve">References</w:t>
      </w:r>
    </w:p>
    <w:bookmarkStart w:id="101" w:name="refs"/>
    <w:bookmarkStart w:id="100" w:name="ref-walmsley2001"/>
    <w:p>
      <w:pPr>
        <w:pStyle w:val="Bibliography"/>
      </w:pPr>
      <w:r>
        <w:t xml:space="preserve">Walmsley, J. (2001). Normalisation,</w:t>
      </w:r>
      <w:r>
        <w:t xml:space="preserve"> </w:t>
      </w:r>
      <w:r>
        <w:t xml:space="preserve">Emancipatory Research</w:t>
      </w:r>
      <w:r>
        <w:t xml:space="preserve"> </w:t>
      </w:r>
      <w:r>
        <w:t xml:space="preserve">and</w:t>
      </w:r>
      <w:r>
        <w:t xml:space="preserve"> </w:t>
      </w:r>
      <w:r>
        <w:t xml:space="preserve">Inclusive Research</w:t>
      </w:r>
      <w:r>
        <w:t xml:space="preserve"> </w:t>
      </w:r>
      <w:r>
        <w:t xml:space="preserve">in</w:t>
      </w:r>
      <w:r>
        <w:t xml:space="preserve"> </w:t>
      </w:r>
      <w:r>
        <w:t xml:space="preserve">Learning Disability</w:t>
      </w:r>
      <w:r>
        <w:t xml:space="preserve">.</w:t>
      </w:r>
      <w:r>
        <w:t xml:space="preserve"> </w:t>
      </w:r>
      <w:r>
        <w:rPr>
          <w:iCs/>
          <w:i/>
        </w:rPr>
        <w:t xml:space="preserve">Disability &amp; Society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(2), 187–205.</w:t>
      </w:r>
      <w:r>
        <w:t xml:space="preserve"> </w:t>
      </w:r>
      <w:hyperlink r:id="rId99">
        <w:r>
          <w:rPr>
            <w:rStyle w:val="Hyperlink"/>
          </w:rPr>
          <w:t xml:space="preserve">https://doi.org/10.1080/09687590120035807</w:t>
        </w:r>
      </w:hyperlink>
    </w:p>
    <w:bookmarkEnd w:id="100"/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8" Target="media/rId78.png" /><Relationship Type="http://schemas.openxmlformats.org/officeDocument/2006/relationships/image" Id="rId61" Target="media/rId61.png" /><Relationship Type="http://schemas.openxmlformats.org/officeDocument/2006/relationships/image" Id="rId39" Target="media/rId39.png" /><Relationship Type="http://schemas.openxmlformats.org/officeDocument/2006/relationships/image" Id="rId65" Target="media/rId65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30" Target="media/rId30.png" /><Relationship Type="http://schemas.openxmlformats.org/officeDocument/2006/relationships/image" Id="rId74" Target="media/rId74.png" /><Relationship Type="http://schemas.openxmlformats.org/officeDocument/2006/relationships/image" Id="rId70" Target="media/rId70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04: Finding your Psychology</dc:title>
  <dc:creator>Dr. Gordon Wright</dc:creator>
  <cp:keywords/>
  <dcterms:created xsi:type="dcterms:W3CDTF">2024-02-18T23:05:49Z</dcterms:created>
  <dcterms:modified xsi:type="dcterms:W3CDTF">2024-02-18T23:05:49Z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MeSearch or Research?</vt:lpwstr>
  </property>
  <property fmtid="{D5CDD505-2E9C-101B-9397-08002B2CF9AE}" pid="24" name="toc-title">
    <vt:lpwstr>Table of contents</vt:lpwstr>
  </property>
</Properties>
</file>