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1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3cbc31fec593d8fce089cbd7fb4d8b07d3bce29"/>
    <w:p>
      <w:pPr>
        <w:pStyle w:val="Heading2"/>
      </w:pPr>
      <w:r>
        <w:t xml:space="preserve">The topics already introduced this year are:</w:t>
      </w:r>
    </w:p>
    <w:p>
      <w:pPr>
        <w:numPr>
          <w:ilvl w:val="0"/>
          <w:numId w:val="1001"/>
        </w:numPr>
        <w:pStyle w:val="Compact"/>
      </w:pPr>
      <w:r>
        <w:t xml:space="preserve">What is Science?</w:t>
      </w:r>
    </w:p>
    <w:p>
      <w:pPr>
        <w:numPr>
          <w:ilvl w:val="0"/>
          <w:numId w:val="1001"/>
        </w:numPr>
        <w:pStyle w:val="Compact"/>
      </w:pPr>
      <w:r>
        <w:t xml:space="preserve">Artificial Intelligence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Qualitative Research</w:t>
      </w:r>
    </w:p>
    <w:p>
      <w:pPr>
        <w:numPr>
          <w:ilvl w:val="0"/>
          <w:numId w:val="1001"/>
        </w:numPr>
        <w:pStyle w:val="Compact"/>
      </w:pPr>
      <w:r>
        <w:t xml:space="preserve">Inclusivity</w:t>
      </w:r>
    </w:p>
    <w:p>
      <w:pPr>
        <w:numPr>
          <w:ilvl w:val="0"/>
          <w:numId w:val="1002"/>
        </w:numPr>
        <w:pStyle w:val="Compact"/>
      </w:pPr>
      <w:r>
        <w:t xml:space="preserve">What is Science?</w:t>
      </w:r>
    </w:p>
    <w:p>
      <w:pPr>
        <w:numPr>
          <w:ilvl w:val="0"/>
          <w:numId w:val="1002"/>
        </w:numPr>
        <w:pStyle w:val="Compact"/>
      </w:pPr>
      <w:r>
        <w:t xml:space="preserve">Artificial Intelligence</w:t>
      </w:r>
    </w:p>
    <w:p>
      <w:pPr>
        <w:numPr>
          <w:ilvl w:val="0"/>
          <w:numId w:val="1002"/>
        </w:numPr>
        <w:pStyle w:val="Compact"/>
      </w:pPr>
      <w:r>
        <w:t xml:space="preserve">Open Science</w:t>
      </w:r>
    </w:p>
    <w:p>
      <w:pPr>
        <w:numPr>
          <w:ilvl w:val="0"/>
          <w:numId w:val="1002"/>
        </w:numPr>
        <w:pStyle w:val="Compact"/>
      </w:pPr>
      <w:r>
        <w:t xml:space="preserve">Qualitative Research</w:t>
      </w:r>
    </w:p>
    <w:p>
      <w:pPr>
        <w:numPr>
          <w:ilvl w:val="0"/>
          <w:numId w:val="1002"/>
        </w:numPr>
        <w:pStyle w:val="Compact"/>
      </w:pPr>
      <w:r>
        <w:t xml:space="preserve">Inclusivity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pStyle w:val="FirstParagraph"/>
      </w:pPr>
      <w:r>
        <w:t xml:space="preserve">Meta-cognition and Meta-learning ## But you are welcome to choose more</w:t>
      </w:r>
      <w:r>
        <w:t xml:space="preserve"> </w:t>
      </w:r>
      <w:r>
        <w:t xml:space="preserve">broadly</w:t>
      </w:r>
    </w:p>
    <w:p>
      <w:pPr>
        <w:pStyle w:val="BodyText"/>
      </w:pPr>
      <w:r>
        <w:t xml:space="preserve">::: incremental {.tight}</w:t>
      </w:r>
      <w:r>
        <w:t xml:space="preserve"> </w:t>
      </w:r>
      <w:r>
        <w:t xml:space="preserve">- What is Science?</w:t>
      </w:r>
      <w:r>
        <w:t xml:space="preserve"> </w:t>
      </w:r>
      <w:r>
        <w:t xml:space="preserve">- Artificial Intelligence</w:t>
      </w:r>
      <w:r>
        <w:t xml:space="preserve"> </w:t>
      </w:r>
      <w:r>
        <w:t xml:space="preserve">- Open Science</w:t>
      </w:r>
      <w:r>
        <w:t xml:space="preserve"> </w:t>
      </w:r>
      <w:r>
        <w:t xml:space="preserve">- Qualitative Research</w:t>
      </w:r>
      <w:r>
        <w:t xml:space="preserve"> </w:t>
      </w:r>
      <w:r>
        <w:t xml:space="preserve">- Inclusivity</w:t>
      </w:r>
      <w:r>
        <w:t xml:space="preserve"> </w:t>
      </w:r>
      <w:r>
        <w:t xml:space="preserve">:::</w:t>
      </w:r>
    </w:p>
    <w:bookmarkEnd w:id="23"/>
    <w:bookmarkStart w:id="24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designed to allow you to engage reflexively with the</w:t>
      </w:r>
      <w:r>
        <w:t xml:space="preserve"> </w:t>
      </w:r>
      <w:r>
        <w:t xml:space="preserve">‘</w:t>
      </w:r>
      <w:r>
        <w:t xml:space="preserve">big</w:t>
      </w:r>
      <w:r>
        <w:t xml:space="preserve"> </w:t>
      </w:r>
      <w:r>
        <w:t xml:space="preserve">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Cs/>
          <w:b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looking for a restatement of the facts in the lectures etc.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4"/>
    <w:bookmarkStart w:id="25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</w:t>
      </w:r>
    </w:p>
    <w:p>
      <w:pPr>
        <w:pStyle w:val="BodyText"/>
      </w:pPr>
      <w:r>
        <w:t xml:space="preserve">TRN - Your role as a trainee psychologist</w:t>
      </w:r>
    </w:p>
    <w:p>
      <w:pPr>
        <w:pStyle w:val="BodyText"/>
      </w:pPr>
      <w:r>
        <w:t xml:space="preserve">RES - A planned research project in or after your degree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5"/>
    <w:bookmarkStart w:id="26" w:name="essay-1-tips"/>
    <w:p>
      <w:pPr>
        <w:pStyle w:val="Heading2"/>
      </w:pPr>
      <w:r>
        <w:t xml:space="preserve">Essay 1 tips</w:t>
      </w:r>
    </w:p>
    <w:p>
      <w:pPr>
        <w:pStyle w:val="FirstParagraph"/>
      </w:pPr>
      <w:r>
        <w:t xml:space="preserve">Ask a specific question – and answer it.</w:t>
      </w:r>
    </w:p>
    <w:p>
      <w:pPr>
        <w:pStyle w:val="BodyText"/>
      </w:pPr>
      <w:r>
        <w:t xml:space="preserve">Intro, body, conclusion structure.</w:t>
      </w:r>
    </w:p>
    <w:p>
      <w:pPr>
        <w:pStyle w:val="BodyText"/>
      </w:pPr>
      <w:r>
        <w:t xml:space="preserve">Reflect on the topic and give your own opinion as to the answer!</w:t>
      </w:r>
    </w:p>
    <w:p>
      <w:pPr>
        <w:pStyle w:val="BodyText"/>
      </w:pPr>
      <w:r>
        <w:t xml:space="preserve">Present a journey in your learning or appreciation of the topic</w:t>
      </w:r>
    </w:p>
    <w:p>
      <w:pPr>
        <w:pStyle w:val="BodyText"/>
      </w:pPr>
      <w:r>
        <w:t xml:space="preserve">Ensure your answer is argued using examples</w:t>
      </w:r>
    </w:p>
    <w:p>
      <w:pPr>
        <w:pStyle w:val="BodyText"/>
      </w:pPr>
      <w:r>
        <w:t xml:space="preserve">Use evidence in your argument from a range of sources, ideally do some</w:t>
      </w:r>
      <w:r>
        <w:t xml:space="preserve"> </w:t>
      </w:r>
      <w:r>
        <w:t xml:space="preserve">strategic wider reading</w:t>
      </w:r>
    </w:p>
    <w:p>
      <w:pPr>
        <w:pStyle w:val="BodyText"/>
      </w:pPr>
      <w:r>
        <w:t xml:space="preserve">Present and reference it well</w:t>
      </w:r>
    </w:p>
    <w:bookmarkEnd w:id="26"/>
    <w:bookmarkStart w:id="27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7"/>
    <w:bookmarkStart w:id="28" w:name="essay-2-tips"/>
    <w:p>
      <w:pPr>
        <w:pStyle w:val="Heading2"/>
      </w:pPr>
      <w:r>
        <w:t xml:space="preserve">Essay 2 tips</w:t>
      </w:r>
    </w:p>
    <w:p>
      <w:pPr>
        <w:pStyle w:val="FirstParagraph"/>
      </w:pPr>
      <w:r>
        <w:t xml:space="preserve">Explicitly identify a single initial reading and build upon that.</w:t>
      </w:r>
    </w:p>
    <w:p>
      <w:pPr>
        <w:pStyle w:val="BodyText"/>
      </w:pPr>
      <w:r>
        <w:t xml:space="preserve">Discuss a debate or issue that you think is interesting or important</w:t>
      </w:r>
    </w:p>
    <w:p>
      <w:pPr>
        <w:pStyle w:val="BodyText"/>
      </w:pPr>
      <w:r>
        <w:t xml:space="preserve">Give your own opinion and how this has developed or changed as a result</w:t>
      </w:r>
      <w:r>
        <w:t xml:space="preserve"> </w:t>
      </w:r>
      <w:r>
        <w:t xml:space="preserve">of the lecture, the course more widely, and/or the reading.</w:t>
      </w:r>
    </w:p>
    <w:p>
      <w:pPr>
        <w:pStyle w:val="BodyText"/>
      </w:pPr>
      <w:r>
        <w:t xml:space="preserve">Argue your opinion explicitly, own it and back it up with examples</w:t>
      </w:r>
    </w:p>
    <w:p>
      <w:pPr>
        <w:pStyle w:val="BodyText"/>
      </w:pPr>
      <w:r>
        <w:t xml:space="preserve">Use evidence in your argument from a range of sources, ideally do some</w:t>
      </w:r>
      <w:r>
        <w:t xml:space="preserve"> </w:t>
      </w:r>
      <w:r>
        <w:t xml:space="preserve">strategic wider reading</w:t>
      </w:r>
    </w:p>
    <w:p>
      <w:pPr>
        <w:pStyle w:val="BodyText"/>
      </w:pPr>
      <w:r>
        <w:t xml:space="preserve">Present and reference it well</w:t>
      </w:r>
    </w:p>
    <w:bookmarkEnd w:id="28"/>
    <w:bookmarkStart w:id="29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29"/>
    <w:bookmarkStart w:id="36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t xml:space="preserve">Max 700 words per answer (references not included in word 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image-43878159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image-88665360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incremental-content"/>
    <w:p>
      <w:pPr>
        <w:pStyle w:val="Heading2"/>
      </w:pPr>
      <w:r>
        <w:t xml:space="preserve">Incremental content</w:t>
      </w:r>
    </w:p>
    <w:p>
      <w:pPr>
        <w:pStyle w:val="FirstParagraph"/>
      </w:pPr>
      <w:r>
        <w:rPr>
          <w:iCs/>
          <w:i/>
        </w:rPr>
        <w:t xml:space="preserve">Hi!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Use</w:t>
      </w:r>
      <w:r>
        <w:t xml:space="preserve"> </w:t>
      </w:r>
      <w:r>
        <w:rPr>
          <w:rStyle w:val="VerbatimChar"/>
        </w:rPr>
        <w:t xml:space="preserve">. . .</w:t>
      </w:r>
      <w:r>
        <w:t xml:space="preserve"> </w:t>
      </w:r>
      <w:r>
        <w:t xml:space="preserve">to separate content as an incremental slide!</w:t>
      </w:r>
    </w:p>
    <w:p>
      <w:pPr>
        <w:pStyle w:val="BodyText"/>
      </w:pPr>
      <w:r>
        <w:t xml:space="preserve">. . .</w:t>
      </w:r>
    </w:p>
    <w:bookmarkEnd w:id="37"/>
    <w:bookmarkStart w:id="38" w:name="numbers"/>
    <w:p>
      <w:pPr>
        <w:pStyle w:val="Heading2"/>
      </w:pPr>
      <w:r>
        <w:t xml:space="preserve">Numbers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thing 1 bold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thing 2 ital</w:t>
      </w:r>
    </w:p>
    <w:p>
      <w:pPr>
        <w:numPr>
          <w:ilvl w:val="0"/>
          <w:numId w:val="1003"/>
        </w:numPr>
        <w:pStyle w:val="Compact"/>
      </w:pPr>
      <w:r>
        <w:rPr>
          <w:strike/>
        </w:rPr>
        <w:t xml:space="preserve">thing 3 strikeout</w:t>
      </w:r>
    </w:p>
    <w:p>
      <w:pPr>
        <w:numPr>
          <w:ilvl w:val="0"/>
          <w:numId w:val="1003"/>
        </w:numPr>
        <w:pStyle w:val="Compact"/>
      </w:pPr>
      <w:r>
        <w:rPr>
          <w:u w:val="single"/>
        </w:rPr>
        <w:t xml:space="preserve">underlined</w:t>
      </w:r>
    </w:p>
    <w:p>
      <w:pPr>
        <w:numPr>
          <w:ilvl w:val="0"/>
          <w:numId w:val="1003"/>
        </w:numPr>
        <w:pStyle w:val="Compact"/>
      </w:pPr>
      <w:r>
        <w:t xml:space="preserve">normal</w:t>
      </w:r>
    </w:p>
    <w:bookmarkEnd w:id="38"/>
    <w:bookmarkStart w:id="39" w:name="incremental-list"/>
    <w:p>
      <w:pPr>
        <w:pStyle w:val="Heading2"/>
      </w:pPr>
      <w:r>
        <w:t xml:space="preserve">Incremental list</w:t>
      </w:r>
    </w:p>
    <w:p>
      <w:pPr>
        <w:numPr>
          <w:ilvl w:val="0"/>
          <w:numId w:val="1004"/>
        </w:numPr>
        <w:pStyle w:val="Compact"/>
      </w:pPr>
      <w:r>
        <w:t xml:space="preserve">one</w:t>
      </w:r>
    </w:p>
    <w:p>
      <w:pPr>
        <w:numPr>
          <w:ilvl w:val="0"/>
          <w:numId w:val="1004"/>
        </w:numPr>
        <w:pStyle w:val="Compact"/>
      </w:pPr>
      <w:r>
        <w:t xml:space="preserve">two</w:t>
      </w:r>
    </w:p>
    <w:p>
      <w:pPr>
        <w:numPr>
          <w:ilvl w:val="0"/>
          <w:numId w:val="1004"/>
        </w:numPr>
        <w:pStyle w:val="Compact"/>
      </w:pPr>
      <w:r>
        <w:t xml:space="preserve">three</w:t>
      </w:r>
    </w:p>
    <w:bookmarkEnd w:id="39"/>
    <w:bookmarkStart w:id="40" w:name="print"/>
    <w:p>
      <w:pPr>
        <w:pStyle w:val="Heading2"/>
      </w:pPr>
      <w:r>
        <w:t xml:space="preserve">Print</w:t>
      </w:r>
    </w:p>
    <w:p>
      <w:pPr>
        <w:pStyle w:val="SourceCode"/>
      </w:pPr>
      <w:r>
        <w:rPr>
          <w:rStyle w:val="NormalTok"/>
        </w:rPr>
        <w:t xml:space="preserve">pagedown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chrome_print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"path-to-file.html"</w:t>
      </w:r>
      <w:r>
        <w:rPr>
          <w:rStyle w:val="NormalTok"/>
        </w:rPr>
        <w:t xml:space="preserve">)</w:t>
      </w:r>
    </w:p>
    <w:bookmarkEnd w:id="40"/>
    <w:bookmarkEnd w:id="41"/>
    <w:bookmarkStart w:id="42" w:name="another-section"/>
    <w:p>
      <w:pPr>
        <w:pStyle w:val="Heading1"/>
      </w:pPr>
      <w:r>
        <w:t xml:space="preserve">another section</w:t>
      </w:r>
    </w:p>
    <w:p>
      <w:pPr>
        <w:pStyle w:val="FirstParagraph"/>
      </w:pPr>
      <w:r>
        <w:t xml:space="preserve">Fade in</w:t>
      </w:r>
    </w:p>
    <w:p>
      <w:pPr>
        <w:pStyle w:val="BodyText"/>
      </w:pPr>
      <w:r>
        <w:t xml:space="preserve">Highlight firtst</w:t>
      </w:r>
    </w:p>
    <w:p>
      <w:pPr>
        <w:pStyle w:val="BodyText"/>
      </w:pPr>
      <w:r>
        <w:t xml:space="preserve">Highlight second</w:t>
      </w:r>
    </w:p>
    <w:p>
      <w:pPr>
        <w:pStyle w:val="BodyText"/>
      </w:pPr>
      <w:r>
        <w:t xml:space="preserve">Additional commentary.</w:t>
      </w:r>
    </w:p>
    <w:p>
      <w:pPr>
        <w:pStyle w:val="BodyText"/>
      </w:pPr>
      <w:r>
        <w:t xml:space="preserve">Highlight third</w:t>
      </w:r>
    </w:p>
    <w:p>
      <w:pPr>
        <w:pStyle w:val="BodyText"/>
      </w:pPr>
      <w:r>
        <w:t xml:space="preserve">Fade out</w:t>
      </w:r>
    </w:p>
    <w:p>
      <w:pPr>
        <w:pStyle w:val="BodyText"/>
      </w:pPr>
      <w:r>
        <w:t xml:space="preserve">Highlight red</w:t>
      </w:r>
    </w:p>
    <w:p>
      <w:pPr>
        <w:pStyle w:val="BodyText"/>
      </w:pPr>
      <w:r>
        <w:t xml:space="preserve">Fade in, then out</w:t>
      </w:r>
    </w:p>
    <w:p>
      <w:pPr>
        <w:pStyle w:val="BodyText"/>
      </w:pPr>
      <w:r>
        <w:t xml:space="preserve">Slide up while fading in</w:t>
      </w:r>
    </w:p>
    <w:bookmarkEnd w:id="42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2023-02-26T21:30:10Z</dcterms:created>
  <dcterms:modified xsi:type="dcterms:W3CDTF">2023-02-26T21:30:10Z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Overview</vt:lpwstr>
  </property>
  <property fmtid="{D5CDD505-2E9C-101B-9397-08002B2CF9AE}" pid="20" name="toc-title">
    <vt:lpwstr>Table of contents</vt:lpwstr>
  </property>
</Properties>
</file>