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01:</w:t>
      </w:r>
      <w:r>
        <w:t xml:space="preserve"> </w:t>
      </w:r>
      <w:r>
        <w:t xml:space="preserve">Group</w:t>
      </w:r>
      <w:r>
        <w:t xml:space="preserve"> </w:t>
      </w:r>
      <w:r>
        <w:t xml:space="preserve">formation</w:t>
      </w:r>
      <w:r>
        <w:t xml:space="preserve"> </w:t>
      </w:r>
      <w:r>
        <w:t xml:space="preserve">and</w:t>
      </w:r>
      <w:r>
        <w:t xml:space="preserve"> </w:t>
      </w:r>
      <w:r>
        <w:t xml:space="preserve">Topic</w:t>
      </w:r>
      <w:r>
        <w:t xml:space="preserve"> </w:t>
      </w:r>
      <w:r>
        <w:t xml:space="preserve">Brainstorm!</w:t>
      </w:r>
    </w:p>
    <w:p>
      <w:pPr>
        <w:pStyle w:val="Subtitle"/>
      </w:pPr>
      <w:r>
        <w:t xml:space="preserve">Let’s</w:t>
      </w:r>
      <w:r>
        <w:t xml:space="preserve"> </w:t>
      </w:r>
      <w:r>
        <w:t xml:space="preserve">jump</w:t>
      </w:r>
      <w:r>
        <w:t xml:space="preserve"> </w:t>
      </w:r>
      <w:r>
        <w:t xml:space="preserve">right</w:t>
      </w:r>
      <w:r>
        <w:t xml:space="preserve"> </w:t>
      </w:r>
      <w:r>
        <w:t xml:space="preserve">in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1,</w:t>
      </w:r>
      <w:r>
        <w:t xml:space="preserve"> </w:t>
      </w:r>
      <w:r>
        <w:t xml:space="preserve">2024</w:t>
      </w:r>
    </w:p>
    <w:p>
      <w:pPr>
        <w:pStyle w:val="SourceCode"/>
      </w:pPr>
    </w:p>
    <w:bookmarkStart w:id="35" w:name="welcome-to-the-research-methods-labs"/>
    <w:p>
      <w:pPr>
        <w:pStyle w:val="Heading1"/>
      </w:pPr>
      <w:r>
        <w:t xml:space="preserve">Welcome to the Research Methods Labs</w:t>
      </w:r>
    </w:p>
    <w:bookmarkStart w:id="20" w:name="my-role-as-lab-tutor"/>
    <w:p>
      <w:pPr>
        <w:pStyle w:val="Heading2"/>
      </w:pPr>
      <w:r>
        <w:t xml:space="preserve">My role as Lab Tutor</w:t>
      </w:r>
    </w:p>
    <w:p>
      <w:pPr>
        <w:numPr>
          <w:ilvl w:val="0"/>
          <w:numId w:val="1001"/>
        </w:numPr>
        <w:pStyle w:val="Compact"/>
      </w:pPr>
      <w:r>
        <w:t xml:space="preserve">To help you every step of the way</w:t>
      </w:r>
    </w:p>
    <w:p>
      <w:pPr>
        <w:numPr>
          <w:ilvl w:val="0"/>
          <w:numId w:val="1001"/>
        </w:numPr>
        <w:pStyle w:val="Compact"/>
      </w:pPr>
      <w:r>
        <w:t xml:space="preserve">Your first point of contact for questions or queries on Research</w:t>
      </w:r>
      <w:r>
        <w:t xml:space="preserve"> </w:t>
      </w:r>
      <w:r>
        <w:t xml:space="preserve">Methods</w:t>
      </w:r>
    </w:p>
    <w:p>
      <w:pPr>
        <w:numPr>
          <w:ilvl w:val="0"/>
          <w:numId w:val="1001"/>
        </w:numPr>
        <w:pStyle w:val="Compact"/>
      </w:pPr>
      <w:r>
        <w:t xml:space="preserve">To share my passion for research and the experience I have gained</w:t>
      </w:r>
    </w:p>
    <w:p>
      <w:pPr>
        <w:numPr>
          <w:ilvl w:val="0"/>
          <w:numId w:val="1001"/>
        </w:numPr>
        <w:pStyle w:val="Compact"/>
      </w:pPr>
      <w:r>
        <w:t xml:space="preserve">To show how I have learned to find answers and solve problems</w:t>
      </w:r>
    </w:p>
    <w:p>
      <w:pPr>
        <w:numPr>
          <w:ilvl w:val="0"/>
          <w:numId w:val="1001"/>
        </w:numPr>
        <w:pStyle w:val="Compact"/>
      </w:pPr>
      <w:r>
        <w:t xml:space="preserve">To challenge you to achieve your best this year and next</w:t>
      </w:r>
    </w:p>
    <w:bookmarkEnd w:id="20"/>
    <w:bookmarkStart w:id="21" w:name="not"/>
    <w:p>
      <w:pPr>
        <w:pStyle w:val="Heading2"/>
      </w:pPr>
      <w:r>
        <w:t xml:space="preserve">Not</w:t>
      </w:r>
    </w:p>
    <w:p>
      <w:pPr>
        <w:numPr>
          <w:ilvl w:val="0"/>
          <w:numId w:val="1002"/>
        </w:numPr>
        <w:pStyle w:val="Compact"/>
      </w:pPr>
      <w:r>
        <w:t xml:space="preserve">To do the work for you</w:t>
      </w:r>
    </w:p>
    <w:p>
      <w:pPr>
        <w:numPr>
          <w:ilvl w:val="0"/>
          <w:numId w:val="1002"/>
        </w:numPr>
        <w:pStyle w:val="Compact"/>
      </w:pPr>
      <w:r>
        <w:t xml:space="preserve">To chase you or to make you do your work (attendance and coursework</w:t>
      </w:r>
      <w:r>
        <w:t xml:space="preserve"> </w:t>
      </w:r>
      <w:r>
        <w:t xml:space="preserve">is compulsory!)</w:t>
      </w:r>
    </w:p>
    <w:p>
      <w:pPr>
        <w:numPr>
          <w:ilvl w:val="0"/>
          <w:numId w:val="1002"/>
        </w:numPr>
        <w:pStyle w:val="Compact"/>
      </w:pPr>
      <w:r>
        <w:t xml:space="preserve">To tell anybody how to behave either individually or in your groups</w:t>
      </w:r>
    </w:p>
    <w:bookmarkEnd w:id="21"/>
    <w:bookmarkStart w:id="22" w:name="of-our-focus-in-the-lab"/>
    <w:p>
      <w:pPr>
        <w:pStyle w:val="Heading2"/>
      </w:pPr>
      <w:r>
        <w:t xml:space="preserve">100% of our focus in the lab</w:t>
      </w:r>
    </w:p>
    <w:p>
      <w:pPr>
        <w:numPr>
          <w:ilvl w:val="0"/>
          <w:numId w:val="1003"/>
        </w:numPr>
        <w:pStyle w:val="Compact"/>
      </w:pPr>
      <w:r>
        <w:t xml:space="preserve">We are here to be your guide and mentor in the lab</w:t>
      </w:r>
    </w:p>
    <w:p>
      <w:pPr>
        <w:numPr>
          <w:ilvl w:val="0"/>
          <w:numId w:val="1003"/>
        </w:numPr>
        <w:pStyle w:val="Compact"/>
      </w:pPr>
      <w:r>
        <w:t xml:space="preserve">Outside of lab hours, your point of contact is Gordon</w:t>
      </w:r>
    </w:p>
    <w:p>
      <w:pPr>
        <w:numPr>
          <w:ilvl w:val="0"/>
          <w:numId w:val="1003"/>
        </w:numPr>
        <w:pStyle w:val="Compact"/>
      </w:pPr>
      <w:r>
        <w:t xml:space="preserve">If you have an emergency, your Personal Tutor or Gordon are your</w:t>
      </w:r>
      <w:r>
        <w:t xml:space="preserve"> </w:t>
      </w:r>
      <w:r>
        <w:t xml:space="preserve">primary contacts</w:t>
      </w:r>
    </w:p>
    <w:bookmarkEnd w:id="22"/>
    <w:bookmarkStart w:id="23" w:name="lab-structure"/>
    <w:p>
      <w:pPr>
        <w:pStyle w:val="Heading2"/>
      </w:pPr>
      <w:r>
        <w:t xml:space="preserve">Lab structure</w:t>
      </w:r>
    </w:p>
    <w:p>
      <w:pPr>
        <w:pStyle w:val="FirstParagraph"/>
      </w:pPr>
      <w:r>
        <w:t xml:space="preserve">This should be familiar to you now. Any questions?</w:t>
      </w:r>
    </w:p>
    <w:bookmarkEnd w:id="23"/>
    <w:bookmarkStart w:id="24" w:name="goals-for-todaythis-week"/>
    <w:p>
      <w:pPr>
        <w:pStyle w:val="Heading2"/>
      </w:pPr>
      <w:r>
        <w:t xml:space="preserve">Goals for today/this week</w:t>
      </w:r>
    </w:p>
    <w:p>
      <w:pPr>
        <w:pStyle w:val="FirstParagraph"/>
      </w:pPr>
      <w:r>
        <w:t xml:space="preserve">The immediate goals for this session, and for this week (including your</w:t>
      </w:r>
      <w:r>
        <w:t xml:space="preserve"> </w:t>
      </w:r>
      <w:r>
        <w:t xml:space="preserve">independent study time)</w:t>
      </w:r>
    </w:p>
    <w:p>
      <w:pPr>
        <w:numPr>
          <w:ilvl w:val="0"/>
          <w:numId w:val="1004"/>
        </w:numPr>
        <w:pStyle w:val="Compact"/>
      </w:pPr>
      <w:r>
        <w:t xml:space="preserve">Identify potential group members and have this confirmed by the</w:t>
      </w:r>
      <w:r>
        <w:t xml:space="preserve"> </w:t>
      </w:r>
      <w:r>
        <w:t xml:space="preserve">start of Lab 2</w:t>
      </w:r>
    </w:p>
    <w:p>
      <w:pPr>
        <w:numPr>
          <w:ilvl w:val="0"/>
          <w:numId w:val="1004"/>
        </w:numPr>
        <w:pStyle w:val="Compact"/>
      </w:pPr>
      <w:r>
        <w:t xml:space="preserve">Identify potential research topics and methodologies you might use</w:t>
      </w:r>
    </w:p>
    <w:p>
      <w:pPr>
        <w:numPr>
          <w:ilvl w:val="0"/>
          <w:numId w:val="1004"/>
        </w:numPr>
        <w:pStyle w:val="Compact"/>
      </w:pPr>
      <w:r>
        <w:t xml:space="preserve">Clarify any questions that may persist</w:t>
      </w:r>
    </w:p>
    <w:p>
      <w:pPr>
        <w:numPr>
          <w:ilvl w:val="0"/>
          <w:numId w:val="1004"/>
        </w:numPr>
        <w:pStyle w:val="Compact"/>
      </w:pPr>
      <w:r>
        <w:t xml:space="preserve">After today, we move on and start doing work. Any more time spent on</w:t>
      </w:r>
      <w:r>
        <w:t xml:space="preserve"> </w:t>
      </w:r>
      <w:r>
        <w:t xml:space="preserve">these tasks is wasted time.</w:t>
      </w:r>
    </w:p>
    <w:p>
      <w:pPr>
        <w:numPr>
          <w:ilvl w:val="0"/>
          <w:numId w:val="1004"/>
        </w:numPr>
        <w:pStyle w:val="Compact"/>
      </w:pPr>
      <w:r>
        <w:t xml:space="preserve">You should be almost sorted by the end of the session today, at</w:t>
      </w:r>
      <w:r>
        <w:t xml:space="preserve"> </w:t>
      </w:r>
      <w:r>
        <w:t xml:space="preserve">least with a short-list of topics, methods, or potential team-mates,</w:t>
      </w:r>
      <w:r>
        <w:t xml:space="preserve"> </w:t>
      </w:r>
      <w:r>
        <w:t xml:space="preserve">and prepared to use independent study time to finalise your group</w:t>
      </w:r>
      <w:r>
        <w:t xml:space="preserve"> </w:t>
      </w:r>
      <w:r>
        <w:t xml:space="preserve">(for sure) or to continue thinking about topics &amp; methods.</w:t>
      </w:r>
    </w:p>
    <w:p>
      <w:pPr>
        <w:numPr>
          <w:ilvl w:val="0"/>
          <w:numId w:val="1004"/>
        </w:numPr>
        <w:pStyle w:val="Compact"/>
      </w:pPr>
      <w:r>
        <w:t xml:space="preserve">Next week will be Literature search support for this module and the</w:t>
      </w:r>
      <w:r>
        <w:t xml:space="preserve"> </w:t>
      </w:r>
      <w:r>
        <w:t xml:space="preserve">Personality Essay (Double Whammy!) and discussing Effect Sizes and</w:t>
      </w:r>
      <w:r>
        <w:t xml:space="preserve"> </w:t>
      </w:r>
      <w:r>
        <w:t xml:space="preserve">how to calculate and convert them. A requirement for the week 3</w:t>
      </w:r>
      <w:r>
        <w:t xml:space="preserve"> </w:t>
      </w:r>
      <w:r>
        <w:t xml:space="preserve">Essay Submission! (Triple Whammy?)</w:t>
      </w:r>
    </w:p>
    <w:bookmarkEnd w:id="24"/>
    <w:bookmarkStart w:id="25" w:name="the-rules-of-the-mini-dissertation-game"/>
    <w:p>
      <w:pPr>
        <w:pStyle w:val="Heading2"/>
      </w:pPr>
      <w:r>
        <w:t xml:space="preserve">The rules of the Mini-Dissertation game</w:t>
      </w:r>
    </w:p>
    <w:p>
      <w:pPr>
        <w:numPr>
          <w:ilvl w:val="0"/>
          <w:numId w:val="1005"/>
        </w:numPr>
        <w:pStyle w:val="Compact"/>
      </w:pPr>
      <w:r>
        <w:t xml:space="preserve">Your ultimate individual Mini-Dissertation project MUST conform to</w:t>
      </w:r>
      <w:r>
        <w:t xml:space="preserve"> </w:t>
      </w:r>
      <w:r>
        <w:t xml:space="preserve">the following definitive rules:</w:t>
      </w:r>
    </w:p>
    <w:p>
      <w:pPr>
        <w:numPr>
          <w:ilvl w:val="0"/>
          <w:numId w:val="1005"/>
        </w:numPr>
        <w:pStyle w:val="Compact"/>
      </w:pPr>
      <w:r>
        <w:t xml:space="preserve">2x2 ANOVA design with 2 categorical IVs (each with 2 levels) and a</w:t>
      </w:r>
      <w:r>
        <w:t xml:space="preserve"> </w:t>
      </w:r>
      <w:r>
        <w:t xml:space="preserve">single continuous DV</w:t>
      </w:r>
    </w:p>
    <w:p>
      <w:pPr>
        <w:numPr>
          <w:ilvl w:val="0"/>
          <w:numId w:val="1005"/>
        </w:numPr>
        <w:pStyle w:val="Compact"/>
      </w:pPr>
      <w:r>
        <w:t xml:space="preserve">You must obtain ethical approval and prove individual involvement in</w:t>
      </w:r>
      <w:r>
        <w:t xml:space="preserve"> </w:t>
      </w:r>
      <w:r>
        <w:t xml:space="preserve">the process of application</w:t>
      </w:r>
    </w:p>
    <w:p>
      <w:pPr>
        <w:numPr>
          <w:ilvl w:val="0"/>
          <w:numId w:val="1005"/>
        </w:numPr>
        <w:pStyle w:val="Compact"/>
      </w:pPr>
      <w:r>
        <w:t xml:space="preserve">You must make a sample size estimation / Power calculation</w:t>
      </w:r>
    </w:p>
    <w:p>
      <w:pPr>
        <w:numPr>
          <w:ilvl w:val="0"/>
          <w:numId w:val="1005"/>
        </w:numPr>
        <w:pStyle w:val="Compact"/>
      </w:pPr>
      <w:r>
        <w:t xml:space="preserve">You must individually and collaboratively contribute to group data</w:t>
      </w:r>
      <w:r>
        <w:t xml:space="preserve"> </w:t>
      </w:r>
      <w:r>
        <w:t xml:space="preserve">collection efforts</w:t>
      </w:r>
    </w:p>
    <w:p>
      <w:pPr>
        <w:numPr>
          <w:ilvl w:val="0"/>
          <w:numId w:val="1005"/>
        </w:numPr>
        <w:pStyle w:val="Compact"/>
      </w:pPr>
      <w:r>
        <w:t xml:space="preserve">Your Mini-Dissertation final submission must comprise:</w:t>
      </w:r>
    </w:p>
    <w:p>
      <w:pPr>
        <w:numPr>
          <w:ilvl w:val="1"/>
          <w:numId w:val="1006"/>
        </w:numPr>
        <w:pStyle w:val="Compact"/>
      </w:pPr>
      <w:r>
        <w:t xml:space="preserve">a 2500 word APA7 empirical paper with a critical reflection and</w:t>
      </w:r>
      <w:r>
        <w:t xml:space="preserve"> </w:t>
      </w:r>
      <w:r>
        <w:t xml:space="preserve">complete reference list</w:t>
      </w:r>
    </w:p>
    <w:p>
      <w:pPr>
        <w:numPr>
          <w:ilvl w:val="1"/>
          <w:numId w:val="1006"/>
        </w:numPr>
        <w:pStyle w:val="Compact"/>
      </w:pPr>
      <w:r>
        <w:t xml:space="preserve">a single, cleaned, clearly-labelled data set in Excel format (or</w:t>
      </w:r>
      <w:r>
        <w:t xml:space="preserve"> </w:t>
      </w:r>
      <w:r>
        <w:t xml:space="preserve">similar) - Open Data</w:t>
      </w:r>
    </w:p>
    <w:p>
      <w:pPr>
        <w:numPr>
          <w:ilvl w:val="1"/>
          <w:numId w:val="1006"/>
        </w:numPr>
        <w:pStyle w:val="Compact"/>
      </w:pPr>
      <w:r>
        <w:t xml:space="preserve">a complete, replication-ready materials document detailing</w:t>
      </w:r>
      <w:r>
        <w:t xml:space="preserve"> </w:t>
      </w:r>
      <w:r>
        <w:t xml:space="preserve">materials relevant to your submission - Open Materials</w:t>
      </w:r>
    </w:p>
    <w:bookmarkEnd w:id="25"/>
    <w:bookmarkStart w:id="26" w:name="critical-proposal"/>
    <w:p>
      <w:pPr>
        <w:pStyle w:val="Heading2"/>
      </w:pPr>
      <w:r>
        <w:t xml:space="preserve">Critical Proposal</w:t>
      </w:r>
    </w:p>
    <w:p>
      <w:pPr>
        <w:pStyle w:val="FirstParagraph"/>
      </w:pPr>
      <w:r>
        <w:t xml:space="preserve">There is a detailed brief on the Critical Proposal (Due Week 5) on the</w:t>
      </w:r>
      <w:r>
        <w:t xml:space="preserve"> </w:t>
      </w:r>
      <w:r>
        <w:t xml:space="preserve">VLE.</w:t>
      </w:r>
    </w:p>
    <w:p>
      <w:pPr>
        <w:pStyle w:val="BodyText"/>
      </w:pPr>
      <w:r>
        <w:t xml:space="preserve">It will be the focus of week 3 in both Lecture and Lab, but requires you</w:t>
      </w:r>
      <w:r>
        <w:t xml:space="preserve"> </w:t>
      </w:r>
      <w:r>
        <w:t xml:space="preserve">to identify an empirical paper on your research topic, so more on that</w:t>
      </w:r>
      <w:r>
        <w:t xml:space="preserve"> </w:t>
      </w:r>
      <w:r>
        <w:t xml:space="preserve">in due course.</w:t>
      </w:r>
    </w:p>
    <w:bookmarkEnd w:id="26"/>
    <w:bookmarkStart w:id="27" w:name="activities-for-today."/>
    <w:p>
      <w:pPr>
        <w:pStyle w:val="Heading2"/>
      </w:pPr>
      <w:r>
        <w:t xml:space="preserve">Activities for today.</w:t>
      </w:r>
    </w:p>
    <w:p>
      <w:pPr>
        <w:pStyle w:val="FirstParagraph"/>
      </w:pPr>
      <w:r>
        <w:t xml:space="preserve">These labs are driven by you. The only things that will EVER be</w:t>
      </w:r>
      <w:r>
        <w:t xml:space="preserve"> </w:t>
      </w:r>
      <w:r>
        <w:t xml:space="preserve">compulsory are short administrative tasks on a roughly fortnightly basis</w:t>
      </w:r>
      <w:r>
        <w:t xml:space="preserve"> </w:t>
      </w:r>
      <w:r>
        <w:t xml:space="preserve">(group progress update) and the next activity. Otherwise you can use the</w:t>
      </w:r>
      <w:r>
        <w:t xml:space="preserve"> </w:t>
      </w:r>
      <w:r>
        <w:t xml:space="preserve">time as you see fit either alone or in your group, but we know that</w:t>
      </w:r>
      <w:r>
        <w:t xml:space="preserve"> </w:t>
      </w:r>
      <w:r>
        <w:t xml:space="preserve">there is wisdom in the crowd for coming up with topic ideas, identifying</w:t>
      </w:r>
      <w:r>
        <w:t xml:space="preserve"> </w:t>
      </w:r>
      <w:r>
        <w:t xml:space="preserve">cool research ideas and setting the tone for the year ahead.</w:t>
      </w:r>
    </w:p>
    <w:bookmarkEnd w:id="27"/>
    <w:bookmarkStart w:id="28" w:name="lets-get-going."/>
    <w:p>
      <w:pPr>
        <w:pStyle w:val="Heading2"/>
      </w:pPr>
      <w:r>
        <w:t xml:space="preserve">Let’s get going.</w:t>
      </w:r>
    </w:p>
    <w:p>
      <w:pPr>
        <w:numPr>
          <w:ilvl w:val="0"/>
          <w:numId w:val="1007"/>
        </w:numPr>
        <w:pStyle w:val="Compact"/>
      </w:pPr>
      <w:r>
        <w:t xml:space="preserve">Lab Challenge! [15 mins]</w:t>
      </w:r>
    </w:p>
    <w:p>
      <w:pPr>
        <w:numPr>
          <w:ilvl w:val="0"/>
          <w:numId w:val="1007"/>
        </w:numPr>
        <w:pStyle w:val="Compact"/>
      </w:pPr>
      <w:r>
        <w:t xml:space="preserve">Research Skill Audit</w:t>
      </w:r>
    </w:p>
    <w:p>
      <w:pPr>
        <w:numPr>
          <w:ilvl w:val="0"/>
          <w:numId w:val="1007"/>
        </w:numPr>
        <w:pStyle w:val="Compact"/>
      </w:pPr>
      <w:r>
        <w:t xml:space="preserve">Topic Speed Dating</w:t>
      </w:r>
    </w:p>
    <w:p>
      <w:pPr>
        <w:numPr>
          <w:ilvl w:val="0"/>
          <w:numId w:val="1007"/>
        </w:numPr>
        <w:pStyle w:val="Compact"/>
      </w:pPr>
      <w:r>
        <w:t xml:space="preserve">Methods Matching</w:t>
      </w:r>
    </w:p>
    <w:p>
      <w:pPr>
        <w:numPr>
          <w:ilvl w:val="0"/>
          <w:numId w:val="1007"/>
        </w:numPr>
        <w:pStyle w:val="Compact"/>
      </w:pPr>
      <w:r>
        <w:t xml:space="preserve">Goal Alignment and Group Ethos</w:t>
      </w:r>
    </w:p>
    <w:bookmarkEnd w:id="28"/>
    <w:bookmarkStart w:id="29" w:name="lab-challenge"/>
    <w:p>
      <w:pPr>
        <w:pStyle w:val="Heading2"/>
      </w:pPr>
      <w:r>
        <w:t xml:space="preserve">Lab Challenge</w:t>
      </w:r>
    </w:p>
    <w:p>
      <w:pPr>
        <w:pStyle w:val="FirstParagraph"/>
      </w:pPr>
      <w:r>
        <w:t xml:space="preserve">To be introduced by the Lab Tutor. hehe!</w:t>
      </w:r>
    </w:p>
    <w:bookmarkEnd w:id="29"/>
    <w:bookmarkStart w:id="30" w:name="research-skill-audit"/>
    <w:p>
      <w:pPr>
        <w:pStyle w:val="Heading2"/>
      </w:pPr>
      <w:r>
        <w:t xml:space="preserve">Research Skill Audit</w:t>
      </w:r>
    </w:p>
    <w:p>
      <w:pPr>
        <w:pStyle w:val="FirstParagraph"/>
      </w:pPr>
      <w:r>
        <w:t xml:space="preserve">By assessing your current confidence level, you will be able to think</w:t>
      </w:r>
      <w:r>
        <w:t xml:space="preserve"> </w:t>
      </w:r>
      <w:r>
        <w:t xml:space="preserve">strategically about the 20 weeks ahead.</w:t>
      </w:r>
    </w:p>
    <w:bookmarkEnd w:id="30"/>
    <w:bookmarkStart w:id="31" w:name="topic-speed-dating"/>
    <w:p>
      <w:pPr>
        <w:pStyle w:val="Heading2"/>
      </w:pPr>
      <w:r>
        <w:t xml:space="preserve">Topic Speed Dating</w:t>
      </w:r>
    </w:p>
    <w:p>
      <w:pPr>
        <w:pStyle w:val="FirstParagraph"/>
      </w:pPr>
      <w:r>
        <w:t xml:space="preserve">The worksheet will provide some tips and ideas for finding a topic to</w:t>
      </w:r>
      <w:r>
        <w:t xml:space="preserve"> </w:t>
      </w:r>
      <w:r>
        <w:t xml:space="preserve">research. Even if you think you’ve nailed it, let’s discuss it.</w:t>
      </w:r>
    </w:p>
    <w:bookmarkEnd w:id="31"/>
    <w:bookmarkStart w:id="32" w:name="methods-matching"/>
    <w:p>
      <w:pPr>
        <w:pStyle w:val="Heading2"/>
      </w:pPr>
      <w:r>
        <w:t xml:space="preserve">Methods Matching</w:t>
      </w:r>
    </w:p>
    <w:p>
      <w:pPr>
        <w:pStyle w:val="FirstParagraph"/>
      </w:pPr>
      <w:r>
        <w:t xml:space="preserve">It is easy to only think about online questionnaires. It may be some of</w:t>
      </w:r>
      <w:r>
        <w:t xml:space="preserve"> </w:t>
      </w:r>
      <w:r>
        <w:t xml:space="preserve">the only research you’ve done, but frankly, it would be a shame to not</w:t>
      </w:r>
      <w:r>
        <w:t xml:space="preserve"> </w:t>
      </w:r>
      <w:r>
        <w:t xml:space="preserve">think more expansively. Some ideas will be discussed, and a discussion</w:t>
      </w:r>
      <w:r>
        <w:t xml:space="preserve"> </w:t>
      </w:r>
      <w:r>
        <w:t xml:space="preserve">about the Lab Challenge might prompt some ideas.</w:t>
      </w:r>
    </w:p>
    <w:bookmarkEnd w:id="32"/>
    <w:bookmarkStart w:id="33" w:name="goal-alignment-and-group-ethos"/>
    <w:p>
      <w:pPr>
        <w:pStyle w:val="Heading2"/>
      </w:pPr>
      <w:r>
        <w:t xml:space="preserve">Goal Alignment and Group Ethos</w:t>
      </w:r>
    </w:p>
    <w:p>
      <w:pPr>
        <w:pStyle w:val="FirstParagraph"/>
      </w:pPr>
      <w:r>
        <w:t xml:space="preserve">Another aspect of effective Group work is Goal Alignment. Even if you</w:t>
      </w:r>
      <w:r>
        <w:t xml:space="preserve"> </w:t>
      </w:r>
      <w:r>
        <w:t xml:space="preserve">are working with your best buddy, they may want to just get in and out,</w:t>
      </w:r>
      <w:r>
        <w:t xml:space="preserve"> </w:t>
      </w:r>
      <w:r>
        <w:t xml:space="preserve">while you want to immerse yourself in the task ahead.</w:t>
      </w:r>
    </w:p>
    <w:p>
      <w:pPr>
        <w:pStyle w:val="BodyText"/>
      </w:pPr>
      <w:r>
        <w:t xml:space="preserve">This would be a conflict that is potentially dangerous. Think about your</w:t>
      </w:r>
      <w:r>
        <w:t xml:space="preserve"> </w:t>
      </w:r>
      <w:r>
        <w:t xml:space="preserve">goals, your aspirations, and then consider how your might formalise</w:t>
      </w:r>
      <w:r>
        <w:t xml:space="preserve"> </w:t>
      </w:r>
      <w:r>
        <w:t xml:space="preserve">these in to a set of guidelines.</w:t>
      </w:r>
    </w:p>
    <w:p>
      <w:pPr>
        <w:pStyle w:val="BodyText"/>
      </w:pPr>
      <w:r>
        <w:t xml:space="preserve">Please do take the time to do this. Being able to point to a set of</w:t>
      </w:r>
      <w:r>
        <w:t xml:space="preserve"> </w:t>
      </w:r>
      <w:r>
        <w:t xml:space="preserve">principles (for your group or for the whole lab) may smooth the process</w:t>
      </w:r>
      <w:r>
        <w:t xml:space="preserve"> </w:t>
      </w:r>
      <w:r>
        <w:t xml:space="preserve">or be of help in resolving difficulties.</w:t>
      </w:r>
    </w:p>
    <w:bookmarkEnd w:id="33"/>
    <w:bookmarkStart w:id="34" w:name="references"/>
    <w:p>
      <w:pPr>
        <w:pStyle w:val="Heading2"/>
      </w:pPr>
      <w:r>
        <w:t xml:space="preserve">References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01: Group formation and Topic Brainstorm!</dc:title>
  <dc:creator>Dr. Gordon Wright</dc:creator>
  <cp:keywords/>
  <dcterms:created xsi:type="dcterms:W3CDTF">2024-09-30T20:02:37Z</dcterms:created>
  <dcterms:modified xsi:type="dcterms:W3CDTF">2024-09-30T20:02:37Z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1,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Let’s jump right in</vt:lpwstr>
  </property>
  <property fmtid="{D5CDD505-2E9C-101B-9397-08002B2CF9AE}" pid="20" name="toc-title">
    <vt:lpwstr>Table of contents</vt:lpwstr>
  </property>
</Properties>
</file>