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04:</w:t>
      </w:r>
      <w:r>
        <w:t xml:space="preserve"> </w:t>
      </w:r>
      <w:r>
        <w:t xml:space="preserve">Open</w:t>
      </w:r>
      <w:r>
        <w:t xml:space="preserve"> </w:t>
      </w:r>
      <w:r>
        <w:t xml:space="preserve">Science</w:t>
      </w:r>
      <w:r>
        <w:t xml:space="preserve"> </w:t>
      </w:r>
      <w:r>
        <w:t xml:space="preserve">Practices</w:t>
      </w:r>
    </w:p>
    <w:p>
      <w:pPr>
        <w:pStyle w:val="Subtitle"/>
      </w:pPr>
      <w:r>
        <w:t xml:space="preserve">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10,</w:t>
      </w:r>
      <w:r>
        <w:t xml:space="preserve"> </w:t>
      </w:r>
      <w:r>
        <w:t xml:space="preserve">2023</w:t>
      </w:r>
    </w:p>
    <w:bookmarkStart w:id="26" w:name="overview-of-lab-04"/>
    <w:p>
      <w:pPr>
        <w:pStyle w:val="Heading1"/>
      </w:pPr>
      <w:r>
        <w:t xml:space="preserve">Overview of Lab 04</w:t>
      </w:r>
    </w:p>
    <w:bookmarkStart w:id="20" w:name="keep-progressing-your-critical-proposals"/>
    <w:p>
      <w:pPr>
        <w:pStyle w:val="Heading2"/>
      </w:pPr>
      <w:r>
        <w:t xml:space="preserve">Keep progressing your Critical Proposals</w:t>
      </w:r>
    </w:p>
    <w:p>
      <w:pPr>
        <w:numPr>
          <w:ilvl w:val="0"/>
          <w:numId w:val="1001"/>
        </w:numPr>
        <w:pStyle w:val="Compact"/>
      </w:pPr>
      <w:r>
        <w:t xml:space="preserve">Get your Target Paper checked by your Lab Tutor Is it still the best</w:t>
      </w:r>
      <w:r>
        <w:t xml:space="preserve"> </w:t>
      </w:r>
      <w:r>
        <w:t xml:space="preserve">you can do?</w:t>
      </w:r>
    </w:p>
    <w:p>
      <w:pPr>
        <w:numPr>
          <w:ilvl w:val="0"/>
          <w:numId w:val="1001"/>
        </w:numPr>
        <w:pStyle w:val="Compact"/>
      </w:pPr>
      <w:r>
        <w:t xml:space="preserve">Have a look at the sample Critical Proposal in the Coursework</w:t>
      </w:r>
      <w:r>
        <w:t xml:space="preserve"> </w:t>
      </w:r>
      <w:r>
        <w:t xml:space="preserve">Information section of the VLE.</w:t>
      </w:r>
    </w:p>
    <w:p>
      <w:pPr>
        <w:numPr>
          <w:ilvl w:val="0"/>
          <w:numId w:val="1001"/>
        </w:numPr>
        <w:pStyle w:val="Compact"/>
      </w:pPr>
      <w:r>
        <w:t xml:space="preserve">It got a first, but there was plenty of room for improvement.</w:t>
      </w:r>
    </w:p>
    <w:p>
      <w:pPr>
        <w:numPr>
          <w:ilvl w:val="0"/>
          <w:numId w:val="1001"/>
        </w:numPr>
        <w:pStyle w:val="Compact"/>
      </w:pPr>
      <w:r>
        <w:t xml:space="preserve">Last year the Effect Size information and Design Schematic were not</w:t>
      </w:r>
      <w:r>
        <w:t xml:space="preserve"> </w:t>
      </w:r>
      <w:r>
        <w:t xml:space="preserve">required. This year, they ARE COMPULSORY.</w:t>
      </w:r>
    </w:p>
    <w:bookmarkEnd w:id="20"/>
    <w:bookmarkStart w:id="21" w:name="X2e650ec0a321a1ad6f08286555f84ef4c9674fd"/>
    <w:p>
      <w:pPr>
        <w:pStyle w:val="Heading2"/>
      </w:pPr>
      <w:r>
        <w:t xml:space="preserve">If you are happy with your Critical Proposal</w:t>
      </w:r>
    </w:p>
    <w:p>
      <w:pPr>
        <w:numPr>
          <w:ilvl w:val="0"/>
          <w:numId w:val="1002"/>
        </w:numPr>
      </w:pPr>
      <w:r>
        <w:t xml:space="preserve">You can use the lab time to continue refining your research ideas.</w:t>
      </w:r>
    </w:p>
    <w:p>
      <w:pPr>
        <w:numPr>
          <w:ilvl w:val="0"/>
          <w:numId w:val="1002"/>
        </w:numPr>
      </w:pPr>
      <w:r>
        <w:t xml:space="preserve">Start identifying and documenting your IVs and DVs. Maybe even your</w:t>
      </w:r>
      <w:r>
        <w:t xml:space="preserve"> </w:t>
      </w:r>
      <w:r>
        <w:t xml:space="preserve">design!</w:t>
      </w:r>
    </w:p>
    <w:bookmarkEnd w:id="21"/>
    <w:bookmarkStart w:id="25" w:name="your-design"/>
    <w:p>
      <w:pPr>
        <w:pStyle w:val="Heading2"/>
      </w:pPr>
      <w:r>
        <w:t xml:space="preserve">Your Design</w:t>
      </w:r>
    </w:p>
    <w:p>
      <w:pPr>
        <w:pStyle w:val="FirstParagraph"/>
      </w:pPr>
      <w:r>
        <w:t xml:space="preserve">How much of the Design of your study is known at this point?</w:t>
      </w:r>
    </w:p>
    <w:p>
      <w:pPr>
        <w:pStyle w:val="BodyText"/>
      </w:pPr>
      <w:r>
        <w:drawing>
          <wp:inline>
            <wp:extent cx="5334000" cy="3500616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Thisismydesign.drawi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0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04: Open Science Practices</dc:title>
  <dc:creator>Dr. Gordon Wright</dc:creator>
  <cp:keywords/>
  <dcterms:created xsi:type="dcterms:W3CDTF">2024-09-09T17:22:47Z</dcterms:created>
  <dcterms:modified xsi:type="dcterms:W3CDTF">2024-09-09T17:22:47Z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10, 2023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XX</vt:lpwstr>
  </property>
  <property fmtid="{D5CDD505-2E9C-101B-9397-08002B2CF9AE}" pid="20" name="toc-title">
    <vt:lpwstr>Table of contents</vt:lpwstr>
  </property>
</Properties>
</file>