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Considerations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51" w:name="further-considerations"/>
    <w:p>
      <w:pPr>
        <w:pStyle w:val="Heading1"/>
      </w:pPr>
      <w:r>
        <w:t xml:space="preserve">Further considerations</w:t>
      </w:r>
    </w:p>
    <w:bookmarkStart w:id="20" w:name="preparation"/>
    <w:p>
      <w:pPr>
        <w:pStyle w:val="Heading3"/>
      </w:pPr>
      <w:r>
        <w:t xml:space="preserve">Preparation</w:t>
      </w:r>
    </w:p>
    <w:p>
      <w:pPr>
        <w:pStyle w:val="FirstParagraph"/>
      </w:pPr>
      <w:r>
        <w:t xml:space="preserve">Need to begin preparation</w:t>
      </w:r>
    </w:p>
    <w:p>
      <w:pPr>
        <w:pStyle w:val="BodyText"/>
      </w:pPr>
      <w:r>
        <w:t xml:space="preserve">Lectures x 40</w:t>
      </w:r>
    </w:p>
    <w:p>
      <w:pPr>
        <w:pStyle w:val="BodyText"/>
      </w:pPr>
      <w:r>
        <w:t xml:space="preserve">Open Educational Resources Textbook for Research Methods CCBY4.0</w:t>
      </w:r>
    </w:p>
    <w:p>
      <w:pPr>
        <w:pStyle w:val="BodyText"/>
      </w:pPr>
      <w:r>
        <w:t xml:space="preserve">Lab Practicals x 40</w:t>
      </w:r>
    </w:p>
    <w:p>
      <w:pPr>
        <w:pStyle w:val="BodyText"/>
      </w:pPr>
      <w:r>
        <w:t xml:space="preserve">Open Educational Resources Textbook for Data Skills (Navarro) CCBY4.0</w:t>
      </w:r>
    </w:p>
    <w:p>
      <w:pPr>
        <w:pStyle w:val="BodyText"/>
      </w:pPr>
      <w:r>
        <w:t xml:space="preserve">Recordings and worksheets for above x 40</w:t>
      </w:r>
    </w:p>
    <w:p>
      <w:pPr>
        <w:pStyle w:val="BodyText"/>
      </w:pPr>
      <w:r>
        <w:t xml:space="preserve">Y3/MSc Bootcamp</w:t>
      </w:r>
    </w:p>
    <w:bookmarkEnd w:id="20"/>
    <w:bookmarkStart w:id="23" w:name="infrastructure"/>
    <w:p>
      <w:pPr>
        <w:pStyle w:val="Heading3"/>
      </w:pPr>
      <w:r>
        <w:t xml:space="preserve">Infrastructure</w:t>
      </w:r>
    </w:p>
    <w:bookmarkStart w:id="21" w:name="recording-suite"/>
    <w:p>
      <w:pPr>
        <w:pStyle w:val="Heading4"/>
      </w:pPr>
      <w:r>
        <w:t xml:space="preserve">Recording suite</w:t>
      </w:r>
    </w:p>
    <w:bookmarkEnd w:id="21"/>
    <w:bookmarkStart w:id="22" w:name="materials-storage"/>
    <w:p>
      <w:pPr>
        <w:pStyle w:val="Heading4"/>
      </w:pPr>
      <w:r>
        <w:t xml:space="preserve">Materials storage</w:t>
      </w:r>
    </w:p>
    <w:bookmarkEnd w:id="22"/>
    <w:bookmarkEnd w:id="23"/>
    <w:bookmarkStart w:id="27" w:name="estates-and-facilities"/>
    <w:p>
      <w:pPr>
        <w:pStyle w:val="Heading3"/>
      </w:pPr>
      <w:r>
        <w:t xml:space="preserve">Estates and Facilities</w:t>
      </w:r>
    </w:p>
    <w:bookmarkStart w:id="24" w:name="Xd048cb0d6f7da7429daf3726fae452e94e491a0"/>
    <w:p>
      <w:pPr>
        <w:pStyle w:val="Heading4"/>
      </w:pPr>
      <w:r>
        <w:t xml:space="preserve">Removal of computer banks in labs to make them more useful for practicals?</w:t>
      </w:r>
    </w:p>
    <w:bookmarkEnd w:id="24"/>
    <w:bookmarkStart w:id="25" w:name="wall-mounted-monitors"/>
    <w:p>
      <w:pPr>
        <w:pStyle w:val="Heading4"/>
      </w:pPr>
      <w:r>
        <w:t xml:space="preserve">Wall-mounted monitors</w:t>
      </w:r>
    </w:p>
    <w:bookmarkEnd w:id="25"/>
    <w:bookmarkStart w:id="26" w:name="section"/>
    <w:p>
      <w:pPr>
        <w:pStyle w:val="Heading4"/>
      </w:pPr>
    </w:p>
    <w:bookmarkEnd w:id="26"/>
    <w:bookmarkEnd w:id="27"/>
    <w:bookmarkStart w:id="31" w:name="technology"/>
    <w:p>
      <w:pPr>
        <w:pStyle w:val="Heading3"/>
      </w:pPr>
      <w:r>
        <w:t xml:space="preserve">Technology</w:t>
      </w:r>
    </w:p>
    <w:bookmarkStart w:id="28" w:name="posit-cloud-as-entry-level"/>
    <w:p>
      <w:pPr>
        <w:pStyle w:val="Heading4"/>
      </w:pPr>
      <w:r>
        <w:t xml:space="preserve">Posit Cloud as Entry Level</w:t>
      </w:r>
    </w:p>
    <w:bookmarkEnd w:id="28"/>
    <w:bookmarkStart w:id="29" w:name="student-download-for-y2-onwards"/>
    <w:p>
      <w:pPr>
        <w:pStyle w:val="Heading4"/>
      </w:pPr>
      <w:r>
        <w:t xml:space="preserve">Student download for Y2 onwards</w:t>
      </w:r>
    </w:p>
    <w:bookmarkEnd w:id="29"/>
    <w:bookmarkStart w:id="30" w:name="possible-posit-server-run-by-ian"/>
    <w:p>
      <w:pPr>
        <w:pStyle w:val="Heading4"/>
      </w:pPr>
      <w:r>
        <w:t xml:space="preserve">Possible Posit Server run by Ian</w:t>
      </w:r>
    </w:p>
    <w:bookmarkEnd w:id="30"/>
    <w:bookmarkEnd w:id="31"/>
    <w:bookmarkStart w:id="34" w:name="costs"/>
    <w:p>
      <w:pPr>
        <w:pStyle w:val="Heading3"/>
      </w:pPr>
      <w:r>
        <w:t xml:space="preserve">Costs</w:t>
      </w:r>
    </w:p>
    <w:bookmarkStart w:id="32" w:name="cost-for-posit-cloud-maybe"/>
    <w:p>
      <w:pPr>
        <w:pStyle w:val="Heading4"/>
      </w:pPr>
      <w:r>
        <w:t xml:space="preserve">Cost for Posit Cloud (Maybe)</w:t>
      </w:r>
    </w:p>
    <w:bookmarkEnd w:id="32"/>
    <w:bookmarkStart w:id="33" w:name="chromebooks-on-loan"/>
    <w:p>
      <w:pPr>
        <w:pStyle w:val="Heading4"/>
      </w:pPr>
      <w:r>
        <w:t xml:space="preserve">Chromebooks on loan</w:t>
      </w:r>
    </w:p>
    <w:bookmarkEnd w:id="33"/>
    <w:bookmarkEnd w:id="34"/>
    <w:bookmarkStart w:id="38" w:name="risks"/>
    <w:p>
      <w:pPr>
        <w:pStyle w:val="Heading3"/>
      </w:pPr>
      <w:r>
        <w:t xml:space="preserve">Risks</w:t>
      </w:r>
    </w:p>
    <w:bookmarkStart w:id="35" w:name="technology-obstacles-lower-than-spss"/>
    <w:p>
      <w:pPr>
        <w:pStyle w:val="Heading4"/>
      </w:pPr>
      <w:r>
        <w:t xml:space="preserve">Technology obstacles (lower than SPSS)</w:t>
      </w:r>
    </w:p>
    <w:bookmarkEnd w:id="35"/>
    <w:bookmarkStart w:id="36" w:name="finite-knowledge-within-staff"/>
    <w:p>
      <w:pPr>
        <w:pStyle w:val="Heading4"/>
      </w:pPr>
      <w:r>
        <w:t xml:space="preserve">Finite knowledge within staff</w:t>
      </w:r>
    </w:p>
    <w:bookmarkEnd w:id="36"/>
    <w:bookmarkStart w:id="37" w:name="staff-resistance"/>
    <w:p>
      <w:pPr>
        <w:pStyle w:val="Heading4"/>
      </w:pPr>
      <w:r>
        <w:t xml:space="preserve">Staff resistance</w:t>
      </w:r>
    </w:p>
    <w:bookmarkEnd w:id="37"/>
    <w:bookmarkEnd w:id="38"/>
    <w:bookmarkStart w:id="40" w:name="staffing"/>
    <w:p>
      <w:pPr>
        <w:pStyle w:val="Heading3"/>
      </w:pPr>
      <w:r>
        <w:t xml:space="preserve">Staffing</w:t>
      </w:r>
    </w:p>
    <w:bookmarkStart w:id="39" w:name="X9decbea88f0eb8d4336b98e0a3f9bb5d2471115"/>
    <w:p>
      <w:pPr>
        <w:pStyle w:val="Heading4"/>
      </w:pPr>
      <w:r>
        <w:t xml:space="preserve">Recruit next TFs specifically to help build the infrastructure and programme</w:t>
      </w:r>
    </w:p>
    <w:bookmarkEnd w:id="39"/>
    <w:bookmarkEnd w:id="40"/>
    <w:bookmarkStart w:id="44" w:name="timetabling"/>
    <w:p>
      <w:pPr>
        <w:pStyle w:val="Heading3"/>
      </w:pPr>
      <w:r>
        <w:t xml:space="preserve">Timetabling</w:t>
      </w:r>
    </w:p>
    <w:bookmarkStart w:id="41" w:name="heartdata-week"/>
    <w:p>
      <w:pPr>
        <w:pStyle w:val="Heading4"/>
      </w:pPr>
      <w:r>
        <w:t xml:space="preserve">HeartData week</w:t>
      </w:r>
    </w:p>
    <w:p>
      <w:pPr>
        <w:pStyle w:val="FirstParagraph"/>
      </w:pPr>
      <w:r>
        <w:t xml:space="preserve">asdgasdfhg</w:t>
      </w:r>
    </w:p>
    <w:bookmarkEnd w:id="41"/>
    <w:bookmarkStart w:id="42" w:name="induction-planning"/>
    <w:p>
      <w:pPr>
        <w:pStyle w:val="Heading4"/>
      </w:pPr>
      <w:r>
        <w:t xml:space="preserve">Induction planning</w:t>
      </w:r>
    </w:p>
    <w:bookmarkEnd w:id="42"/>
    <w:bookmarkStart w:id="43" w:name="pre-arrival-comms"/>
    <w:p>
      <w:pPr>
        <w:pStyle w:val="Heading4"/>
      </w:pPr>
      <w:r>
        <w:t xml:space="preserve">Pre-arrival comms</w:t>
      </w:r>
    </w:p>
    <w:bookmarkEnd w:id="43"/>
    <w:bookmarkEnd w:id="44"/>
    <w:bookmarkStart w:id="46" w:name="accessibility"/>
    <w:p>
      <w:pPr>
        <w:pStyle w:val="Heading3"/>
      </w:pPr>
      <w:r>
        <w:t xml:space="preserve">Accessibility</w:t>
      </w:r>
    </w:p>
    <w:bookmarkStart w:id="45" w:name="Xc76b4d8b909378355cfbc29acde9ebaa16cfcdc"/>
    <w:p>
      <w:pPr>
        <w:pStyle w:val="Heading4"/>
      </w:pPr>
      <w:r>
        <w:t xml:space="preserve">Homework club - Where staff are on hand every week</w:t>
      </w:r>
    </w:p>
    <w:bookmarkEnd w:id="45"/>
    <w:bookmarkEnd w:id="46"/>
    <w:bookmarkStart w:id="48" w:name="student-supportwelfare"/>
    <w:p>
      <w:pPr>
        <w:pStyle w:val="Heading3"/>
      </w:pPr>
      <w:r>
        <w:t xml:space="preserve">Student Support/Welfare</w:t>
      </w:r>
    </w:p>
    <w:bookmarkStart w:id="47" w:name="enhanced-by-access-to-resources"/>
    <w:p>
      <w:pPr>
        <w:pStyle w:val="Heading4"/>
      </w:pPr>
      <w:r>
        <w:t xml:space="preserve">Enhanced by access to resources</w:t>
      </w:r>
    </w:p>
    <w:bookmarkEnd w:id="47"/>
    <w:bookmarkEnd w:id="48"/>
    <w:bookmarkStart w:id="50" w:name="employability"/>
    <w:p>
      <w:pPr>
        <w:pStyle w:val="Heading3"/>
      </w:pPr>
      <w:r>
        <w:t xml:space="preserve">Employability</w:t>
      </w:r>
    </w:p>
    <w:bookmarkStart w:id="49" w:name="X48c473e5a5c49ccd9ed69c19ad68e644e6ee45c"/>
    <w:p>
      <w:pPr>
        <w:pStyle w:val="Heading4"/>
      </w:pPr>
      <w:r>
        <w:t xml:space="preserve">R and Python are most versatile tools on the market</w:t>
      </w:r>
    </w:p>
    <w:bookmarkEnd w:id="49"/>
    <w:bookmarkEnd w:id="50"/>
    <w:bookmarkEnd w:id="51"/>
    <w:bookmarkStart w:id="52" w:name="section-1"/>
    <w:p>
      <w:pPr>
        <w:pStyle w:val="Heading1"/>
      </w:pP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Considerations</dc:title>
  <dc:creator/>
  <cp:keywords/>
  <dcterms:created xsi:type="dcterms:W3CDTF">2023-02-23T21:03:24Z</dcterms:created>
  <dcterms:modified xsi:type="dcterms:W3CDTF">2023-02-23T21:03:24Z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../assets/apa.csl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links-as-notes">
    <vt:lpwstr>False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