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0" w:after="0"/>
      </w:pPr>
      <w:r>
        <w:rPr>
          <w:rFonts w:hint="eastAsia"/>
        </w:rPr>
        <w:t>云南大学数学与统计学院</w:t>
      </w:r>
    </w:p>
    <w:p>
      <w:pPr>
        <w:pStyle w:val="13"/>
        <w:spacing w:before="0" w:after="0"/>
      </w:pPr>
      <w:r>
        <w:rPr>
          <w:rFonts w:hint="eastAsia"/>
        </w:rPr>
        <w:t>《</w:t>
      </w:r>
      <w:r>
        <w:rPr>
          <w:rFonts w:hint="eastAsia"/>
          <w:lang w:eastAsia="zh-CN"/>
        </w:rPr>
        <w:t>数据挖掘</w:t>
      </w:r>
      <w:r>
        <w:rPr>
          <w:rFonts w:hint="eastAsia"/>
        </w:rPr>
        <w:t>实验》上机实践报告</w:t>
      </w:r>
    </w:p>
    <w:p>
      <w:pPr>
        <w:rPr>
          <w:b/>
        </w:rPr>
      </w:pPr>
    </w:p>
    <w:tbl>
      <w:tblPr>
        <w:tblStyle w:val="19"/>
        <w:tblW w:w="11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2835"/>
        <w:gridCol w:w="3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课程</w:t>
            </w:r>
            <w:r>
              <w:rPr>
                <w:rFonts w:hint="eastAsia"/>
                <w:b/>
                <w:sz w:val="22"/>
              </w:rPr>
              <w:t>名称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运筹学实验</w:t>
            </w:r>
          </w:p>
        </w:tc>
        <w:tc>
          <w:tcPr>
            <w:tcW w:w="2835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年</w:t>
            </w:r>
            <w:r>
              <w:rPr>
                <w:rFonts w:hint="eastAsia" w:ascii="宋体" w:hAnsi="宋体" w:cs="宋体"/>
                <w:b/>
                <w:sz w:val="22"/>
              </w:rPr>
              <w:t>级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2015级</w:t>
            </w:r>
          </w:p>
        </w:tc>
        <w:tc>
          <w:tcPr>
            <w:tcW w:w="3122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上机实践成绩</w:t>
            </w:r>
            <w:r>
              <w:rPr>
                <w:rFonts w:hint="eastAsia"/>
                <w:bCs/>
                <w:sz w:val="22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指导教师</w:t>
            </w:r>
            <w:r>
              <w:rPr>
                <w:rFonts w:hint="eastAsia"/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  <w:lang w:eastAsia="zh-CN"/>
              </w:rPr>
              <w:t>彭程</w:t>
            </w:r>
          </w:p>
        </w:tc>
        <w:tc>
          <w:tcPr>
            <w:tcW w:w="2835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姓名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>
              <w:rPr>
                <w:rFonts w:hint="eastAsia"/>
                <w:bCs/>
                <w:sz w:val="18"/>
              </w:rPr>
              <w:t>信息与计算科学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上机实践</w:t>
            </w:r>
            <w:r>
              <w:rPr>
                <w:b/>
                <w:sz w:val="22"/>
              </w:rPr>
              <w:t>名称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求</w:t>
            </w:r>
          </w:p>
        </w:tc>
        <w:tc>
          <w:tcPr>
            <w:tcW w:w="2835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学号</w:t>
            </w:r>
            <w:r>
              <w:rPr>
                <w:rFonts w:hint="eastAsia"/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2</w:t>
            </w:r>
            <w:r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上机实践日期</w:t>
            </w:r>
            <w:r>
              <w:rPr>
                <w:rFonts w:hint="eastAsia"/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2018-0</w:t>
            </w:r>
            <w:r>
              <w:rPr>
                <w:rFonts w:hint="eastAsia"/>
                <w:bCs/>
                <w:sz w:val="18"/>
                <w:lang w:val="en-US" w:eastAsia="zh-CN"/>
              </w:rPr>
              <w:t>4</w:t>
            </w:r>
            <w:r>
              <w:rPr>
                <w:rFonts w:hint="eastAsia"/>
                <w:bCs/>
                <w:sz w:val="18"/>
              </w:rPr>
              <w:t>-</w:t>
            </w:r>
            <w:r>
              <w:rPr>
                <w:rFonts w:hint="eastAsia"/>
                <w:bCs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上机实践编号</w:t>
            </w:r>
            <w:r>
              <w:rPr>
                <w:bCs/>
                <w:sz w:val="22"/>
              </w:rPr>
              <w:t>：</w:t>
            </w:r>
            <w:r>
              <w:rPr>
                <w:bCs/>
                <w:sz w:val="18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组</w:t>
            </w:r>
            <w:r>
              <w:rPr>
                <w:rFonts w:hint="eastAsia"/>
                <w:b/>
                <w:bCs/>
                <w:sz w:val="22"/>
              </w:rPr>
              <w:t>号</w:t>
            </w:r>
            <w:r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>
            <w:pPr>
              <w:rPr>
                <w:b/>
                <w:sz w:val="22"/>
              </w:rPr>
            </w:pPr>
          </w:p>
        </w:tc>
      </w:tr>
    </w:tbl>
    <w:p>
      <w:pPr>
        <w:pBdr>
          <w:bottom w:val="single" w:color="auto" w:sz="6" w:space="1"/>
        </w:pBdr>
        <w:spacing w:line="240" w:lineRule="atLeast"/>
      </w:pPr>
    </w:p>
    <w:p>
      <w:pPr>
        <w:spacing w:line="240" w:lineRule="atLeast"/>
      </w:pPr>
    </w:p>
    <w:p>
      <w:pPr>
        <w:pStyle w:val="2"/>
        <w:keepNext w:val="0"/>
        <w:keepLines w:val="0"/>
        <w:numPr>
          <w:ilvl w:val="0"/>
          <w:numId w:val="1"/>
        </w:numPr>
        <w:ind w:left="0" w:firstLine="0"/>
      </w:pPr>
      <w:r>
        <w:rPr>
          <w:rFonts w:hint="eastAsia"/>
        </w:rPr>
        <w:t>实验</w:t>
      </w:r>
      <w:r>
        <w:t>目的</w:t>
      </w:r>
    </w:p>
    <w:p>
      <w:pPr>
        <w:ind w:left="480" w:leftChars="200"/>
      </w:pPr>
      <w:r>
        <w:rPr>
          <w:rFonts w:hint="eastAsia"/>
        </w:rPr>
        <w:t>完成该实验，为后期的更进一步的实验做准备。</w:t>
      </w:r>
    </w:p>
    <w:p/>
    <w:p>
      <w:pPr>
        <w:pStyle w:val="2"/>
      </w:pPr>
      <w:r>
        <w:t>二、</w:t>
      </w:r>
      <w:r>
        <w:rPr>
          <w:rFonts w:hint="eastAsia"/>
        </w:rPr>
        <w:t>实验</w:t>
      </w:r>
      <w:r>
        <w:t>内容</w:t>
      </w:r>
    </w:p>
    <w:p>
      <w:pPr>
        <w:ind w:firstLine="48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如下表：</w:t>
      </w:r>
    </w:p>
    <w:p>
      <w:pPr>
        <w:ind w:firstLine="480" w:firstLineChars="200"/>
        <w:rPr>
          <w:rFonts w:hint="eastAsia"/>
          <w:lang w:eastAsia="zh-CN"/>
        </w:rPr>
      </w:pPr>
    </w:p>
    <w:p>
      <w:pPr>
        <w:ind w:firstLine="48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特征的选择。维归约；特征选择。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</w:pPr>
      <w:r>
        <w:t>三、</w:t>
      </w:r>
      <w:r>
        <w:rPr>
          <w:rFonts w:hint="eastAsia"/>
        </w:rPr>
        <w:t>实验平台</w:t>
      </w:r>
    </w:p>
    <w:p>
      <w:pPr>
        <w:pStyle w:val="23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1703</w:t>
      </w:r>
      <w:r>
        <w:rPr>
          <w:rFonts w:hint="eastAsia"/>
          <w:szCs w:val="21"/>
        </w:rPr>
        <w:t>；</w:t>
      </w:r>
    </w:p>
    <w:p>
      <w:pPr>
        <w:pStyle w:val="23"/>
        <w:rPr>
          <w:szCs w:val="21"/>
        </w:rPr>
      </w:pPr>
      <w:r>
        <w:rPr>
          <w:rFonts w:hint="eastAsia"/>
          <w:szCs w:val="21"/>
        </w:rPr>
        <w:t>Microsoft</w:t>
      </w:r>
      <w:r>
        <w:rPr>
          <w:szCs w:val="21"/>
          <w:vertAlign w:val="superscript"/>
        </w:rPr>
        <w:t>©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Visual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Enterprise。</w:t>
      </w:r>
    </w:p>
    <w:p>
      <w:pPr>
        <w:pStyle w:val="23"/>
        <w:ind w:firstLine="0"/>
        <w:rPr>
          <w:szCs w:val="21"/>
        </w:rPr>
      </w:pPr>
    </w:p>
    <w:p>
      <w:pPr>
        <w:pStyle w:val="2"/>
      </w:pPr>
      <w:r>
        <w:rPr>
          <w:rFonts w:hint="eastAsia"/>
        </w:rPr>
        <w:t>四、算法设计</w:t>
      </w:r>
    </w:p>
    <w:p>
      <w:pPr>
        <w:ind w:firstLine="566" w:firstLineChars="235"/>
      </w:pPr>
      <w:r>
        <w:rPr>
          <w:rFonts w:hint="eastAsia"/>
          <w:b/>
        </w:rPr>
        <w:t>Algorithm</w:t>
      </w:r>
      <w:r>
        <w:t xml:space="preserve">: </w:t>
      </w:r>
      <w:r>
        <w:tab/>
      </w:r>
      <w:r>
        <w:t>find the minimal value and all its(their) indexes</w:t>
      </w:r>
    </w:p>
    <w:p>
      <w:pPr>
        <w:ind w:firstLine="566" w:firstLineChars="235"/>
      </w:pPr>
      <w:r>
        <w:rPr>
          <w:b/>
        </w:rPr>
        <w:t>Input</w:t>
      </w:r>
      <w:r>
        <w:t xml:space="preserve">: 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  <m:ctrlPr>
                  <w:rPr>
                    <w:rFonts w:ascii="Latin Modern Math" w:hAnsi="Latin Modern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  <m:ctrlPr>
                  <w:rPr>
                    <w:rFonts w:ascii="Latin Modern Math" w:hAnsi="Latin Modern Math"/>
                  </w:rPr>
                </m:ctrlP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  <m:ctrlPr>
                  <w:rPr>
                    <w:rFonts w:ascii="Latin Modern Math" w:hAnsi="Latin Modern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  <m:ctrlPr>
                  <w:rPr>
                    <w:rFonts w:ascii="Latin Modern Math" w:hAnsi="Latin Modern Math"/>
                  </w:rPr>
                </m:ctrlP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  <m:ctrlPr>
                  <w:rPr>
                    <w:rFonts w:ascii="Latin Modern Math" w:hAnsi="Latin Modern Math"/>
                  </w:rPr>
                </m:ctrlPr>
              </m:e>
              <m:sub>
                <m:r>
                  <w:rPr>
                    <w:rFonts w:ascii="Latin Modern Math" w:hAnsi="Latin Modern Math"/>
                  </w:rPr>
                  <m:t>n</m:t>
                </m:r>
                <m:ctrlPr>
                  <w:rPr>
                    <w:rFonts w:ascii="Latin Modern Math" w:hAnsi="Latin Modern Math"/>
                  </w:rPr>
                </m:ctrlPr>
              </m:sub>
            </m:sSub>
            <m:ctrlPr>
              <w:rPr>
                <w:rFonts w:ascii="Latin Modern Math" w:hAnsi="Latin Modern Math"/>
              </w:rPr>
            </m:ctrlPr>
          </m:e>
        </m:d>
      </m:oMath>
      <w:r>
        <w:t xml:space="preserve"> and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  <m:ctrlPr>
                  <w:rPr>
                    <w:rFonts w:ascii="Latin Modern Math" w:hAnsi="Latin Modern Math"/>
                  </w:rPr>
                </m:ctrlP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  <m:ctrlPr>
                  <w:rPr>
                    <w:rFonts w:ascii="Latin Modern Math" w:hAnsi="Latin Modern Math"/>
                  </w:rPr>
                </m:ctrlP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</w:rPr>
                </m:ctrlPr>
              </m:e>
              <m:sub>
                <m:r>
                  <w:rPr>
                    <w:rFonts w:ascii="Latin Modern Math" w:hAnsi="Latin Modern Math"/>
                  </w:rPr>
                  <m:t>n</m:t>
                </m:r>
                <m:ctrlPr>
                  <w:rPr>
                    <w:rFonts w:ascii="Latin Modern Math" w:hAnsi="Latin Modern Math"/>
                  </w:rPr>
                </m:ctrlPr>
              </m:sub>
            </m:sSub>
            <m:ctrlPr>
              <w:rPr>
                <w:rFonts w:ascii="Latin Modern Math" w:hAnsi="Latin Modern Math"/>
              </w:rPr>
            </m:ctrlPr>
          </m:e>
        </m:d>
      </m:oMath>
      <w:r>
        <w:t>.</w:t>
      </w:r>
    </w:p>
    <w:p>
      <w:pPr>
        <w:ind w:firstLine="566" w:firstLineChars="235"/>
      </w:pPr>
      <w:r>
        <w:rPr>
          <w:b/>
        </w:rPr>
        <w:t>Output</w:t>
      </w:r>
      <w:r>
        <w:t xml:space="preserve">: </w:t>
      </w:r>
      <w:r>
        <w:tab/>
      </w:r>
      <w:r>
        <w:t xml:space="preserve">list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t xml:space="preserve">, minimal value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  <m:ctrlPr>
              <w:rPr>
                <w:rFonts w:ascii="Latin Modern Math" w:hAnsi="Latin Modern Math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  <m:ctrlPr>
              <w:rPr>
                <w:rFonts w:ascii="Latin Modern Math" w:hAnsi="Latin Modern Math"/>
              </w:rPr>
            </m:ctrlPr>
          </m:sub>
        </m:sSub>
      </m:oMath>
      <w:r>
        <w:t xml:space="preserve"> and their indexes.</w:t>
      </w:r>
    </w:p>
    <w:p>
      <w:pPr>
        <w:ind w:firstLine="566" w:firstLineChars="235"/>
        <w:rPr>
          <w:b/>
        </w:rPr>
      </w:pPr>
      <w:r>
        <w:rPr>
          <w:b/>
        </w:rPr>
        <w:t>Begin</w:t>
      </w:r>
    </w:p>
    <w:p>
      <w:pPr>
        <w:tabs>
          <w:tab w:val="right" w:pos="1276"/>
        </w:tabs>
        <w:ind w:firstLine="566" w:firstLineChars="235"/>
      </w:pPr>
      <w:r>
        <w:rPr>
          <w:rFonts w:hint="eastAsia"/>
          <w:b/>
        </w:rPr>
        <w:t>S</w:t>
      </w:r>
      <w:r>
        <w:rPr>
          <w:b/>
        </w:rPr>
        <w:t>tep 1</w:t>
      </w:r>
      <w:r>
        <w:t xml:space="preserve">: </w:t>
      </w:r>
      <w:r>
        <w:tab/>
      </w:r>
      <w:r>
        <w:tab/>
      </w:r>
      <w:r>
        <w:t xml:space="preserve">DEFINE </w:t>
      </w:r>
      <m:oMath>
        <m:r>
          <m:rPr>
            <m:sty m:val="b"/>
          </m:rPr>
          <w:rPr>
            <w:rFonts w:ascii="Latin Modern Math" w:hAnsi="Latin Modern Math"/>
          </w:rPr>
          <m:t>INT</m:t>
        </m:r>
        <m:r>
          <m:rPr>
            <m:sty m:val="p"/>
          </m:rPr>
          <w:rPr>
            <w:rFonts w:ascii="Latin Modern Math" w:hAnsi="Latin Modern Math"/>
          </w:rPr>
          <m:t xml:space="preserve"> / 0= </m:t>
        </m:r>
        <m:r>
          <m:rPr>
            <m:sty m:val="b"/>
          </m:rPr>
          <w:rPr>
            <w:rFonts w:ascii="Latin Modern Math" w:hAnsi="Latin Modern Math"/>
          </w:rPr>
          <m:t>NaN</m:t>
        </m:r>
      </m:oMath>
    </w:p>
    <w:p>
      <w:pPr>
        <w:ind w:firstLine="566" w:firstLineChars="235"/>
        <w:rPr>
          <w:b/>
        </w:rPr>
      </w:pPr>
      <w:r>
        <w:rPr>
          <w:b/>
        </w:rPr>
        <w:t>Step 2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</w:p>
    <w:p>
      <w:pPr>
        <w:ind w:firstLine="566" w:firstLineChars="235"/>
      </w:pPr>
      <w:r>
        <w:rPr>
          <w:rFonts w:hint="eastAsia"/>
          <w:b/>
        </w:rPr>
        <w:t>S</w:t>
      </w:r>
      <w:r>
        <w:rPr>
          <w:b/>
        </w:rPr>
        <w:t>tep 3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 xml:space="preserve"> </w:t>
      </w:r>
      <w:r>
        <w:t xml:space="preserve">is a set who contains all the elements 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 xml:space="preserve"> </w:t>
      </w:r>
      <w:r>
        <w:t xml:space="preserve">whose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  <m:ctrlPr>
              <w:rPr>
                <w:rFonts w:ascii="Latin Modern Math" w:hAnsi="Latin Modern Math"/>
              </w:rPr>
            </m:ctrlPr>
          </m:sub>
        </m:sSub>
        <m:r>
          <m:rPr>
            <m:sty m:val="p"/>
          </m:rPr>
          <w:rPr>
            <w:rFonts w:ascii="Latin Modern Math" w:hAnsi="Latin Modern Math"/>
          </w:rPr>
          <m:t>&gt;0</m:t>
        </m:r>
      </m:oMath>
    </w:p>
    <w:p>
      <w:pPr>
        <w:ind w:firstLine="566" w:firstLineChars="235"/>
      </w:pPr>
      <w:r>
        <w:rPr>
          <w:rFonts w:hint="eastAsia"/>
          <w:b/>
        </w:rPr>
        <w:t>S</w:t>
      </w:r>
      <w:r>
        <w:rPr>
          <w:b/>
        </w:rPr>
        <w:t>tep 4</w:t>
      </w:r>
      <w:r>
        <w:t>:</w:t>
      </w:r>
      <w:r>
        <w:tab/>
      </w:r>
      <w:r>
        <w:tab/>
      </w:r>
      <w:r>
        <w:t xml:space="preserve">sort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 xml:space="preserve"> </w:t>
      </w:r>
      <w:r>
        <w:t xml:space="preserve">incrementally, let pivot the first element in sorted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</w:p>
    <w:p>
      <w:pPr>
        <w:ind w:firstLine="566" w:firstLineChars="235"/>
      </w:pPr>
      <w:r>
        <w:rPr>
          <w:rFonts w:hint="eastAsia"/>
          <w:b/>
        </w:rPr>
        <w:t>S</w:t>
      </w:r>
      <w:r>
        <w:rPr>
          <w:b/>
        </w:rPr>
        <w:t>tep 5</w:t>
      </w:r>
      <w:r>
        <w:t>:</w:t>
      </w:r>
      <w:r>
        <w:tab/>
      </w:r>
      <w:r>
        <w:tab/>
      </w:r>
      <w:r>
        <w:t xml:space="preserve">find all the elements whose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  <m:ctrlPr>
              <w:rPr>
                <w:rFonts w:ascii="Latin Modern Math" w:hAnsi="Latin Modern Math"/>
                <w:i/>
              </w:rPr>
            </m:ctrlPr>
          </m:sub>
        </m:sSub>
        <m:r>
          <w:rPr>
            <w:rFonts w:ascii="Latin Modern Math" w:hAnsi="Latin Modern Math"/>
          </w:rPr>
          <m:t>&gt;0</m:t>
        </m:r>
      </m:oMath>
      <w:r>
        <w:rPr>
          <w:rFonts w:hint="eastAsia"/>
        </w:rPr>
        <w:t xml:space="preserve"> a</w:t>
      </w:r>
      <w:r>
        <w:t xml:space="preserve">nd equal to pivot then pick their indexes into </w:t>
      </w:r>
      <w:r>
        <w:rPr>
          <w:b/>
        </w:rPr>
        <w:t>INDEX</w:t>
      </w:r>
      <w:r>
        <w:t>.</w:t>
      </w:r>
    </w:p>
    <w:p>
      <w:pPr>
        <w:ind w:firstLine="566" w:firstLineChars="235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top 6</w:t>
      </w:r>
      <w:r>
        <w:t>:</w:t>
      </w:r>
      <w:r>
        <w:tab/>
      </w:r>
      <w:r>
        <w:tab/>
      </w:r>
      <w:r>
        <w:t xml:space="preserve">output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>,</w:t>
      </w:r>
      <w:r>
        <w:t xml:space="preserve"> pivot, </w:t>
      </w:r>
      <w:r>
        <w:rPr>
          <w:b/>
        </w:rPr>
        <w:t>INDEX</w:t>
      </w:r>
    </w:p>
    <w:p>
      <w:pPr>
        <w:ind w:firstLine="566" w:firstLineChars="235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nd</w:t>
      </w:r>
    </w:p>
    <w:p>
      <w:pPr>
        <w:sectPr>
          <w:footerReference r:id="rId3" w:type="default"/>
          <w:footnotePr>
            <w:pos w:val="beneathText"/>
          </w:footnotePr>
          <w:pgSz w:w="13608" w:h="16840"/>
          <w:pgMar w:top="1440" w:right="1094" w:bottom="1440" w:left="1094" w:header="720" w:footer="720" w:gutter="284"/>
          <w:cols w:space="720" w:num="1"/>
        </w:sectPr>
      </w:pPr>
    </w:p>
    <w:p>
      <w:pPr>
        <w:pStyle w:val="2"/>
      </w:pPr>
      <w:r>
        <w:rPr>
          <w:rFonts w:hint="eastAsia"/>
        </w:rPr>
        <w:t>五、程序代码</w:t>
      </w:r>
    </w:p>
    <w:p/>
    <w:p>
      <w:pPr>
        <w:pStyle w:val="45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/>
    <w:p>
      <w:pPr>
        <w:ind w:firstLine="480" w:firstLineChars="200"/>
      </w:pPr>
      <w:r>
        <w:rPr>
          <w:rFonts w:hint="eastAsia"/>
        </w:rPr>
        <w:t>这个解释程序的使用方法是这样的：在shell中通过调用本可执行程序div，输入两个字符串参数，然后程序自动输出</w:t>
      </w:r>
      <w:r>
        <w:rPr>
          <w:position w:val="-10"/>
        </w:rPr>
        <w:object>
          <v:shape id="_x0000_i1025" o:spt="75" type="#_x0000_t75" style="height:15.4pt;width:8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与最小值及其所有位置。如下所示：（这里隐藏了PowerShell的工作目录，仅用</w:t>
      </w:r>
      <w:r>
        <w:rPr>
          <w:rFonts w:ascii="Consolas" w:hAnsi="Consolas"/>
        </w:rPr>
        <w:t>PS &gt;</w:t>
      </w:r>
      <w:r>
        <w:rPr>
          <w:rFonts w:hint="eastAsia"/>
        </w:rPr>
        <w:t>作为提示符）</w:t>
      </w:r>
    </w:p>
    <w:p>
      <w:pPr>
        <w:ind w:firstLine="480" w:firstLineChars="200"/>
      </w:pP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color w:val="000000"/>
          <w:sz w:val="20"/>
          <w:szCs w:val="20"/>
        </w:rPr>
        <w:t xml:space="preserve">PS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hint="eastAsia" w:ascii="Consolas" w:hAnsi="Consolas" w:cs="宋体"/>
          <w:color w:val="000000"/>
          <w:sz w:val="20"/>
          <w:szCs w:val="20"/>
        </w:rPr>
        <w:t>div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000000"/>
          <w:sz w:val="20"/>
          <w:szCs w:val="20"/>
        </w:rPr>
        <w:t xml:space="preserve">exe </w:t>
      </w:r>
      <w:r>
        <w:rPr>
          <w:rFonts w:ascii="Consolas" w:hAnsi="Consolas" w:cs="宋体"/>
          <w:color w:val="808080"/>
          <w:sz w:val="20"/>
          <w:szCs w:val="20"/>
        </w:rPr>
        <w:t>"( -3.14,20 ,-256, 0 ,6,5,12121,4588, 89)"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color w:val="000000"/>
          <w:sz w:val="20"/>
          <w:szCs w:val="20"/>
        </w:rPr>
        <w:t xml:space="preserve">argument 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>
        <w:rPr>
          <w:rFonts w:ascii="Consolas" w:hAnsi="Consolas" w:cs="宋体"/>
          <w:color w:val="FF0000"/>
          <w:sz w:val="20"/>
          <w:szCs w:val="20"/>
        </w:rPr>
        <w:t>3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14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20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>
        <w:rPr>
          <w:rFonts w:ascii="Consolas" w:hAnsi="Consolas" w:cs="宋体"/>
          <w:color w:val="FF0000"/>
          <w:sz w:val="20"/>
          <w:szCs w:val="20"/>
        </w:rPr>
        <w:t>256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6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5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12121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4588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89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color w:val="000000"/>
          <w:sz w:val="20"/>
          <w:szCs w:val="20"/>
        </w:rPr>
        <w:t xml:space="preserve">argument </w:t>
      </w:r>
      <w:r>
        <w:rPr>
          <w:rFonts w:ascii="Consolas" w:hAnsi="Consolas" w:cs="宋体"/>
          <w:color w:val="FF0000"/>
          <w:sz w:val="20"/>
          <w:szCs w:val="20"/>
        </w:rPr>
        <w:t>2</w:t>
      </w:r>
      <w:r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>
        <w:rPr>
          <w:rFonts w:ascii="Consolas" w:hAnsi="Consolas" w:cs="宋体"/>
          <w:color w:val="FF0000"/>
          <w:sz w:val="20"/>
          <w:szCs w:val="20"/>
        </w:rPr>
        <w:t>3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14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256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3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22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2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5633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20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168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78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>
        <w:rPr>
          <w:rFonts w:ascii="Consolas" w:hAnsi="Consolas" w:cs="宋体"/>
          <w:color w:val="FF0000"/>
          <w:sz w:val="20"/>
          <w:szCs w:val="20"/>
        </w:rPr>
        <w:t>20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3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NaN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2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15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27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31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14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3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>
      <w:pPr>
        <w:widowControl/>
        <w:shd w:val="clear" w:color="auto" w:fill="E5E5E5"/>
        <w:spacing w:line="280" w:lineRule="exact"/>
        <w:jc w:val="left"/>
        <w:rPr>
          <w:rFonts w:ascii="宋体" w:hAnsi="宋体" w:cs="宋体"/>
        </w:rPr>
      </w:pPr>
      <w:r>
        <w:rPr>
          <w:rFonts w:ascii="Consolas" w:hAnsi="Consolas" w:cs="宋体"/>
          <w:color w:val="000000"/>
          <w:sz w:val="20"/>
          <w:szCs w:val="20"/>
        </w:rPr>
        <w:t xml:space="preserve">PS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>
      <w:pPr>
        <w:rPr>
          <w:rFonts w:ascii="Calibri" w:hAnsi="Calibri" w:cs="Calibri"/>
        </w:rPr>
      </w:pPr>
    </w:p>
    <w:p>
      <w:pPr>
        <w:ind w:firstLine="480" w:firstLineChars="200"/>
      </w:pPr>
      <w:r>
        <w:rPr>
          <w:rFonts w:hint="eastAsia"/>
        </w:rPr>
        <w:t>因为并没有shell接口，所以基本上是自己写一个shell来做这个与机器的交互。首先是清洗，把两个字符串进行clean重整，去除可能的空格之后，第一步是跳过第一个圆括号，同时把最后的圆括号变为逗号。这样一来就好多了，一个d</w:t>
      </w:r>
      <w:r>
        <w:t>ouble</w:t>
      </w:r>
      <w:r>
        <w:rPr>
          <w:rFonts w:hint="eastAsia"/>
        </w:rPr>
        <w:t>数值跟着一个逗号。（这里都是对一个字符串来说的，毕竟解释得了一个就能解释两个。）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第二步就是分割，把这个字符串当作一块“长条豆腐”，每次从头部切一部分下来，直到切光。头部已经是处理好的了，所以一直切到遇到的第一个逗号，这个过程把逗号之前的字符，即可能出现的负号与小数点进行分类处理：负号直接跳过，最后乘 -1；单个的数字与小数点直接归入队列，与此同时，队列的头号元素，跟随着一个从1开始的索引，该索引按照增序排到队列的末尾——遇到的第一个分号。如此之后，可以通过遍历一次，找到小数点所在位置对应的索引，然后利用对称的坐标变换公式，把其他数字符号与小数点的距离转化为10的指数，然后通过pow函数算出具体的数值，完成字符到数值的转化。</w:t>
      </w:r>
    </w:p>
    <w:p>
      <w:pPr>
        <w:ind w:firstLine="480" w:firstLineChars="200"/>
      </w:pPr>
    </w:p>
    <w:p>
      <w:r>
        <w:rPr>
          <w:rFonts w:hint="eastAsia"/>
        </w:rPr>
        <w:t>在整个过程中要注意保护头指针与work指针的归位。一个数字一旦算出，就交给动态数组保存。整个字符串的切割，一直做到</w:t>
      </w:r>
      <w:r>
        <w:rPr>
          <w:rFonts w:ascii="Consolas" w:hAnsi="Consolas"/>
        </w:rPr>
        <w:t>\0</w:t>
      </w:r>
      <w:r>
        <w:rPr>
          <w:rFonts w:hint="eastAsia"/>
        </w:rPr>
        <w:t>。这个过程一直中，一直保持着保存操作。当解释程序返回一个浮点数就要存入，返回NULL就结束归入。当遇到</w:t>
      </w:r>
      <w:r>
        <w:rPr>
          <w:rFonts w:ascii="Consolas" w:hAnsi="Consolas"/>
        </w:rPr>
        <w:t>\0</w:t>
      </w:r>
      <w:r>
        <w:rPr>
          <w:rFonts w:hint="eastAsia" w:ascii="Consolas" w:hAnsi="Consolas"/>
        </w:rPr>
        <w:t>之后，也就得到了一个存有输入信息的双精度数组。</w:t>
      </w:r>
    </w:p>
    <w:p/>
    <w:p>
      <w:pPr>
        <w:ind w:firstLine="480" w:firstLineChars="200"/>
      </w:pPr>
      <w:r>
        <w:rPr>
          <w:rFonts w:hint="eastAsia"/>
        </w:rPr>
        <w:t>拿到了两个动态数组之后，就可以做除法、排序与查找了。</w:t>
      </w:r>
    </w:p>
    <w:p/>
    <w:p>
      <w:pPr>
        <w:pStyle w:val="45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程序代码</w:t>
      </w:r>
    </w:p>
    <w:p/>
    <w:tbl>
      <w:tblPr>
        <w:tblStyle w:val="19"/>
        <w:tblW w:w="111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10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5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E5E5E5"/>
          </w:tcPr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500</w:t>
            </w:r>
          </w:p>
        </w:tc>
        <w:tc>
          <w:tcPr>
            <w:tcW w:w="10587" w:type="dxa"/>
            <w:shd w:val="clear" w:color="auto" w:fill="E5E5E5"/>
          </w:tcPr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filename: Source.c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>/* -*- coding: utf-8 -*-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Created on Wed Mar 14 19 : 10 : 28 2018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>@author: LiuPeng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>@version: 1.0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>last edit: 208-03-24 17:36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>
              <w:rPr>
                <w:rFonts w:ascii="Consolas" w:hAnsi="Consolas" w:cs="宋体"/>
                <w:color w:val="804000"/>
                <w:sz w:val="20"/>
                <w:szCs w:val="20"/>
              </w:rPr>
              <w:t>#include&lt;stdio.h&gt;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>
              <w:rPr>
                <w:rFonts w:ascii="Consolas" w:hAnsi="Consolas" w:cs="宋体"/>
                <w:color w:val="804000"/>
                <w:sz w:val="20"/>
                <w:szCs w:val="20"/>
              </w:rPr>
              <w:t>#include&lt;stdlib.h&gt;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>
              <w:rPr>
                <w:rFonts w:ascii="Consolas" w:hAnsi="Consolas" w:cs="宋体"/>
                <w:color w:val="804000"/>
                <w:sz w:val="20"/>
                <w:szCs w:val="20"/>
              </w:rPr>
              <w:t>#include&lt;string.h&gt;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>
              <w:rPr>
                <w:rFonts w:ascii="Consolas" w:hAnsi="Consolas" w:cs="宋体"/>
                <w:color w:val="804000"/>
                <w:sz w:val="20"/>
                <w:szCs w:val="20"/>
              </w:rPr>
              <w:t>#include&lt;math.h&gt;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elements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这是一个容器，放置一个数组，用指针作为头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底层数组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底层数组的容量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底层数组的占用量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NaN or Negative，长度不定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这个state必须是malloc而来的，坚决不能直接用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底层结构体数组的头指针，不能动！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底层结构体数组的容量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底层数组的占用量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Div_Resize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strcpy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//不能简单复制，否则会内存出错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避免野指针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Div_Resize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strcpy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 printf("%s\t", (D-&gt;A + i)-&gt;state);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//printf("\n");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Div_print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")\n"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Div_onArray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Div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strcpy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Div_Append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strcpy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Div_Append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strcpy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Div_Append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输出一个动态的双精度数组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")\n\n"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print_int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输出一个动态的双精度数组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"%2.0f,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"%2.0f"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")\n\n"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Resize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eq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/*double pivot = 1 / 3. * (*(a-&gt;A) + ;*/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find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分母合法的就append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排序一下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//print(d-&gt;n, d);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"Sorry, no minimal value.\n"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print_int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已经后期优化，减去了字符串中所有的空格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count_space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有'\0'，所以要＋1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len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ans_head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ans_head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Put an new element into the stack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传递一个完整的clean过的字符串进来，按需切割头部，剩下的头作为新的头。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申请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移动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i在后面还有用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逗号也要加上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逗号的指数不能为有意义的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逗号的用处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dot_index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dot_index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dot_index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argc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argc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argv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argv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//char string_1_tmp[] = "( -3.14,20 ,-256, 0 ,6,5,12121,4588, 89)";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//char string_2_tmp[] = "(3.14, -1, 256,3.2222,2,0,5633.2,168,78)";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这也是无奈之举啊，谁让0.0 ==NULL呢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Div_Dynamic_Array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Div_onArray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Div_print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>
      <w:pPr>
        <w:pStyle w:val="34"/>
      </w:pPr>
      <w:r>
        <w:rPr>
          <w:rFonts w:hint="eastAsia"/>
        </w:rPr>
        <w:t xml:space="preserve">程序代码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程序代码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center"/>
        <w:rPr>
          <w:rFonts w:ascii="宋体" w:hAnsi="宋体" w:cs="宋体"/>
          <w:sz w:val="36"/>
          <w:szCs w:val="36"/>
        </w:rPr>
      </w:pPr>
      <w:r>
        <w:rPr>
          <w:rFonts w:ascii="宋体" w:hAnsi="宋体" w:cs="宋体"/>
          <w:sz w:val="36"/>
          <w:szCs w:val="36"/>
        </w:rPr>
        <w:drawing>
          <wp:inline distT="0" distB="0" distL="0" distR="0">
            <wp:extent cx="7030085" cy="3173730"/>
            <wp:effectExtent l="0" t="0" r="0" b="7620"/>
            <wp:docPr id="5" name="图片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149" cy="32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>
      <w:pPr>
        <w:pStyle w:val="2"/>
      </w:pPr>
      <w:r>
        <w:rPr>
          <w:rFonts w:hint="eastAsia"/>
        </w:rPr>
        <w:t>六、运行结果</w:t>
      </w:r>
    </w:p>
    <w:p/>
    <w:p>
      <w:pPr>
        <w:keepNext/>
        <w:spacing w:line="240" w:lineRule="atLeast"/>
        <w:jc w:val="center"/>
      </w:pPr>
      <w:r>
        <w:drawing>
          <wp:inline distT="0" distB="0" distL="0" distR="0">
            <wp:extent cx="5365115" cy="20269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384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</w:pPr>
      <w:r>
        <w:rPr>
          <w:rFonts w:hint="eastAsia"/>
        </w:rPr>
        <w:t xml:space="preserve">运行结果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运行结果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（经过了反相处理）</w:t>
      </w:r>
    </w:p>
    <w:p/>
    <w:p>
      <w:pPr>
        <w:pStyle w:val="46"/>
      </w:pPr>
      <w:r>
        <w:rPr>
          <w:rFonts w:hint="eastAsia"/>
        </w:rPr>
        <w:t>代码分析</w:t>
      </w:r>
    </w:p>
    <w:p/>
    <w:p>
      <w:pPr>
        <w:ind w:firstLine="480" w:firstLineChars="200"/>
      </w:pPr>
      <w:r>
        <w:rPr>
          <w:rFonts w:hint="eastAsia"/>
        </w:rPr>
        <w:t>优势在于可以shell调用，不再需要修改源代码；其次，数组是动态的，所以可以大容量输入。</w:t>
      </w:r>
    </w:p>
    <w:p/>
    <w:p>
      <w:pPr>
        <w:ind w:firstLine="480" w:firstLineChars="200"/>
      </w:pPr>
      <w:r>
        <w:rPr>
          <w:rFonts w:hint="eastAsia"/>
        </w:rPr>
        <w:t>劣势在于没有采用并行计算，在进行大规模计算的时候，只能调用一个CPU核心，效率较低。</w:t>
      </w:r>
    </w:p>
    <w:p>
      <w:r>
        <w:br w:type="page"/>
      </w:r>
    </w:p>
    <w:p>
      <w:pPr>
        <w:pStyle w:val="2"/>
      </w:pPr>
      <w:r>
        <w:rPr>
          <w:rFonts w:hint="eastAsia"/>
        </w:rPr>
        <w:t>七、实验体会</w:t>
      </w:r>
    </w:p>
    <w:p>
      <w:pPr>
        <w:widowControl/>
      </w:pPr>
    </w:p>
    <w:p>
      <w:pPr>
        <w:widowControl/>
        <w:ind w:firstLine="480" w:firstLineChars="200"/>
      </w:pPr>
      <w:r>
        <w:t>S</w:t>
      </w:r>
      <w:r>
        <w:rPr>
          <w:rFonts w:hint="eastAsia"/>
        </w:rPr>
        <w:t>hell的解释程序是最难的，这里用了一个原创的方式，来解释输入的字符串。</w:t>
      </w:r>
    </w:p>
    <w:p>
      <w:pPr>
        <w:widowControl/>
        <w:ind w:firstLine="480" w:firstLineChars="200"/>
      </w:pPr>
    </w:p>
    <w:p>
      <w:pPr>
        <w:widowControl/>
        <w:ind w:firstLine="480" w:firstLineChars="200"/>
      </w:pPr>
      <w:r>
        <w:rPr>
          <w:rFonts w:hint="eastAsia"/>
        </w:rPr>
        <w:t>指针的操作比较复杂，需要时刻牢记malloc与free的对应</w:t>
      </w:r>
      <w:r>
        <w:fldChar w:fldCharType="begin"/>
      </w:r>
      <w:r>
        <w:rPr>
          <w:rFonts w:hint="eastAsia"/>
        </w:rPr>
        <w:instrText xml:space="preserve"> ADDIN EN.CITE &lt;EndNote&gt;&lt;Cite&gt;&lt;Author&gt;林锐&lt;/Author&gt;&lt;Year&gt;2001&lt;/Year&gt;&lt;RecNum&gt;1&lt;/RecNum&gt;&lt;DisplayText&gt;&lt;style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size="100%"&gt;林锐&lt;/style&gt;&lt;/author&gt;&lt;/authors&gt;&lt;/contributors&gt;&lt;titles&gt;&lt;title&gt;&lt;style face="normal" font="default" charset="134" size="100%"&gt;高质量&lt;/style&gt;&lt;style face="normal" font="default" size="100%"&gt; C++/C &lt;/style&gt;&lt;style face="normal" font="default" charset="134" size="100%"&gt;编程指南&lt;/style&gt;&lt;/title&gt;&lt;/titles&gt;&lt;edition&gt;1.0&lt;/edition</w:instrText>
      </w:r>
      <w:r>
        <w:instrText xml:space="preserve">&gt;&lt;dates&gt;&lt;year&gt;2001&lt;/year&gt;&lt;pub-dates&gt;&lt;date&gt;2017 Jul 24&lt;/date&gt;&lt;/pub-dates&gt;&lt;/dates&gt;&lt;urls&gt;&lt;/urls&gt;&lt;/record&gt;&lt;/Cite&gt;&lt;/EndNote&gt;</w:instrText>
      </w:r>
      <w:r>
        <w:fldChar w:fldCharType="separate"/>
      </w:r>
      <w:r>
        <w:rPr>
          <w:vertAlign w:val="superscript"/>
        </w:rPr>
        <w:t>[1]</w:t>
      </w:r>
      <w:r>
        <w:fldChar w:fldCharType="end"/>
      </w:r>
      <w:r>
        <w:rPr>
          <w:rFonts w:hint="eastAsia"/>
        </w:rPr>
        <w:t>，并且要对堆中申请到的地址进行排查，看是否申请成功。在进行调试的时候，时常遇到内存的读取冲突问题，查找了微软的官方Visual</w:t>
      </w:r>
      <w:r>
        <w:t xml:space="preserve"> </w:t>
      </w:r>
      <w:r>
        <w:rPr>
          <w:rFonts w:hint="eastAsia"/>
        </w:rPr>
        <w:t>C++编译器的手册，方才明白这里的局部变量必须要初始化才可以使用，这与GNU的M</w:t>
      </w:r>
      <w:r>
        <w:t>inGW</w:t>
      </w:r>
      <w:r>
        <w:rPr>
          <w:rFonts w:hint="eastAsia"/>
        </w:rPr>
        <w:t>编译器稍有区别。</w:t>
      </w:r>
    </w:p>
    <w:p>
      <w:pPr>
        <w:widowControl/>
        <w:ind w:firstLine="480" w:firstLineChars="200"/>
      </w:pPr>
    </w:p>
    <w:p>
      <w:pPr>
        <w:pStyle w:val="2"/>
      </w:pPr>
      <w:r>
        <w:rPr>
          <w:rFonts w:hint="eastAsia"/>
        </w:rPr>
        <w:t>八、</w:t>
      </w:r>
      <w:r>
        <w:t>参考文献</w:t>
      </w:r>
    </w:p>
    <w:p/>
    <w:p>
      <w:pPr>
        <w:pStyle w:val="61"/>
      </w:pPr>
      <w:r>
        <w:fldChar w:fldCharType="begin"/>
      </w:r>
      <w:r>
        <w:instrText xml:space="preserve"> ADDIN EN.REFLIST </w:instrText>
      </w:r>
      <w:r>
        <w:fldChar w:fldCharType="separate"/>
      </w: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  <w:b/>
        </w:rPr>
        <w:t>林锐</w:t>
      </w:r>
      <w:r>
        <w:rPr>
          <w:rFonts w:hint="eastAsia"/>
        </w:rPr>
        <w:t>. 高质量 C++/C 编程指南 [M]. 1.0 ed., 2001.</w:t>
      </w:r>
    </w:p>
    <w:p>
      <w:r>
        <w:fldChar w:fldCharType="end"/>
      </w:r>
    </w:p>
    <w:sectPr>
      <w:headerReference r:id="rId4" w:type="default"/>
      <w:footnotePr>
        <w:pos w:val="beneathText"/>
      </w:footnotePr>
      <w:pgSz w:w="13608" w:h="16840"/>
      <w:pgMar w:top="1440" w:right="1083" w:bottom="1440" w:left="1083" w:header="720" w:footer="720" w:gutter="284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Latin Modern Math">
    <w:altName w:val="Mangal"/>
    <w:panose1 w:val="02000503000000000000"/>
    <w:charset w:val="00"/>
    <w:family w:val="modern"/>
    <w:pitch w:val="default"/>
    <w:sig w:usb0="00000000" w:usb1="00000000" w:usb2="02000000" w:usb3="00000000" w:csb0="00000093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3540581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B690C"/>
    <w:multiLevelType w:val="multilevel"/>
    <w:tmpl w:val="3CDB690C"/>
    <w:lvl w:ilvl="0" w:tentative="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attachedTemplate r:id="rId1"/>
  <w:documentProtection w:enforcement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556A53AE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0A65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6D29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56A53AE"/>
    <w:rsid w:val="5CF540EF"/>
    <w:rsid w:val="600B200D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unhideWhenUsed="0" w:uiPriority="22" w:semiHidden="0" w:name="Strong"/>
    <w:lsdException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9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9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4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link w:val="35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6">
    <w:name w:val="Document Map"/>
    <w:basedOn w:val="1"/>
    <w:link w:val="20"/>
    <w:uiPriority w:val="0"/>
    <w:rPr>
      <w:rFonts w:ascii="宋体"/>
      <w:sz w:val="18"/>
      <w:szCs w:val="18"/>
    </w:r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8">
    <w:name w:val="Balloon Text"/>
    <w:basedOn w:val="1"/>
    <w:link w:val="51"/>
    <w:uiPriority w:val="0"/>
    <w:rPr>
      <w:sz w:val="18"/>
      <w:szCs w:val="18"/>
    </w:rPr>
  </w:style>
  <w:style w:type="paragraph" w:styleId="9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7"/>
    <w:qFormat/>
    <w:uiPriority w:val="0"/>
    <w:rPr>
      <w:rFonts w:cs="Tahoma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13">
    <w:name w:val="Title"/>
    <w:basedOn w:val="1"/>
    <w:next w:val="1"/>
    <w:link w:val="25"/>
    <w:qFormat/>
    <w:uiPriority w:val="0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5">
    <w:name w:val="Strong"/>
    <w:uiPriority w:val="22"/>
    <w:rPr>
      <w:b/>
      <w:bCs/>
    </w:rPr>
  </w:style>
  <w:style w:type="character" w:styleId="16">
    <w:name w:val="Emphasis"/>
    <w:uiPriority w:val="20"/>
    <w:rPr>
      <w:i/>
      <w:iCs/>
    </w:rPr>
  </w:style>
  <w:style w:type="character" w:styleId="17">
    <w:name w:val="Hyperlink"/>
    <w:basedOn w:val="14"/>
    <w:unhideWhenUsed/>
    <w:uiPriority w:val="99"/>
    <w:rPr>
      <w:color w:val="0000FF"/>
      <w:u w:val="single"/>
    </w:rPr>
  </w:style>
  <w:style w:type="table" w:styleId="19">
    <w:name w:val="Table Grid"/>
    <w:basedOn w:val="1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文档结构图 字符"/>
    <w:link w:val="6"/>
    <w:uiPriority w:val="0"/>
    <w:rPr>
      <w:rFonts w:ascii="宋体"/>
      <w:sz w:val="18"/>
      <w:szCs w:val="18"/>
    </w:rPr>
  </w:style>
  <w:style w:type="character" w:customStyle="1" w:styleId="21">
    <w:name w:val="apple-converted-space"/>
    <w:basedOn w:val="14"/>
    <w:uiPriority w:val="0"/>
  </w:style>
  <w:style w:type="paragraph" w:customStyle="1" w:styleId="22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23">
    <w:name w:val="中文首行缩进"/>
    <w:basedOn w:val="1"/>
    <w:qFormat/>
    <w:uiPriority w:val="0"/>
    <w:pPr>
      <w:ind w:firstLine="495"/>
    </w:pPr>
  </w:style>
  <w:style w:type="character" w:customStyle="1" w:styleId="24">
    <w:name w:val="页脚 字符"/>
    <w:link w:val="9"/>
    <w:uiPriority w:val="99"/>
    <w:rPr>
      <w:sz w:val="18"/>
      <w:szCs w:val="18"/>
    </w:rPr>
  </w:style>
  <w:style w:type="character" w:customStyle="1" w:styleId="25">
    <w:name w:val="标题 字符"/>
    <w:basedOn w:val="14"/>
    <w:link w:val="13"/>
    <w:uiPriority w:val="0"/>
    <w:rPr>
      <w:rFonts w:asciiTheme="majorHAnsi" w:hAnsiTheme="majorHAnsi" w:cstheme="majorBidi"/>
      <w:b/>
      <w:bCs/>
      <w:sz w:val="32"/>
      <w:szCs w:val="32"/>
    </w:rPr>
  </w:style>
  <w:style w:type="character" w:customStyle="1" w:styleId="26">
    <w:name w:val="标题 1 字符"/>
    <w:basedOn w:val="14"/>
    <w:link w:val="2"/>
    <w:qFormat/>
    <w:uiPriority w:val="0"/>
    <w:rPr>
      <w:b/>
      <w:bCs/>
      <w:kern w:val="44"/>
      <w:sz w:val="28"/>
      <w:szCs w:val="44"/>
    </w:rPr>
  </w:style>
  <w:style w:type="character" w:customStyle="1" w:styleId="27">
    <w:name w:val="sc11"/>
    <w:basedOn w:val="14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8">
    <w:name w:val="sc0"/>
    <w:basedOn w:val="14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9">
    <w:name w:val="sc51"/>
    <w:basedOn w:val="14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30">
    <w:name w:val="sc101"/>
    <w:basedOn w:val="14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31">
    <w:name w:val="sc41"/>
    <w:basedOn w:val="14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32">
    <w:name w:val="sc21"/>
    <w:basedOn w:val="14"/>
    <w:uiPriority w:val="0"/>
    <w:rPr>
      <w:rFonts w:hint="default" w:ascii="Courier New" w:hAnsi="Courier New" w:cs="Courier New"/>
      <w:color w:val="FF0000"/>
      <w:sz w:val="20"/>
      <w:szCs w:val="20"/>
    </w:rPr>
  </w:style>
  <w:style w:type="character" w:customStyle="1" w:styleId="33">
    <w:name w:val="sc31"/>
    <w:basedOn w:val="14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paragraph" w:customStyle="1" w:styleId="34">
    <w:name w:val="my题注"/>
    <w:basedOn w:val="5"/>
    <w:link w:val="36"/>
    <w:qFormat/>
    <w:uiPriority w:val="0"/>
    <w:pPr>
      <w:jc w:val="center"/>
    </w:pPr>
    <w:rPr>
      <w:b/>
      <w:i w:val="0"/>
      <w:sz w:val="16"/>
    </w:rPr>
  </w:style>
  <w:style w:type="character" w:customStyle="1" w:styleId="35">
    <w:name w:val="题注 字符"/>
    <w:basedOn w:val="14"/>
    <w:link w:val="5"/>
    <w:qFormat/>
    <w:uiPriority w:val="0"/>
    <w:rPr>
      <w:rFonts w:cs="Tahoma"/>
      <w:i/>
      <w:iCs/>
    </w:rPr>
  </w:style>
  <w:style w:type="character" w:customStyle="1" w:styleId="36">
    <w:name w:val="my题注 字符"/>
    <w:basedOn w:val="35"/>
    <w:link w:val="34"/>
    <w:qFormat/>
    <w:uiPriority w:val="0"/>
    <w:rPr>
      <w:rFonts w:cs="Tahoma"/>
      <w:b/>
      <w:i w:val="0"/>
      <w:sz w:val="16"/>
    </w:rPr>
  </w:style>
  <w:style w:type="character" w:customStyle="1" w:styleId="37">
    <w:name w:val="sc81"/>
    <w:basedOn w:val="14"/>
    <w:qFormat/>
    <w:uiPriority w:val="0"/>
    <w:rPr>
      <w:rFonts w:hint="default" w:ascii="Courier New" w:hAnsi="Courier New" w:cs="Courier New"/>
      <w:b/>
      <w:bCs/>
      <w:color w:val="000000"/>
      <w:sz w:val="20"/>
      <w:szCs w:val="20"/>
    </w:rPr>
  </w:style>
  <w:style w:type="character" w:customStyle="1" w:styleId="38">
    <w:name w:val="sc91"/>
    <w:basedOn w:val="14"/>
    <w:uiPriority w:val="0"/>
    <w:rPr>
      <w:rFonts w:hint="default" w:ascii="Courier New" w:hAnsi="Courier New" w:cs="Courier New"/>
      <w:color w:val="FF00FF"/>
      <w:sz w:val="20"/>
      <w:szCs w:val="20"/>
    </w:rPr>
  </w:style>
  <w:style w:type="character" w:customStyle="1" w:styleId="39">
    <w:name w:val="sc61"/>
    <w:basedOn w:val="14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paragraph" w:customStyle="1" w:styleId="40">
    <w:name w:val="引用标签"/>
    <w:basedOn w:val="41"/>
    <w:link w:val="43"/>
    <w:uiPriority w:val="0"/>
    <w:pPr>
      <w:spacing w:before="0" w:after="0"/>
      <w:ind w:left="862" w:right="862"/>
    </w:pPr>
    <w:rPr>
      <w:b/>
      <w:i w:val="0"/>
      <w:sz w:val="16"/>
    </w:rPr>
  </w:style>
  <w:style w:type="paragraph" w:styleId="41">
    <w:name w:val="Quote"/>
    <w:basedOn w:val="1"/>
    <w:next w:val="1"/>
    <w:link w:val="42"/>
    <w:uiPriority w:val="9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引用 字符"/>
    <w:basedOn w:val="14"/>
    <w:link w:val="41"/>
    <w:uiPriority w:val="99"/>
    <w:rPr>
      <w:i/>
      <w:iCs/>
      <w:color w:val="404040" w:themeColor="text1" w:themeTint="BF"/>
      <w:sz w:val="21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引用标签 字符"/>
    <w:basedOn w:val="42"/>
    <w:link w:val="40"/>
    <w:uiPriority w:val="0"/>
    <w:rPr>
      <w:b/>
      <w:i w:val="0"/>
      <w:color w:val="404040" w:themeColor="text1" w:themeTint="BF"/>
      <w:sz w:val="16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4">
    <w:name w:val="List Paragraph"/>
    <w:basedOn w:val="1"/>
    <w:uiPriority w:val="99"/>
    <w:pPr>
      <w:ind w:firstLine="420" w:firstLineChars="200"/>
    </w:pPr>
  </w:style>
  <w:style w:type="paragraph" w:customStyle="1" w:styleId="45">
    <w:name w:val="my标题2"/>
    <w:basedOn w:val="3"/>
    <w:next w:val="1"/>
    <w:link w:val="48"/>
    <w:qFormat/>
    <w:uiPriority w:val="0"/>
    <w:pPr>
      <w:spacing w:before="0" w:after="0" w:line="240" w:lineRule="exact"/>
    </w:pPr>
    <w:rPr>
      <w:rFonts w:ascii="Calibri" w:hAnsi="Calibri" w:eastAsia="宋体"/>
      <w:sz w:val="24"/>
    </w:rPr>
  </w:style>
  <w:style w:type="paragraph" w:customStyle="1" w:styleId="46">
    <w:name w:val="my标题3"/>
    <w:basedOn w:val="4"/>
    <w:next w:val="1"/>
    <w:link w:val="50"/>
    <w:qFormat/>
    <w:uiPriority w:val="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47">
    <w:name w:val="标题 2 字符"/>
    <w:basedOn w:val="14"/>
    <w:link w:val="3"/>
    <w:semiHidden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8">
    <w:name w:val="my标题2 字符"/>
    <w:basedOn w:val="47"/>
    <w:link w:val="45"/>
    <w:uiPriority w:val="0"/>
    <w:rPr>
      <w:rFonts w:ascii="Calibri" w:hAnsi="Calibri" w:eastAsiaTheme="majorEastAsia" w:cstheme="majorBidi"/>
      <w:sz w:val="24"/>
      <w:szCs w:val="32"/>
    </w:rPr>
  </w:style>
  <w:style w:type="character" w:customStyle="1" w:styleId="49">
    <w:name w:val="标题 3 字符"/>
    <w:basedOn w:val="14"/>
    <w:link w:val="4"/>
    <w:semiHidden/>
    <w:uiPriority w:val="0"/>
    <w:rPr>
      <w:b/>
      <w:bCs/>
      <w:sz w:val="32"/>
      <w:szCs w:val="32"/>
    </w:rPr>
  </w:style>
  <w:style w:type="character" w:customStyle="1" w:styleId="50">
    <w:name w:val="my标题3 字符"/>
    <w:basedOn w:val="49"/>
    <w:link w:val="46"/>
    <w:qFormat/>
    <w:uiPriority w:val="0"/>
    <w:rPr>
      <w:rFonts w:ascii="Calibri" w:hAnsi="Calibri"/>
      <w:sz w:val="21"/>
      <w:szCs w:val="32"/>
    </w:rPr>
  </w:style>
  <w:style w:type="character" w:customStyle="1" w:styleId="51">
    <w:name w:val="批注框文本 字符"/>
    <w:basedOn w:val="14"/>
    <w:link w:val="8"/>
    <w:uiPriority w:val="0"/>
    <w:rPr>
      <w:sz w:val="18"/>
      <w:szCs w:val="18"/>
    </w:rPr>
  </w:style>
  <w:style w:type="paragraph" w:customStyle="1" w:styleId="52">
    <w:name w:val="AMDisplayEquation"/>
    <w:basedOn w:val="1"/>
    <w:next w:val="1"/>
    <w:link w:val="53"/>
    <w:uiPriority w:val="0"/>
    <w:pPr>
      <w:tabs>
        <w:tab w:val="center" w:pos="4880"/>
        <w:tab w:val="right" w:pos="9740"/>
      </w:tabs>
      <w:ind w:firstLine="210" w:firstLineChars="100"/>
    </w:pPr>
  </w:style>
  <w:style w:type="character" w:customStyle="1" w:styleId="53">
    <w:name w:val="AMDisplayEquation 字符"/>
    <w:basedOn w:val="14"/>
    <w:link w:val="52"/>
    <w:uiPriority w:val="0"/>
    <w:rPr>
      <w:sz w:val="21"/>
      <w:szCs w:val="24"/>
    </w:rPr>
  </w:style>
  <w:style w:type="paragraph" w:customStyle="1" w:styleId="54">
    <w:name w:val="English 强调 正文"/>
    <w:basedOn w:val="1"/>
    <w:link w:val="55"/>
    <w:uiPriority w:val="0"/>
    <w:rPr>
      <w:rFonts w:eastAsia="Calibri"/>
    </w:rPr>
  </w:style>
  <w:style w:type="character" w:customStyle="1" w:styleId="55">
    <w:name w:val="English 强调 正文 字符"/>
    <w:basedOn w:val="14"/>
    <w:link w:val="54"/>
    <w:uiPriority w:val="0"/>
    <w:rPr>
      <w:rFonts w:eastAsia="Calibri"/>
      <w:sz w:val="21"/>
      <w:szCs w:val="24"/>
    </w:rPr>
  </w:style>
  <w:style w:type="paragraph" w:customStyle="1" w:styleId="56">
    <w:name w:val="标题2"/>
    <w:basedOn w:val="3"/>
    <w:next w:val="3"/>
    <w:link w:val="57"/>
    <w:uiPriority w:val="0"/>
    <w:pPr>
      <w:spacing w:before="0" w:after="0" w:line="240" w:lineRule="exact"/>
    </w:pPr>
    <w:rPr>
      <w:sz w:val="21"/>
    </w:rPr>
  </w:style>
  <w:style w:type="character" w:customStyle="1" w:styleId="57">
    <w:name w:val="标题2 字符"/>
    <w:basedOn w:val="47"/>
    <w:link w:val="56"/>
    <w:uiPriority w:val="0"/>
    <w:rPr>
      <w:rFonts w:asciiTheme="majorHAnsi" w:hAnsiTheme="majorHAnsi" w:eastAsiaTheme="majorEastAsia" w:cstheme="majorBidi"/>
      <w:sz w:val="21"/>
      <w:szCs w:val="32"/>
    </w:rPr>
  </w:style>
  <w:style w:type="character" w:customStyle="1" w:styleId="58">
    <w:name w:val="sc71"/>
    <w:basedOn w:val="14"/>
    <w:uiPriority w:val="0"/>
    <w:rPr>
      <w:rFonts w:hint="default" w:ascii="Courier New" w:hAnsi="Courier New" w:cs="Courier New"/>
      <w:color w:val="FF8000"/>
      <w:sz w:val="20"/>
      <w:szCs w:val="20"/>
    </w:rPr>
  </w:style>
  <w:style w:type="paragraph" w:customStyle="1" w:styleId="59">
    <w:name w:val="EndNote Bibliography Title"/>
    <w:basedOn w:val="1"/>
    <w:link w:val="60"/>
    <w:uiPriority w:val="0"/>
    <w:pPr>
      <w:jc w:val="center"/>
    </w:pPr>
    <w:rPr>
      <w:sz w:val="20"/>
    </w:rPr>
  </w:style>
  <w:style w:type="character" w:customStyle="1" w:styleId="60">
    <w:name w:val="EndNote Bibliography Title 字符"/>
    <w:basedOn w:val="14"/>
    <w:link w:val="59"/>
    <w:qFormat/>
    <w:uiPriority w:val="0"/>
    <w:rPr>
      <w:szCs w:val="24"/>
    </w:rPr>
  </w:style>
  <w:style w:type="paragraph" w:customStyle="1" w:styleId="61">
    <w:name w:val="EndNote Bibliography"/>
    <w:basedOn w:val="1"/>
    <w:link w:val="62"/>
    <w:uiPriority w:val="0"/>
    <w:pPr>
      <w:spacing w:line="240" w:lineRule="exact"/>
    </w:pPr>
    <w:rPr>
      <w:sz w:val="20"/>
    </w:rPr>
  </w:style>
  <w:style w:type="character" w:customStyle="1" w:styleId="62">
    <w:name w:val="EndNote Bibliography 字符"/>
    <w:basedOn w:val="14"/>
    <w:link w:val="61"/>
    <w:uiPriority w:val="0"/>
    <w:rPr>
      <w:szCs w:val="24"/>
    </w:rPr>
  </w:style>
  <w:style w:type="character" w:customStyle="1" w:styleId="63">
    <w:name w:val="sc8"/>
    <w:basedOn w:val="14"/>
    <w:uiPriority w:val="0"/>
    <w:rPr>
      <w:rFonts w:hint="default" w:ascii="Consolas" w:hAnsi="Consolas"/>
      <w:color w:val="000000"/>
      <w:sz w:val="20"/>
      <w:szCs w:val="20"/>
    </w:rPr>
  </w:style>
  <w:style w:type="paragraph" w:customStyle="1" w:styleId="64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65">
    <w:name w:val="sc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66">
    <w:name w:val="sc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67">
    <w:name w:val="sc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68">
    <w:name w:val="s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69">
    <w:name w:val="sc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70">
    <w:name w:val="sc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71">
    <w:name w:val="sc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72">
    <w:name w:val="sc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73">
    <w:name w:val="sc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74">
    <w:name w:val="sc161"/>
    <w:basedOn w:val="14"/>
    <w:qFormat/>
    <w:uiPriority w:val="0"/>
    <w:rPr>
      <w:rFonts w:hint="default" w:ascii="Consolas" w:hAnsi="Consolas"/>
      <w:color w:val="8000FF"/>
      <w:sz w:val="20"/>
      <w:szCs w:val="20"/>
    </w:rPr>
  </w:style>
  <w:style w:type="table" w:customStyle="1" w:styleId="75">
    <w:name w:val="Plain Table 2"/>
    <w:basedOn w:val="18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styleId="76">
    <w:name w:val="Placeholder Text"/>
    <w:basedOn w:val="14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Operations_Research_Report-master\Word\20151910042-&#21016;&#40527;-&#36816;&#31609;&#23398;&#23454;&#39564;-01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9BAF08-C486-47F9-9D48-770524BA56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20151910042-刘鹏-运筹学实验-01.docx</Template>
  <Manager>刘鹏</Manager>
  <Pages>15</Pages>
  <Words>3614</Words>
  <Characters>11270</Characters>
  <Lines>126</Lines>
  <Paragraphs>35</Paragraphs>
  <TotalTime>0</TotalTime>
  <ScaleCrop>false</ScaleCrop>
  <LinksUpToDate>false</LinksUpToDate>
  <CharactersWithSpaces>15589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Report</cp:category>
  <dcterms:created xsi:type="dcterms:W3CDTF">2018-04-12T09:17:00Z</dcterms:created>
  <dc:creator>HP</dc:creator>
  <cp:keywords>组织结构图,organigrama, 组织结构, 组织,organograma, 层次结构, 家谱, 图, 树, 结构, 组织结构,organogram,organigram, 组织, 部门, 层次结构, 报表,高管, 经理</cp:keywords>
  <cp:lastModifiedBy>HP</cp:lastModifiedBy>
  <dcterms:modified xsi:type="dcterms:W3CDTF">2018-04-12T09:19:40Z</dcterms:modified>
  <dc:subject>Operations Research Report</dc:subject>
  <dc:title>运筹学导论实验01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  <property fmtid="{D5CDD505-2E9C-101B-9397-08002B2CF9AE}" pid="3" name="AMWinEqns">
    <vt:bool>true</vt:bool>
  </property>
</Properties>
</file>