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>The Role of Responsive Design in Fronted Development</w:t>
      </w: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Little Patra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Attending Masters in computer application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Ajay Binay Institute of Technology ,  Cuttack , Odisha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Project Name</w:t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 - MyMusic, A responsive Music vedio player website using HTML , CSS (cascading style sheet) , JS (javaScript)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</w:t>
      </w:r>
    </w:p>
    <w:p>
      <w:pPr>
        <w:ind w:firstLine="2168" w:firstLineChars="60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Summary of the Project</w:t>
      </w:r>
    </w:p>
    <w:p>
      <w:pPr>
        <w:ind w:firstLine="2409" w:firstLineChars="750"/>
        <w:rPr>
          <w:rFonts w:hint="default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The project is to develop a music streaming website. The website will allow users to stream music from a variety of genres and artists. The website will also allow users to create their playlists and share them with others.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When developing a web music player, the user interface (UI) is a priority. A good UI can attract users to the application. Modern technologies like CSS and JavaScript can be used to dynamically change the background color.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The HTML layout defines the element structure that would be shown on the page. You can use JavaScript to add interactivity to your webpage, such as creating a music player.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The navigation menu shows the sections of the music webpage.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This application allow the users to play , pause , forward , backward the music. It also allow users to sign in in this webpage by attending user name and giving email id.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The music player is a software project supporting all known media files and has the ability to play them with ease. It is user friendly to all types of desktop , laptops, and mobile phones.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A music video is that integrates a song or an album with imagery that is produced for promotional or musical artistic purposes.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A724C"/>
    <w:rsid w:val="360571B9"/>
    <w:rsid w:val="7A7A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2023-12-23T04:04:00Z</dcterms:created>
  <dc:creator>rajat</dc:creator>
  <cp:lastModifiedBy>rajat</cp:lastModifiedBy>
  <dcterms:modified xsi:type="dcterms:W3CDTF">2023-12-23T04:56:46Z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4A1CDB55756749C4A283E1358AA5D4C1_13</vt:lpwstr>
  </property>
</Properties>
</file>