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4291" w14:textId="77777777" w:rsidR="00AF2165" w:rsidRDefault="00AF2165" w:rsidP="00AF2165">
      <w:pPr>
        <w:ind w:firstLine="350"/>
        <w:jc w:val="center"/>
      </w:pPr>
      <w:bookmarkStart w:id="0" w:name="_Hlk105349593"/>
      <w:bookmarkEnd w:id="0"/>
      <w:r w:rsidRPr="00AF2165">
        <w:t>Московский государственный университет им.</w:t>
      </w:r>
    </w:p>
    <w:p w14:paraId="59444F35" w14:textId="75BA48D6" w:rsidR="003B559D" w:rsidRDefault="00AF2165" w:rsidP="00AF2165">
      <w:pPr>
        <w:ind w:firstLine="350"/>
        <w:jc w:val="center"/>
      </w:pPr>
      <w:r w:rsidRPr="00AF2165">
        <w:t xml:space="preserve"> </w:t>
      </w:r>
      <w:proofErr w:type="gramStart"/>
      <w:r w:rsidRPr="00AF2165">
        <w:t>М.В.</w:t>
      </w:r>
      <w:proofErr w:type="gramEnd"/>
      <w:r w:rsidRPr="00AF2165">
        <w:t xml:space="preserve"> Ломоносова</w:t>
      </w:r>
    </w:p>
    <w:p w14:paraId="7E0C50C4" w14:textId="23C59B7B" w:rsidR="003B559D" w:rsidRDefault="00AF2165" w:rsidP="00AF2165">
      <w:pPr>
        <w:ind w:firstLine="350"/>
        <w:jc w:val="center"/>
      </w:pPr>
      <w:r w:rsidRPr="00944B93">
        <w:rPr>
          <w:noProof/>
        </w:rPr>
        <w:drawing>
          <wp:inline distT="0" distB="0" distL="0" distR="0" wp14:anchorId="6EEA85D6" wp14:editId="361D5FE0">
            <wp:extent cx="2377440" cy="1279525"/>
            <wp:effectExtent l="0" t="0" r="3810" b="0"/>
            <wp:docPr id="1" name="image1.png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图示&#10;&#10;中度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9795" w14:textId="10B86B7E" w:rsidR="003B559D" w:rsidRDefault="00966F49" w:rsidP="00175826">
      <w:pPr>
        <w:ind w:firstLine="350"/>
        <w:jc w:val="center"/>
      </w:pPr>
      <w:r>
        <w:t>Курсовая работа</w:t>
      </w:r>
    </w:p>
    <w:p w14:paraId="46CDB842" w14:textId="1E45F5D6" w:rsidR="00D7630A" w:rsidRPr="00DB2032" w:rsidRDefault="002450AD" w:rsidP="00175826">
      <w:pPr>
        <w:ind w:firstLine="402"/>
        <w:jc w:val="center"/>
        <w:rPr>
          <w:b/>
          <w:bCs/>
          <w:sz w:val="32"/>
          <w:szCs w:val="32"/>
        </w:rPr>
      </w:pPr>
      <w:r w:rsidRPr="00DB2032">
        <w:rPr>
          <w:b/>
          <w:bCs/>
          <w:sz w:val="32"/>
          <w:szCs w:val="32"/>
        </w:rPr>
        <w:t>«</w:t>
      </w:r>
      <w:r w:rsidRPr="00DB2032">
        <w:rPr>
          <w:b/>
          <w:bCs/>
          <w:sz w:val="24"/>
          <w:szCs w:val="24"/>
        </w:rPr>
        <w:t xml:space="preserve">Изучение пространственных эпидемиологических моделей </w:t>
      </w:r>
      <w:bookmarkStart w:id="1" w:name="_Hlk106310896"/>
      <w:r w:rsidRPr="00DB2032">
        <w:rPr>
          <w:b/>
          <w:bCs/>
          <w:sz w:val="24"/>
          <w:szCs w:val="24"/>
        </w:rPr>
        <w:t>с помощью кинетического метода Монте-Карло</w:t>
      </w:r>
      <w:bookmarkEnd w:id="1"/>
      <w:r w:rsidRPr="00DB2032">
        <w:rPr>
          <w:b/>
          <w:bCs/>
          <w:sz w:val="32"/>
          <w:szCs w:val="32"/>
        </w:rPr>
        <w:t>»</w:t>
      </w:r>
    </w:p>
    <w:p w14:paraId="10074D10" w14:textId="77777777" w:rsidR="001B6BED" w:rsidRDefault="001B6BED" w:rsidP="001B6BED">
      <w:pPr>
        <w:ind w:firstLine="452"/>
        <w:jc w:val="left"/>
        <w:rPr>
          <w:b/>
          <w:bCs/>
          <w:sz w:val="36"/>
          <w:szCs w:val="36"/>
        </w:rPr>
      </w:pPr>
    </w:p>
    <w:p w14:paraId="19239AF7" w14:textId="77777777" w:rsidR="001B6BED" w:rsidRDefault="001B6BED" w:rsidP="001B6BED">
      <w:pPr>
        <w:ind w:firstLine="452"/>
        <w:jc w:val="left"/>
        <w:rPr>
          <w:b/>
          <w:bCs/>
          <w:sz w:val="36"/>
          <w:szCs w:val="36"/>
        </w:rPr>
      </w:pPr>
    </w:p>
    <w:p w14:paraId="48C920DE" w14:textId="77777777" w:rsidR="001B6BED" w:rsidRDefault="001B6BED" w:rsidP="001B6BED">
      <w:pPr>
        <w:ind w:firstLine="452"/>
        <w:jc w:val="left"/>
        <w:rPr>
          <w:b/>
          <w:bCs/>
          <w:sz w:val="36"/>
          <w:szCs w:val="36"/>
        </w:rPr>
      </w:pPr>
    </w:p>
    <w:p w14:paraId="57F53B07" w14:textId="77777777" w:rsidR="001B6BED" w:rsidRDefault="001B6BED" w:rsidP="001B6BED">
      <w:pPr>
        <w:ind w:firstLine="452"/>
        <w:jc w:val="left"/>
        <w:rPr>
          <w:b/>
          <w:bCs/>
          <w:sz w:val="36"/>
          <w:szCs w:val="36"/>
        </w:rPr>
      </w:pPr>
    </w:p>
    <w:p w14:paraId="18C77F8A" w14:textId="77777777" w:rsidR="001B6BED" w:rsidRDefault="001B6BED" w:rsidP="001B6BED">
      <w:pPr>
        <w:ind w:firstLine="452"/>
        <w:jc w:val="left"/>
        <w:rPr>
          <w:b/>
          <w:bCs/>
          <w:sz w:val="36"/>
          <w:szCs w:val="36"/>
        </w:rPr>
      </w:pPr>
    </w:p>
    <w:p w14:paraId="6B26CE49" w14:textId="77777777" w:rsidR="001B6BED" w:rsidRDefault="001B6BED" w:rsidP="001B6BED">
      <w:pPr>
        <w:ind w:firstLine="452"/>
        <w:jc w:val="left"/>
        <w:rPr>
          <w:b/>
          <w:bCs/>
          <w:sz w:val="36"/>
          <w:szCs w:val="36"/>
        </w:rPr>
      </w:pPr>
    </w:p>
    <w:p w14:paraId="51D725E7" w14:textId="393ABBFD" w:rsidR="00EA53E5" w:rsidRPr="00EA53E5" w:rsidRDefault="00EA53E5" w:rsidP="00EA53E5">
      <w:pPr>
        <w:spacing w:before="267" w:line="240" w:lineRule="auto"/>
        <w:ind w:right="184" w:firstLineChars="0" w:firstLine="0"/>
        <w:jc w:val="right"/>
        <w:rPr>
          <w:rFonts w:eastAsia="Lucida Sans Unicode"/>
          <w:i/>
          <w:sz w:val="22"/>
          <w:szCs w:val="22"/>
          <w:lang w:eastAsia="en-US"/>
        </w:rPr>
      </w:pPr>
      <w:r w:rsidRPr="00EA53E5">
        <w:rPr>
          <w:rFonts w:eastAsia="Lucida Sans Unicode"/>
          <w:b/>
          <w:w w:val="120"/>
          <w:sz w:val="22"/>
          <w:szCs w:val="22"/>
          <w:lang w:eastAsia="en-US"/>
        </w:rPr>
        <w:t xml:space="preserve">ВЫПОЛНИЛ: </w:t>
      </w:r>
      <w:r w:rsidRPr="00EA53E5">
        <w:rPr>
          <w:rFonts w:eastAsia="Lucida Sans Unicode"/>
          <w:i/>
          <w:w w:val="115"/>
          <w:sz w:val="22"/>
          <w:szCs w:val="22"/>
          <w:lang w:eastAsia="en-US"/>
        </w:rPr>
        <w:t xml:space="preserve">магистрант </w:t>
      </w:r>
      <w:r>
        <w:rPr>
          <w:rFonts w:asciiTheme="minorEastAsia" w:eastAsiaTheme="minorEastAsia" w:hAnsiTheme="minorEastAsia" w:hint="eastAsia"/>
          <w:i/>
          <w:w w:val="115"/>
          <w:sz w:val="22"/>
          <w:szCs w:val="22"/>
        </w:rPr>
        <w:t>1</w:t>
      </w:r>
      <w:r w:rsidRPr="00EA53E5">
        <w:rPr>
          <w:rFonts w:eastAsia="Lucida Sans Unicode"/>
          <w:i/>
          <w:w w:val="115"/>
          <w:sz w:val="22"/>
          <w:szCs w:val="22"/>
          <w:lang w:eastAsia="en-US"/>
        </w:rPr>
        <w:t>-го</w:t>
      </w:r>
      <w:r w:rsidRPr="00EA53E5">
        <w:rPr>
          <w:rFonts w:eastAsia="Lucida Sans Unicode"/>
          <w:i/>
          <w:spacing w:val="-37"/>
          <w:w w:val="115"/>
          <w:sz w:val="22"/>
          <w:szCs w:val="22"/>
          <w:lang w:eastAsia="en-US"/>
        </w:rPr>
        <w:t xml:space="preserve"> </w:t>
      </w:r>
      <w:r w:rsidRPr="00EA53E5">
        <w:rPr>
          <w:rFonts w:eastAsia="Lucida Sans Unicode"/>
          <w:i/>
          <w:spacing w:val="-3"/>
          <w:w w:val="115"/>
          <w:sz w:val="22"/>
          <w:szCs w:val="22"/>
          <w:lang w:eastAsia="en-US"/>
        </w:rPr>
        <w:t>курса</w:t>
      </w:r>
    </w:p>
    <w:p w14:paraId="45D5F366" w14:textId="6E27E67E" w:rsidR="00EA53E5" w:rsidRPr="00EA53E5" w:rsidRDefault="00EA53E5" w:rsidP="00EA53E5">
      <w:pPr>
        <w:spacing w:before="84" w:line="240" w:lineRule="auto"/>
        <w:ind w:right="167" w:firstLineChars="0" w:firstLine="0"/>
        <w:jc w:val="right"/>
        <w:rPr>
          <w:rFonts w:eastAsia="Lucida Sans Unicode"/>
          <w:sz w:val="22"/>
          <w:szCs w:val="22"/>
          <w:lang w:eastAsia="en-US"/>
        </w:rPr>
      </w:pPr>
      <w:r w:rsidRPr="00EA53E5">
        <w:rPr>
          <w:rFonts w:eastAsia="Lucida Sans Unicode"/>
          <w:w w:val="105"/>
          <w:sz w:val="22"/>
          <w:szCs w:val="22"/>
          <w:lang w:eastAsia="en-US"/>
        </w:rPr>
        <w:t>направления «Прикладная математика и информатика»</w:t>
      </w:r>
    </w:p>
    <w:p w14:paraId="3BE759C9" w14:textId="213DF40D" w:rsidR="00EA53E5" w:rsidRPr="00EA53E5" w:rsidRDefault="000B26EF" w:rsidP="00EA53E5">
      <w:pPr>
        <w:spacing w:before="84" w:line="240" w:lineRule="auto"/>
        <w:ind w:right="168" w:firstLineChars="0" w:firstLine="0"/>
        <w:jc w:val="right"/>
        <w:rPr>
          <w:rFonts w:eastAsiaTheme="minorEastAsia"/>
          <w:sz w:val="22"/>
          <w:szCs w:val="22"/>
        </w:rPr>
      </w:pPr>
      <w:r w:rsidRPr="000B26EF">
        <w:rPr>
          <w:rFonts w:eastAsia="Lucida Sans Unicode"/>
          <w:w w:val="115"/>
          <w:sz w:val="22"/>
          <w:szCs w:val="22"/>
          <w:lang w:eastAsia="en-US"/>
        </w:rPr>
        <w:t xml:space="preserve">ТАН </w:t>
      </w:r>
      <w:r w:rsidRPr="000B26EF">
        <w:rPr>
          <w:rFonts w:eastAsiaTheme="minorEastAsia"/>
          <w:w w:val="115"/>
          <w:sz w:val="22"/>
          <w:szCs w:val="22"/>
        </w:rPr>
        <w:t>Жуй</w:t>
      </w:r>
    </w:p>
    <w:p w14:paraId="356C43AB" w14:textId="512A5DA5" w:rsidR="00EA53E5" w:rsidRPr="00EA53E5" w:rsidRDefault="00EA53E5" w:rsidP="00EA53E5">
      <w:pPr>
        <w:spacing w:before="83" w:line="240" w:lineRule="auto"/>
        <w:ind w:right="182" w:firstLineChars="0" w:firstLine="0"/>
        <w:jc w:val="right"/>
        <w:rPr>
          <w:rFonts w:eastAsia="Lucida Sans Unicode"/>
          <w:i/>
          <w:sz w:val="22"/>
          <w:szCs w:val="22"/>
          <w:lang w:eastAsia="en-US"/>
        </w:rPr>
      </w:pPr>
      <w:proofErr w:type="gramStart"/>
      <w:r w:rsidRPr="00EA53E5">
        <w:rPr>
          <w:rFonts w:eastAsia="Lucida Sans Unicode"/>
          <w:b/>
          <w:spacing w:val="-3"/>
          <w:w w:val="125"/>
          <w:sz w:val="22"/>
          <w:szCs w:val="22"/>
          <w:lang w:eastAsia="en-US"/>
        </w:rPr>
        <w:t xml:space="preserve">НАУЧНЫЙ  </w:t>
      </w:r>
      <w:r w:rsidRPr="00EA53E5">
        <w:rPr>
          <w:rFonts w:eastAsia="Lucida Sans Unicode"/>
          <w:b/>
          <w:w w:val="125"/>
          <w:sz w:val="22"/>
          <w:szCs w:val="22"/>
          <w:lang w:eastAsia="en-US"/>
        </w:rPr>
        <w:t>РУКОВОДИТЕЛЬ</w:t>
      </w:r>
      <w:proofErr w:type="gramEnd"/>
      <w:r w:rsidRPr="00EA53E5">
        <w:rPr>
          <w:rFonts w:eastAsia="Lucida Sans Unicode"/>
          <w:b/>
          <w:w w:val="125"/>
          <w:sz w:val="22"/>
          <w:szCs w:val="22"/>
          <w:lang w:eastAsia="en-US"/>
        </w:rPr>
        <w:t xml:space="preserve">:  </w:t>
      </w:r>
      <w:r w:rsidR="00350248" w:rsidRPr="0092259E">
        <w:rPr>
          <w:rFonts w:eastAsia="Lucida Sans Unicode"/>
          <w:i/>
          <w:w w:val="120"/>
          <w:sz w:val="22"/>
          <w:szCs w:val="22"/>
          <w:lang w:eastAsia="en-US"/>
        </w:rPr>
        <w:t>доцент, к.ф.-м.</w:t>
      </w:r>
      <w:r w:rsidR="00F476B2" w:rsidRPr="0092259E">
        <w:rPr>
          <w:rFonts w:eastAsia="Lucida Sans Unicode"/>
          <w:i/>
          <w:w w:val="120"/>
          <w:sz w:val="22"/>
          <w:szCs w:val="22"/>
          <w:lang w:eastAsia="en-US"/>
        </w:rPr>
        <w:t>н.</w:t>
      </w:r>
    </w:p>
    <w:p w14:paraId="156CD42F" w14:textId="3564ED91" w:rsidR="00EA53E5" w:rsidRDefault="001C5883" w:rsidP="00EA53E5">
      <w:pPr>
        <w:spacing w:before="84" w:line="240" w:lineRule="auto"/>
        <w:ind w:right="170" w:firstLineChars="0" w:firstLine="0"/>
        <w:jc w:val="right"/>
        <w:rPr>
          <w:rFonts w:eastAsia="Lucida Sans Unicode"/>
          <w:w w:val="110"/>
          <w:sz w:val="22"/>
          <w:szCs w:val="22"/>
          <w:lang w:eastAsia="en-US"/>
        </w:rPr>
      </w:pPr>
      <w:r w:rsidRPr="001C5883">
        <w:rPr>
          <w:rFonts w:eastAsia="Lucida Sans Unicode"/>
          <w:w w:val="110"/>
          <w:sz w:val="22"/>
          <w:szCs w:val="22"/>
          <w:lang w:eastAsia="en-US"/>
        </w:rPr>
        <w:t>СЕМЕНДЯЕВА Наталья Леонидовна</w:t>
      </w:r>
    </w:p>
    <w:p w14:paraId="5ACE0255" w14:textId="77777777" w:rsidR="008405E8" w:rsidRDefault="008405E8" w:rsidP="00EA53E5">
      <w:pPr>
        <w:spacing w:before="84" w:line="240" w:lineRule="auto"/>
        <w:ind w:right="170" w:firstLineChars="0" w:firstLine="0"/>
        <w:jc w:val="right"/>
        <w:rPr>
          <w:rFonts w:eastAsia="Lucida Sans Unicode"/>
          <w:w w:val="110"/>
          <w:sz w:val="22"/>
          <w:szCs w:val="22"/>
          <w:lang w:eastAsia="en-US"/>
        </w:rPr>
      </w:pPr>
    </w:p>
    <w:p w14:paraId="2F9953DD" w14:textId="77777777" w:rsidR="006862F7" w:rsidRPr="006862F7" w:rsidRDefault="004C7DE5" w:rsidP="008405E8">
      <w:pPr>
        <w:spacing w:before="84" w:line="240" w:lineRule="auto"/>
        <w:ind w:right="170" w:firstLineChars="0" w:firstLine="0"/>
        <w:jc w:val="center"/>
        <w:rPr>
          <w:rFonts w:eastAsiaTheme="minorEastAsia"/>
          <w:b/>
          <w:bCs/>
          <w:sz w:val="22"/>
          <w:szCs w:val="22"/>
        </w:rPr>
      </w:pPr>
      <w:r w:rsidRPr="006862F7">
        <w:rPr>
          <w:rFonts w:eastAsiaTheme="minorEastAsia"/>
          <w:b/>
          <w:bCs/>
          <w:sz w:val="22"/>
          <w:szCs w:val="22"/>
        </w:rPr>
        <w:t>Шэньчжэнь</w:t>
      </w:r>
    </w:p>
    <w:p w14:paraId="2366F832" w14:textId="57D55E8E" w:rsidR="008405E8" w:rsidRPr="00EA53E5" w:rsidRDefault="00DB2833" w:rsidP="008405E8">
      <w:pPr>
        <w:spacing w:before="84" w:line="240" w:lineRule="auto"/>
        <w:ind w:right="170" w:firstLineChars="0" w:firstLine="0"/>
        <w:jc w:val="center"/>
        <w:rPr>
          <w:rFonts w:eastAsiaTheme="minorEastAsia"/>
          <w:b/>
          <w:bCs/>
          <w:sz w:val="22"/>
          <w:szCs w:val="22"/>
        </w:rPr>
      </w:pPr>
      <w:r w:rsidRPr="006862F7">
        <w:rPr>
          <w:rFonts w:eastAsiaTheme="minorEastAsia"/>
          <w:b/>
          <w:bCs/>
          <w:sz w:val="22"/>
          <w:szCs w:val="22"/>
        </w:rPr>
        <w:t>2022</w:t>
      </w:r>
    </w:p>
    <w:p w14:paraId="6B8F4625" w14:textId="711634F4" w:rsidR="00700BB4" w:rsidRDefault="00D7630A" w:rsidP="00700BB4">
      <w:pPr>
        <w:pStyle w:val="1"/>
        <w:numPr>
          <w:ilvl w:val="0"/>
          <w:numId w:val="0"/>
        </w:numPr>
        <w:spacing w:before="240" w:after="240"/>
      </w:pPr>
      <w:r>
        <w:br w:type="page"/>
      </w:r>
    </w:p>
    <w:sdt>
      <w:sdtPr>
        <w:rPr>
          <w:rFonts w:ascii="Times New Roman" w:eastAsia="Times New Roman" w:hAnsi="Times New Roman" w:cs="Times New Roman" w:hint="eastAsia"/>
          <w:color w:val="auto"/>
          <w:sz w:val="28"/>
          <w:szCs w:val="28"/>
          <w:lang w:val="ru-RU" w:eastAsia="zh-CN"/>
        </w:rPr>
        <w:id w:val="-166631429"/>
        <w:docPartObj>
          <w:docPartGallery w:val="Table of Contents"/>
          <w:docPartUnique/>
        </w:docPartObj>
      </w:sdtPr>
      <w:sdtEndPr>
        <w:rPr>
          <w:rFonts w:hint="default"/>
          <w:b/>
          <w:bCs/>
        </w:rPr>
      </w:sdtEndPr>
      <w:sdtContent>
        <w:p w14:paraId="5165A6E5" w14:textId="20202467" w:rsidR="000F2D6A" w:rsidRPr="000F2D6A" w:rsidRDefault="000F2D6A" w:rsidP="000F2D6A">
          <w:pPr>
            <w:pStyle w:val="TOC"/>
            <w:spacing w:line="360" w:lineRule="auto"/>
            <w:ind w:firstLine="352"/>
            <w:jc w:val="center"/>
            <w:rPr>
              <w:rFonts w:ascii="Times New Roman" w:hAnsi="Times New Roman" w:cs="Times New Roman"/>
              <w:color w:val="auto"/>
            </w:rPr>
          </w:pPr>
          <w:r w:rsidRPr="000F2D6A">
            <w:rPr>
              <w:rFonts w:ascii="Times New Roman" w:hAnsi="Times New Roman" w:cs="Times New Roman"/>
              <w:color w:val="auto"/>
              <w:lang w:val="ru-RU"/>
            </w:rPr>
            <w:t>Содержание</w:t>
          </w:r>
        </w:p>
        <w:p w14:paraId="00E840E9" w14:textId="07463FE2" w:rsidR="0086708F" w:rsidRDefault="000F2D6A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72338" w:history="1">
            <w:r w:rsidR="0086708F" w:rsidRPr="00F20CA2">
              <w:rPr>
                <w:rStyle w:val="af2"/>
              </w:rPr>
              <w:t>1. Введение</w:t>
            </w:r>
            <w:r w:rsidR="0086708F">
              <w:rPr>
                <w:webHidden/>
              </w:rPr>
              <w:tab/>
            </w:r>
            <w:r w:rsidR="0086708F">
              <w:rPr>
                <w:webHidden/>
              </w:rPr>
              <w:fldChar w:fldCharType="begin"/>
            </w:r>
            <w:r w:rsidR="0086708F">
              <w:rPr>
                <w:webHidden/>
              </w:rPr>
              <w:instrText xml:space="preserve"> PAGEREF _Toc107172338 \h </w:instrText>
            </w:r>
            <w:r w:rsidR="0086708F">
              <w:rPr>
                <w:webHidden/>
              </w:rPr>
            </w:r>
            <w:r w:rsidR="0086708F">
              <w:rPr>
                <w:webHidden/>
              </w:rPr>
              <w:fldChar w:fldCharType="separate"/>
            </w:r>
            <w:r w:rsidR="00011B06">
              <w:rPr>
                <w:webHidden/>
              </w:rPr>
              <w:t>1</w:t>
            </w:r>
            <w:r w:rsidR="0086708F">
              <w:rPr>
                <w:webHidden/>
              </w:rPr>
              <w:fldChar w:fldCharType="end"/>
            </w:r>
          </w:hyperlink>
        </w:p>
        <w:p w14:paraId="690EC910" w14:textId="4D989882" w:rsidR="0086708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172339" w:history="1">
            <w:r w:rsidR="0086708F" w:rsidRPr="00F20CA2">
              <w:rPr>
                <w:rStyle w:val="af2"/>
              </w:rPr>
              <w:t>2. Постановка задачи</w:t>
            </w:r>
            <w:r w:rsidR="0086708F">
              <w:rPr>
                <w:webHidden/>
              </w:rPr>
              <w:tab/>
            </w:r>
            <w:r w:rsidR="0086708F">
              <w:rPr>
                <w:webHidden/>
              </w:rPr>
              <w:fldChar w:fldCharType="begin"/>
            </w:r>
            <w:r w:rsidR="0086708F">
              <w:rPr>
                <w:webHidden/>
              </w:rPr>
              <w:instrText xml:space="preserve"> PAGEREF _Toc107172339 \h </w:instrText>
            </w:r>
            <w:r w:rsidR="0086708F">
              <w:rPr>
                <w:webHidden/>
              </w:rPr>
            </w:r>
            <w:r w:rsidR="0086708F">
              <w:rPr>
                <w:webHidden/>
              </w:rPr>
              <w:fldChar w:fldCharType="separate"/>
            </w:r>
            <w:r w:rsidR="00011B06">
              <w:rPr>
                <w:webHidden/>
              </w:rPr>
              <w:t>5</w:t>
            </w:r>
            <w:r w:rsidR="0086708F">
              <w:rPr>
                <w:webHidden/>
              </w:rPr>
              <w:fldChar w:fldCharType="end"/>
            </w:r>
          </w:hyperlink>
        </w:p>
        <w:p w14:paraId="77446146" w14:textId="4108E49D" w:rsidR="0086708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172340" w:history="1">
            <w:r w:rsidR="0086708F" w:rsidRPr="00F20CA2">
              <w:rPr>
                <w:rStyle w:val="af2"/>
              </w:rPr>
              <w:t>3. Детерминистическая модель</w:t>
            </w:r>
            <w:r w:rsidR="0086708F">
              <w:rPr>
                <w:webHidden/>
              </w:rPr>
              <w:tab/>
            </w:r>
            <w:r w:rsidR="0086708F">
              <w:rPr>
                <w:webHidden/>
              </w:rPr>
              <w:fldChar w:fldCharType="begin"/>
            </w:r>
            <w:r w:rsidR="0086708F">
              <w:rPr>
                <w:webHidden/>
              </w:rPr>
              <w:instrText xml:space="preserve"> PAGEREF _Toc107172340 \h </w:instrText>
            </w:r>
            <w:r w:rsidR="0086708F">
              <w:rPr>
                <w:webHidden/>
              </w:rPr>
            </w:r>
            <w:r w:rsidR="0086708F">
              <w:rPr>
                <w:webHidden/>
              </w:rPr>
              <w:fldChar w:fldCharType="separate"/>
            </w:r>
            <w:r w:rsidR="00011B06">
              <w:rPr>
                <w:webHidden/>
              </w:rPr>
              <w:t>7</w:t>
            </w:r>
            <w:r w:rsidR="0086708F">
              <w:rPr>
                <w:webHidden/>
              </w:rPr>
              <w:fldChar w:fldCharType="end"/>
            </w:r>
          </w:hyperlink>
        </w:p>
        <w:p w14:paraId="1554A667" w14:textId="190E5165" w:rsidR="0086708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172341" w:history="1">
            <w:r w:rsidR="0086708F" w:rsidRPr="00F20CA2">
              <w:rPr>
                <w:rStyle w:val="af2"/>
              </w:rPr>
              <w:t>4. Стохастическая модель</w:t>
            </w:r>
            <w:r w:rsidR="0086708F">
              <w:rPr>
                <w:webHidden/>
              </w:rPr>
              <w:tab/>
            </w:r>
            <w:r w:rsidR="0086708F">
              <w:rPr>
                <w:webHidden/>
              </w:rPr>
              <w:fldChar w:fldCharType="begin"/>
            </w:r>
            <w:r w:rsidR="0086708F">
              <w:rPr>
                <w:webHidden/>
              </w:rPr>
              <w:instrText xml:space="preserve"> PAGEREF _Toc107172341 \h </w:instrText>
            </w:r>
            <w:r w:rsidR="0086708F">
              <w:rPr>
                <w:webHidden/>
              </w:rPr>
            </w:r>
            <w:r w:rsidR="0086708F">
              <w:rPr>
                <w:webHidden/>
              </w:rPr>
              <w:fldChar w:fldCharType="separate"/>
            </w:r>
            <w:r w:rsidR="00011B06">
              <w:rPr>
                <w:webHidden/>
              </w:rPr>
              <w:t>10</w:t>
            </w:r>
            <w:r w:rsidR="0086708F">
              <w:rPr>
                <w:webHidden/>
              </w:rPr>
              <w:fldChar w:fldCharType="end"/>
            </w:r>
          </w:hyperlink>
        </w:p>
        <w:p w14:paraId="6B808D84" w14:textId="465733C1" w:rsidR="0086708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172342" w:history="1">
            <w:r w:rsidR="0086708F" w:rsidRPr="00F20CA2">
              <w:rPr>
                <w:rStyle w:val="af2"/>
              </w:rPr>
              <w:t>5. Результаты расчетов</w:t>
            </w:r>
            <w:r w:rsidR="0086708F">
              <w:rPr>
                <w:webHidden/>
              </w:rPr>
              <w:tab/>
            </w:r>
            <w:r w:rsidR="0086708F">
              <w:rPr>
                <w:webHidden/>
              </w:rPr>
              <w:fldChar w:fldCharType="begin"/>
            </w:r>
            <w:r w:rsidR="0086708F">
              <w:rPr>
                <w:webHidden/>
              </w:rPr>
              <w:instrText xml:space="preserve"> PAGEREF _Toc107172342 \h </w:instrText>
            </w:r>
            <w:r w:rsidR="0086708F">
              <w:rPr>
                <w:webHidden/>
              </w:rPr>
            </w:r>
            <w:r w:rsidR="0086708F">
              <w:rPr>
                <w:webHidden/>
              </w:rPr>
              <w:fldChar w:fldCharType="separate"/>
            </w:r>
            <w:r w:rsidR="00011B06">
              <w:rPr>
                <w:webHidden/>
              </w:rPr>
              <w:t>12</w:t>
            </w:r>
            <w:r w:rsidR="0086708F">
              <w:rPr>
                <w:webHidden/>
              </w:rPr>
              <w:fldChar w:fldCharType="end"/>
            </w:r>
          </w:hyperlink>
        </w:p>
        <w:p w14:paraId="3DC1E176" w14:textId="54977FDD" w:rsidR="0086708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172343" w:history="1">
            <w:r w:rsidR="0086708F" w:rsidRPr="00F20CA2">
              <w:rPr>
                <w:rStyle w:val="af2"/>
              </w:rPr>
              <w:t>6. Основные выводы</w:t>
            </w:r>
            <w:r w:rsidR="0086708F">
              <w:rPr>
                <w:webHidden/>
              </w:rPr>
              <w:tab/>
            </w:r>
            <w:r w:rsidR="0086708F">
              <w:rPr>
                <w:webHidden/>
              </w:rPr>
              <w:fldChar w:fldCharType="begin"/>
            </w:r>
            <w:r w:rsidR="0086708F">
              <w:rPr>
                <w:webHidden/>
              </w:rPr>
              <w:instrText xml:space="preserve"> PAGEREF _Toc107172343 \h </w:instrText>
            </w:r>
            <w:r w:rsidR="0086708F">
              <w:rPr>
                <w:webHidden/>
              </w:rPr>
            </w:r>
            <w:r w:rsidR="0086708F">
              <w:rPr>
                <w:webHidden/>
              </w:rPr>
              <w:fldChar w:fldCharType="separate"/>
            </w:r>
            <w:r w:rsidR="00011B06">
              <w:rPr>
                <w:webHidden/>
              </w:rPr>
              <w:t>23</w:t>
            </w:r>
            <w:r w:rsidR="0086708F">
              <w:rPr>
                <w:webHidden/>
              </w:rPr>
              <w:fldChar w:fldCharType="end"/>
            </w:r>
          </w:hyperlink>
        </w:p>
        <w:p w14:paraId="51F343E8" w14:textId="53E299EF" w:rsidR="0086708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172344" w:history="1">
            <w:r w:rsidR="0086708F" w:rsidRPr="00F20CA2">
              <w:rPr>
                <w:rStyle w:val="af2"/>
              </w:rPr>
              <w:t>7. Список литературы</w:t>
            </w:r>
            <w:r w:rsidR="0086708F">
              <w:rPr>
                <w:webHidden/>
              </w:rPr>
              <w:tab/>
            </w:r>
            <w:r w:rsidR="0086708F">
              <w:rPr>
                <w:webHidden/>
              </w:rPr>
              <w:fldChar w:fldCharType="begin"/>
            </w:r>
            <w:r w:rsidR="0086708F">
              <w:rPr>
                <w:webHidden/>
              </w:rPr>
              <w:instrText xml:space="preserve"> PAGEREF _Toc107172344 \h </w:instrText>
            </w:r>
            <w:r w:rsidR="0086708F">
              <w:rPr>
                <w:webHidden/>
              </w:rPr>
            </w:r>
            <w:r w:rsidR="0086708F">
              <w:rPr>
                <w:webHidden/>
              </w:rPr>
              <w:fldChar w:fldCharType="separate"/>
            </w:r>
            <w:r w:rsidR="00011B06">
              <w:rPr>
                <w:webHidden/>
              </w:rPr>
              <w:t>24</w:t>
            </w:r>
            <w:r w:rsidR="0086708F">
              <w:rPr>
                <w:webHidden/>
              </w:rPr>
              <w:fldChar w:fldCharType="end"/>
            </w:r>
          </w:hyperlink>
        </w:p>
        <w:p w14:paraId="43C08EC2" w14:textId="7C810587" w:rsidR="000F2D6A" w:rsidRDefault="000F2D6A">
          <w:pPr>
            <w:ind w:firstLine="351"/>
          </w:pPr>
          <w:r>
            <w:rPr>
              <w:b/>
              <w:bCs/>
            </w:rPr>
            <w:fldChar w:fldCharType="end"/>
          </w:r>
        </w:p>
      </w:sdtContent>
    </w:sdt>
    <w:p w14:paraId="509757A2" w14:textId="77777777" w:rsidR="00700BB4" w:rsidRPr="00700BB4" w:rsidRDefault="00700BB4" w:rsidP="00700BB4">
      <w:pPr>
        <w:pStyle w:val="2"/>
        <w:numPr>
          <w:ilvl w:val="0"/>
          <w:numId w:val="0"/>
        </w:numPr>
        <w:spacing w:before="240" w:after="240"/>
      </w:pPr>
    </w:p>
    <w:p w14:paraId="0FD7138E" w14:textId="77777777" w:rsidR="00BB299F" w:rsidRDefault="00BB299F">
      <w:pPr>
        <w:widowControl/>
        <w:autoSpaceDE/>
        <w:autoSpaceDN/>
        <w:spacing w:after="160" w:line="259" w:lineRule="auto"/>
        <w:ind w:firstLineChars="0" w:firstLine="0"/>
        <w:jc w:val="left"/>
        <w:rPr>
          <w:caps/>
        </w:rPr>
        <w:sectPr w:rsidR="00BB299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3AC47840" w14:textId="4C837D0C" w:rsidR="00BB4952" w:rsidRDefault="006862F7" w:rsidP="003D2A23">
      <w:pPr>
        <w:pStyle w:val="1"/>
        <w:spacing w:before="240" w:after="240"/>
      </w:pPr>
      <w:bookmarkStart w:id="2" w:name="_Toc107172338"/>
      <w:r>
        <w:lastRenderedPageBreak/>
        <w:t>Введение</w:t>
      </w:r>
      <w:bookmarkEnd w:id="2"/>
    </w:p>
    <w:p w14:paraId="4D48B6A8" w14:textId="25FF19BC" w:rsidR="00A76CBB" w:rsidRDefault="0058537D" w:rsidP="00A76CBB">
      <w:pPr>
        <w:ind w:firstLine="350"/>
        <w:rPr>
          <w:rFonts w:eastAsiaTheme="minorEastAsia"/>
        </w:rPr>
      </w:pPr>
      <w:r>
        <w:rPr>
          <w:rFonts w:eastAsiaTheme="minorEastAsia"/>
        </w:rPr>
        <w:t>По мере быстрого развития компьютерных технологий научны</w:t>
      </w:r>
      <w:r w:rsidR="00F476B2">
        <w:rPr>
          <w:rFonts w:eastAsiaTheme="minorEastAsia"/>
        </w:rPr>
        <w:t>е</w:t>
      </w:r>
      <w:r>
        <w:rPr>
          <w:rFonts w:eastAsiaTheme="minorEastAsia"/>
        </w:rPr>
        <w:t xml:space="preserve"> исследовани</w:t>
      </w:r>
      <w:r w:rsidR="00F476B2">
        <w:rPr>
          <w:rFonts w:eastAsiaTheme="minorEastAsia"/>
        </w:rPr>
        <w:t>я</w:t>
      </w:r>
      <w:r>
        <w:rPr>
          <w:rFonts w:eastAsiaTheme="minorEastAsia"/>
        </w:rPr>
        <w:t xml:space="preserve"> сложных </w:t>
      </w:r>
      <w:r w:rsidR="00F476B2">
        <w:rPr>
          <w:rFonts w:eastAsiaTheme="minorEastAsia"/>
        </w:rPr>
        <w:t>процессов</w:t>
      </w:r>
      <w:r>
        <w:rPr>
          <w:rFonts w:eastAsiaTheme="minorEastAsia"/>
        </w:rPr>
        <w:t xml:space="preserve"> и систем </w:t>
      </w:r>
      <w:r w:rsidR="00F476B2">
        <w:rPr>
          <w:rFonts w:eastAsiaTheme="minorEastAsia"/>
        </w:rPr>
        <w:t xml:space="preserve">все больше ориентируются на использование вычислительной техники. </w:t>
      </w:r>
      <w:r w:rsidR="009F0ED7">
        <w:rPr>
          <w:rFonts w:eastAsiaTheme="minorEastAsia"/>
        </w:rPr>
        <w:t xml:space="preserve">Сегодня </w:t>
      </w:r>
      <w:r w:rsidR="00F27A0E">
        <w:rPr>
          <w:rFonts w:eastAsiaTheme="minorEastAsia"/>
        </w:rPr>
        <w:t xml:space="preserve">математическое </w:t>
      </w:r>
      <w:r w:rsidR="009F0ED7">
        <w:rPr>
          <w:rFonts w:eastAsiaTheme="minorEastAsia"/>
        </w:rPr>
        <w:t xml:space="preserve">моделирование </w:t>
      </w:r>
      <w:r w:rsidR="00F27A0E">
        <w:rPr>
          <w:rFonts w:eastAsiaTheme="minorEastAsia"/>
        </w:rPr>
        <w:t>является</w:t>
      </w:r>
      <w:r w:rsidR="009F0ED7">
        <w:rPr>
          <w:rFonts w:eastAsiaTheme="minorEastAsia"/>
        </w:rPr>
        <w:t xml:space="preserve"> основным содержанием современных </w:t>
      </w:r>
      <w:r w:rsidR="00F476B2">
        <w:rPr>
          <w:rFonts w:eastAsiaTheme="minorEastAsia"/>
        </w:rPr>
        <w:t>научно-технических исследований</w:t>
      </w:r>
      <w:r w:rsidR="009F0ED7">
        <w:rPr>
          <w:rFonts w:eastAsiaTheme="minorEastAsia"/>
        </w:rPr>
        <w:t xml:space="preserve">, а </w:t>
      </w:r>
      <w:r w:rsidR="00F27A0E">
        <w:rPr>
          <w:rFonts w:eastAsiaTheme="minorEastAsia"/>
        </w:rPr>
        <w:t xml:space="preserve">технология компьютерного моделирования </w:t>
      </w:r>
      <w:r w:rsidR="00654E78">
        <w:rPr>
          <w:rFonts w:eastAsiaTheme="minorEastAsia"/>
        </w:rPr>
        <w:t>проник</w:t>
      </w:r>
      <w:r w:rsidR="00F27A0E">
        <w:rPr>
          <w:rFonts w:eastAsiaTheme="minorEastAsia"/>
        </w:rPr>
        <w:t>ает</w:t>
      </w:r>
      <w:r w:rsidR="00654E78">
        <w:rPr>
          <w:rFonts w:eastAsiaTheme="minorEastAsia"/>
        </w:rPr>
        <w:t xml:space="preserve"> в различные </w:t>
      </w:r>
      <w:r w:rsidR="00F27A0E">
        <w:rPr>
          <w:rFonts w:eastAsiaTheme="minorEastAsia"/>
        </w:rPr>
        <w:t>области исследований</w:t>
      </w:r>
      <w:r w:rsidR="00654E78">
        <w:rPr>
          <w:rFonts w:eastAsiaTheme="minorEastAsia"/>
        </w:rPr>
        <w:t>.</w:t>
      </w:r>
    </w:p>
    <w:p w14:paraId="4D879B2D" w14:textId="62F7BB35" w:rsidR="00915230" w:rsidRPr="00915230" w:rsidRDefault="00915230" w:rsidP="00A76CBB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В последние годы </w:t>
      </w:r>
      <w:r w:rsidR="00F27A0E">
        <w:rPr>
          <w:rFonts w:eastAsiaTheme="minorEastAsia"/>
        </w:rPr>
        <w:t>создается глобальная</w:t>
      </w:r>
      <w:r>
        <w:rPr>
          <w:rFonts w:eastAsiaTheme="minorEastAsia"/>
        </w:rPr>
        <w:t xml:space="preserve"> сет</w:t>
      </w:r>
      <w:r w:rsidR="00F27A0E">
        <w:rPr>
          <w:rFonts w:eastAsiaTheme="minorEastAsia"/>
        </w:rPr>
        <w:t>ь</w:t>
      </w:r>
      <w:r>
        <w:rPr>
          <w:rFonts w:eastAsiaTheme="minorEastAsia"/>
        </w:rPr>
        <w:t xml:space="preserve"> наблюдения для борьбы с пандемиями </w:t>
      </w:r>
      <w:r w:rsidR="00E46DD0">
        <w:rPr>
          <w:rFonts w:eastAsiaTheme="minorEastAsia"/>
        </w:rPr>
        <w:t>возникающих</w:t>
      </w:r>
      <w:r>
        <w:rPr>
          <w:rFonts w:eastAsiaTheme="minorEastAsia"/>
        </w:rPr>
        <w:t xml:space="preserve"> и повторно возникающих инфекционных заболеваний. Ученые из различных областей, от </w:t>
      </w:r>
      <w:r w:rsidR="00E46DD0">
        <w:rPr>
          <w:rFonts w:eastAsiaTheme="minorEastAsia"/>
        </w:rPr>
        <w:t>медицины</w:t>
      </w:r>
      <w:r>
        <w:rPr>
          <w:rFonts w:eastAsiaTheme="minorEastAsia"/>
        </w:rPr>
        <w:t xml:space="preserve"> и молекулярной биологии до </w:t>
      </w:r>
      <w:r w:rsidR="000850D8">
        <w:rPr>
          <w:rFonts w:eastAsiaTheme="minorEastAsia"/>
        </w:rPr>
        <w:t>информатики</w:t>
      </w:r>
      <w:r w:rsidR="004141AA">
        <w:rPr>
          <w:rFonts w:eastAsiaTheme="minorEastAsia"/>
        </w:rPr>
        <w:t xml:space="preserve"> и прикладной математики, объедин</w:t>
      </w:r>
      <w:r w:rsidR="00F27A0E">
        <w:rPr>
          <w:rFonts w:eastAsiaTheme="minorEastAsia"/>
        </w:rPr>
        <w:t>яются</w:t>
      </w:r>
      <w:r w:rsidR="004141AA">
        <w:rPr>
          <w:rFonts w:eastAsiaTheme="minorEastAsia"/>
        </w:rPr>
        <w:t xml:space="preserve"> для быстрой оценки </w:t>
      </w:r>
      <w:r w:rsidR="000850D8">
        <w:rPr>
          <w:rFonts w:eastAsiaTheme="minorEastAsia"/>
        </w:rPr>
        <w:t>потенциально</w:t>
      </w:r>
      <w:r w:rsidR="004141AA">
        <w:rPr>
          <w:rFonts w:eastAsiaTheme="minorEastAsia"/>
        </w:rPr>
        <w:t xml:space="preserve"> срочных ситуаци</w:t>
      </w:r>
      <w:r w:rsidR="00F27A0E">
        <w:rPr>
          <w:rFonts w:eastAsiaTheme="minorEastAsia"/>
        </w:rPr>
        <w:t>й</w:t>
      </w:r>
      <w:r w:rsidR="004141AA">
        <w:rPr>
          <w:rFonts w:eastAsiaTheme="minorEastAsia"/>
        </w:rPr>
        <w:t xml:space="preserve">. </w:t>
      </w:r>
      <w:r w:rsidR="00F27A0E">
        <w:rPr>
          <w:rFonts w:eastAsiaTheme="minorEastAsia"/>
        </w:rPr>
        <w:t>М</w:t>
      </w:r>
      <w:r w:rsidR="004141AA">
        <w:rPr>
          <w:rFonts w:eastAsiaTheme="minorEastAsia"/>
        </w:rPr>
        <w:t xml:space="preserve">атематическое моделирование </w:t>
      </w:r>
      <w:r w:rsidR="00835279">
        <w:rPr>
          <w:rFonts w:eastAsiaTheme="minorEastAsia"/>
        </w:rPr>
        <w:t xml:space="preserve">играет важную роль в работе, направленной на прогнозирование, оценку </w:t>
      </w:r>
      <w:r w:rsidR="00902955">
        <w:rPr>
          <w:rFonts w:eastAsiaTheme="minorEastAsia"/>
        </w:rPr>
        <w:t>и контроль потенциальных вспышек</w:t>
      </w:r>
      <w:r w:rsidR="00F27A0E">
        <w:rPr>
          <w:rFonts w:eastAsiaTheme="minorEastAsia"/>
        </w:rPr>
        <w:t xml:space="preserve"> заболеваний</w:t>
      </w:r>
      <w:r w:rsidR="00902955">
        <w:rPr>
          <w:rFonts w:eastAsiaTheme="minorEastAsia"/>
        </w:rPr>
        <w:t xml:space="preserve">. Для лучшего понимания и моделирования динамики </w:t>
      </w:r>
      <w:r w:rsidR="00F27A0E">
        <w:rPr>
          <w:rFonts w:eastAsiaTheme="minorEastAsia"/>
        </w:rPr>
        <w:t xml:space="preserve">распространения заболеваний </w:t>
      </w:r>
      <w:r w:rsidR="00902955">
        <w:rPr>
          <w:rFonts w:eastAsiaTheme="minorEastAsia"/>
        </w:rPr>
        <w:t>необходимо проан</w:t>
      </w:r>
      <w:r w:rsidR="003E1686">
        <w:rPr>
          <w:rFonts w:eastAsiaTheme="minorEastAsia"/>
        </w:rPr>
        <w:t xml:space="preserve">ализировать и тщательно изучить влияние многочисленных переменных, начиная с уровня </w:t>
      </w:r>
      <w:proofErr w:type="spellStart"/>
      <w:r w:rsidR="003E1686">
        <w:rPr>
          <w:rFonts w:eastAsiaTheme="minorEastAsia"/>
        </w:rPr>
        <w:t>микрохозяин</w:t>
      </w:r>
      <w:proofErr w:type="spellEnd"/>
      <w:r w:rsidR="00A7465F">
        <w:rPr>
          <w:rFonts w:eastAsiaTheme="minorEastAsia"/>
        </w:rPr>
        <w:t>-патоген и закачивая взаимодействием между хозяевами, а также преобладающих экологических, социальных, экономических и демографических факторов по всему миру.</w:t>
      </w:r>
    </w:p>
    <w:p w14:paraId="7A50FDA0" w14:textId="7F7B264B" w:rsidR="00915230" w:rsidRPr="00810660" w:rsidRDefault="00E377C2" w:rsidP="00A76CBB">
      <w:pPr>
        <w:ind w:firstLine="350"/>
        <w:rPr>
          <w:rFonts w:eastAsiaTheme="minorEastAsia"/>
          <w:lang w:val="en-US"/>
        </w:rPr>
      </w:pPr>
      <w:r>
        <w:rPr>
          <w:rFonts w:eastAsiaTheme="minorEastAsia"/>
        </w:rPr>
        <w:t xml:space="preserve">Математическое моделирование и симуляция позволяют быстро провести </w:t>
      </w:r>
      <w:r w:rsidR="00F27A0E">
        <w:rPr>
          <w:rFonts w:eastAsiaTheme="minorEastAsia"/>
        </w:rPr>
        <w:t>расчеты</w:t>
      </w:r>
      <w:r w:rsidR="00796C75">
        <w:rPr>
          <w:rFonts w:eastAsiaTheme="minorEastAsia"/>
        </w:rPr>
        <w:t>. Моделирование также используется, когда стоимость сбора данных непомерно дорог</w:t>
      </w:r>
      <w:r w:rsidR="00F27A0E">
        <w:rPr>
          <w:rFonts w:eastAsiaTheme="minorEastAsia"/>
        </w:rPr>
        <w:t>а</w:t>
      </w:r>
      <w:r w:rsidR="00796C75">
        <w:rPr>
          <w:rFonts w:eastAsiaTheme="minorEastAsia"/>
        </w:rPr>
        <w:t xml:space="preserve"> или когда необходимо проверить большое количество экспериментальных </w:t>
      </w:r>
      <w:r w:rsidR="00F27A0E">
        <w:rPr>
          <w:rFonts w:eastAsiaTheme="minorEastAsia"/>
        </w:rPr>
        <w:t>данных</w:t>
      </w:r>
      <w:r w:rsidR="00796C75">
        <w:rPr>
          <w:rFonts w:eastAsiaTheme="minorEastAsia"/>
        </w:rPr>
        <w:t>. За про</w:t>
      </w:r>
      <w:r w:rsidR="00431ACF">
        <w:rPr>
          <w:rFonts w:eastAsiaTheme="minorEastAsia"/>
        </w:rPr>
        <w:t xml:space="preserve">шедшие годы было предложено огромное количество подходов, </w:t>
      </w:r>
      <w:r w:rsidR="00185FDD">
        <w:rPr>
          <w:rFonts w:eastAsiaTheme="minorEastAsia"/>
        </w:rPr>
        <w:t>рассматривающих проблему с различных точек зрения. Они</w:t>
      </w:r>
      <w:r w:rsidR="00185FDD" w:rsidRPr="00810660">
        <w:rPr>
          <w:rFonts w:eastAsiaTheme="minorEastAsia"/>
          <w:lang w:val="en-US"/>
        </w:rPr>
        <w:t xml:space="preserve"> </w:t>
      </w:r>
      <w:r w:rsidR="00185FDD">
        <w:rPr>
          <w:rFonts w:eastAsiaTheme="minorEastAsia"/>
        </w:rPr>
        <w:t>охватывают</w:t>
      </w:r>
      <w:r w:rsidR="00185FDD" w:rsidRPr="00810660">
        <w:rPr>
          <w:rFonts w:eastAsiaTheme="minorEastAsia"/>
          <w:lang w:val="en-US"/>
        </w:rPr>
        <w:t xml:space="preserve"> </w:t>
      </w:r>
      <w:r w:rsidR="00AA190B">
        <w:rPr>
          <w:rFonts w:eastAsiaTheme="minorEastAsia"/>
        </w:rPr>
        <w:t>три</w:t>
      </w:r>
      <w:r w:rsidR="00AA190B" w:rsidRPr="00810660">
        <w:rPr>
          <w:rFonts w:eastAsiaTheme="minorEastAsia"/>
          <w:lang w:val="en-US"/>
        </w:rPr>
        <w:t xml:space="preserve"> </w:t>
      </w:r>
      <w:r w:rsidR="00AA190B">
        <w:rPr>
          <w:rFonts w:eastAsiaTheme="minorEastAsia"/>
        </w:rPr>
        <w:t>общие</w:t>
      </w:r>
      <w:r w:rsidR="00AA190B" w:rsidRPr="00810660">
        <w:rPr>
          <w:rFonts w:eastAsiaTheme="minorEastAsia"/>
          <w:lang w:val="en-US"/>
        </w:rPr>
        <w:t xml:space="preserve"> </w:t>
      </w:r>
      <w:r w:rsidR="00AA190B">
        <w:rPr>
          <w:rFonts w:eastAsiaTheme="minorEastAsia"/>
        </w:rPr>
        <w:t>к</w:t>
      </w:r>
      <w:r w:rsidR="00F06AFE">
        <w:rPr>
          <w:rFonts w:eastAsiaTheme="minorEastAsia"/>
        </w:rPr>
        <w:t>атегории</w:t>
      </w:r>
      <w:r w:rsidR="00F27A0E">
        <w:rPr>
          <w:rFonts w:eastAsiaTheme="minorEastAsia"/>
        </w:rPr>
        <w:t xml:space="preserve"> </w:t>
      </w:r>
      <w:r w:rsidR="00927FEB">
        <w:rPr>
          <w:rFonts w:eastAsiaTheme="minorEastAsia"/>
        </w:rPr>
        <w:fldChar w:fldCharType="begin"/>
      </w:r>
      <w:r w:rsidR="00927FEB">
        <w:rPr>
          <w:rFonts w:eastAsiaTheme="minorEastAsia"/>
        </w:rPr>
        <w:instrText xml:space="preserve"> ADDIN EN.CITE &lt;EndNote&gt;&lt;Cite&gt;&lt;Author&gt;Siettos&lt;/Author&gt;&lt;Year&gt;2013&lt;/Year&gt;&lt;RecNum&gt;37&lt;/RecNum&gt;&lt;DisplayText&gt;[1]&lt;/DisplayText&gt;&lt;record&gt;&lt;rec-number&gt;37&lt;/rec-number&gt;&lt;foreign-keys&gt;&lt;key app="EN" db-id="w9ef22vtx55teyewzf6vsaxnd2exx0ws0t5v" timestamp="1654483103"&gt;37&lt;/key&gt;&lt;/foreign-keys&gt;&lt;ref-type name="Journal Article"&gt;17&lt;/ref-type&gt;&lt;contributors&gt;&lt;authors&gt;&lt;author&gt;Siettos, C. I.&lt;/author&gt;&lt;author&gt;Russo, L.&lt;/author&gt;&lt;/authors&gt;&lt;/contributors&gt;&lt;auth-address&gt;School of Applied Mathematics and Physical Sciences, National Technical University of Athens, Athens, Greece. ksiet@mail.ntua.gr&lt;/auth-address&gt;&lt;titles&gt;&lt;title&gt;Mathematical modeling of infectious disease dynamics&lt;/title&gt;&lt;secondary-title&gt;Virulence&lt;/secondary-title&gt;&lt;/titles&gt;&lt;periodical&gt;&lt;full-title&gt;Virulence&lt;/full-title&gt;&lt;/periodical&gt;&lt;pages&gt;295-306&lt;/pages&gt;&lt;volume&gt;4&lt;/volume&gt;&lt;number&gt;4&lt;/number&gt;&lt;edition&gt;2013/04/05&lt;/edition&gt;&lt;keywords&gt;&lt;keyword&gt;Communicable Disease Control/*methods&lt;/keyword&gt;&lt;keyword&gt;Communicable Diseases/*epidemiology&lt;/keyword&gt;&lt;keyword&gt;*Disease Outbreaks&lt;/keyword&gt;&lt;keyword&gt;*Epidemiological Monitoring&lt;/keyword&gt;&lt;keyword&gt;Global Health&lt;/keyword&gt;&lt;keyword&gt;Humans&lt;/keyword&gt;&lt;keyword&gt;*Models, Theoretical&lt;/keyword&gt;&lt;keyword&gt;agent-based models&lt;/keyword&gt;&lt;keyword&gt;dynamical models&lt;/keyword&gt;&lt;keyword&gt;machine learning models&lt;/keyword&gt;&lt;keyword&gt;mathematical epidemiology&lt;/keyword&gt;&lt;keyword&gt;statistical models&lt;/keyword&gt;&lt;/keywords&gt;&lt;dates&gt;&lt;year&gt;2013&lt;/year&gt;&lt;pub-dates&gt;&lt;date&gt;May 15&lt;/date&gt;&lt;/pub-dates&gt;&lt;/dates&gt;&lt;isbn&gt;2150-5608 (Electronic)&amp;#xD;2150-5594 (Linking)&lt;/isbn&gt;&lt;accession-num&gt;23552814&lt;/accession-num&gt;&lt;urls&gt;&lt;related-urls&gt;&lt;url&gt;https://www.ncbi.nlm.nih.gov/pubmed/23552814&lt;/url&gt;&lt;/related-urls&gt;&lt;/urls&gt;&lt;custom2&gt;PMC3710332&lt;/custom2&gt;&lt;electronic-resource-num&gt;10.4161/viru.24041&lt;/electronic-resource-num&gt;&lt;/record&gt;&lt;/Cite&gt;&lt;/EndNote&gt;</w:instrText>
      </w:r>
      <w:r w:rsidR="00927FEB">
        <w:rPr>
          <w:rFonts w:eastAsiaTheme="minorEastAsia"/>
        </w:rPr>
        <w:fldChar w:fldCharType="separate"/>
      </w:r>
      <w:r w:rsidR="00927FEB">
        <w:rPr>
          <w:rFonts w:eastAsiaTheme="minorEastAsia"/>
          <w:noProof/>
        </w:rPr>
        <w:t>[1]</w:t>
      </w:r>
      <w:r w:rsidR="00927FEB">
        <w:rPr>
          <w:rFonts w:eastAsiaTheme="minorEastAsia"/>
        </w:rPr>
        <w:fldChar w:fldCharType="end"/>
      </w:r>
      <w:r w:rsidR="00F06AFE" w:rsidRPr="00810660">
        <w:rPr>
          <w:rFonts w:eastAsiaTheme="minorEastAsia"/>
          <w:lang w:val="en-US"/>
        </w:rPr>
        <w:t>:</w:t>
      </w:r>
    </w:p>
    <w:p w14:paraId="48D8F270" w14:textId="263C7A27" w:rsidR="00F06AFE" w:rsidRDefault="0008635B" w:rsidP="00F06AFE">
      <w:pPr>
        <w:pStyle w:val="a9"/>
        <w:numPr>
          <w:ilvl w:val="0"/>
          <w:numId w:val="29"/>
        </w:numPr>
        <w:ind w:firstLineChars="0"/>
        <w:rPr>
          <w:rFonts w:eastAsiaTheme="minorEastAsia"/>
        </w:rPr>
      </w:pPr>
      <w:r>
        <w:rPr>
          <w:rFonts w:eastAsiaTheme="minorEastAsia"/>
        </w:rPr>
        <w:t>С</w:t>
      </w:r>
      <w:r w:rsidR="00F06AFE">
        <w:rPr>
          <w:rFonts w:eastAsiaTheme="minorEastAsia"/>
        </w:rPr>
        <w:t>та</w:t>
      </w:r>
      <w:r>
        <w:rPr>
          <w:rFonts w:eastAsiaTheme="minorEastAsia"/>
        </w:rPr>
        <w:t>тистические м</w:t>
      </w:r>
      <w:r w:rsidR="00B00BE4">
        <w:rPr>
          <w:rFonts w:eastAsiaTheme="minorEastAsia"/>
        </w:rPr>
        <w:t xml:space="preserve">етоды для наблюдения за вспышками и </w:t>
      </w:r>
      <w:r w:rsidR="000A5825">
        <w:rPr>
          <w:rFonts w:eastAsiaTheme="minorEastAsia"/>
        </w:rPr>
        <w:lastRenderedPageBreak/>
        <w:t>идентификации</w:t>
      </w:r>
      <w:r w:rsidR="00B00BE4">
        <w:rPr>
          <w:rFonts w:eastAsiaTheme="minorEastAsia"/>
        </w:rPr>
        <w:t xml:space="preserve"> пространственных моделей в реальных</w:t>
      </w:r>
      <w:r w:rsidR="000A5825" w:rsidRPr="000A5825">
        <w:rPr>
          <w:rFonts w:hint="eastAsia"/>
        </w:rPr>
        <w:t xml:space="preserve"> </w:t>
      </w:r>
      <w:r w:rsidR="000A5825" w:rsidRPr="000A5825">
        <w:rPr>
          <w:rFonts w:eastAsiaTheme="minorEastAsia"/>
        </w:rPr>
        <w:t>эпидемиях</w:t>
      </w:r>
      <w:r w:rsidR="00A53682" w:rsidRPr="000A5825">
        <w:rPr>
          <w:rFonts w:eastAsiaTheme="minorEastAsia"/>
        </w:rPr>
        <w:t>.</w:t>
      </w:r>
    </w:p>
    <w:p w14:paraId="6657B128" w14:textId="503270E3" w:rsidR="00B00BE4" w:rsidRDefault="00913A9C" w:rsidP="00F06AFE">
      <w:pPr>
        <w:pStyle w:val="a9"/>
        <w:numPr>
          <w:ilvl w:val="0"/>
          <w:numId w:val="29"/>
        </w:numPr>
        <w:ind w:firstLineChars="0"/>
        <w:rPr>
          <w:rFonts w:eastAsiaTheme="minorEastAsia"/>
        </w:rPr>
      </w:pPr>
      <w:r>
        <w:rPr>
          <w:rFonts w:eastAsiaTheme="minorEastAsia"/>
        </w:rPr>
        <w:t>Математические модели в контексте динамических систем (</w:t>
      </w:r>
      <w:r w:rsidR="00FF4702">
        <w:rPr>
          <w:rFonts w:eastAsiaTheme="minorEastAsia"/>
        </w:rPr>
        <w:t>модель пространства состояний</w:t>
      </w:r>
      <w:r>
        <w:rPr>
          <w:rFonts w:eastAsiaTheme="minorEastAsia"/>
        </w:rPr>
        <w:t>)</w:t>
      </w:r>
      <w:r w:rsidR="00FF4702">
        <w:rPr>
          <w:rFonts w:eastAsiaTheme="minorEastAsia"/>
        </w:rPr>
        <w:t>, используемые для прогнозирования развития «</w:t>
      </w:r>
      <w:r w:rsidR="008218B4">
        <w:rPr>
          <w:rFonts w:eastAsiaTheme="minorEastAsia"/>
        </w:rPr>
        <w:t>гипотетического</w:t>
      </w:r>
      <w:r w:rsidR="00FF4702">
        <w:rPr>
          <w:rFonts w:eastAsiaTheme="minorEastAsia"/>
        </w:rPr>
        <w:t>»</w:t>
      </w:r>
      <w:r w:rsidR="008218B4">
        <w:rPr>
          <w:rFonts w:eastAsiaTheme="minorEastAsia"/>
        </w:rPr>
        <w:t xml:space="preserve"> или текущего распространения эпидемии</w:t>
      </w:r>
      <w:r w:rsidR="00A53682">
        <w:rPr>
          <w:rFonts w:eastAsiaTheme="minorEastAsia"/>
        </w:rPr>
        <w:t>.</w:t>
      </w:r>
    </w:p>
    <w:p w14:paraId="3E7E61A2" w14:textId="19D40882" w:rsidR="00A53682" w:rsidRDefault="00A53682" w:rsidP="00F06AFE">
      <w:pPr>
        <w:pStyle w:val="a9"/>
        <w:numPr>
          <w:ilvl w:val="0"/>
          <w:numId w:val="29"/>
        </w:numPr>
        <w:ind w:firstLineChars="0"/>
        <w:rPr>
          <w:rFonts w:eastAsiaTheme="minorEastAsia"/>
        </w:rPr>
      </w:pPr>
      <w:r>
        <w:rPr>
          <w:rFonts w:eastAsiaTheme="minorEastAsia"/>
        </w:rPr>
        <w:t xml:space="preserve">Методы машинного обучения для </w:t>
      </w:r>
      <w:r w:rsidR="00A1099E">
        <w:rPr>
          <w:rFonts w:eastAsiaTheme="minorEastAsia"/>
        </w:rPr>
        <w:t>прогнозирования развитий текущей эпидемии.</w:t>
      </w:r>
    </w:p>
    <w:p w14:paraId="2ECE4B24" w14:textId="77777777" w:rsidR="005C2F81" w:rsidRDefault="005A65B7" w:rsidP="005C2F81">
      <w:pPr>
        <w:keepNext/>
        <w:ind w:firstLine="350"/>
        <w:jc w:val="center"/>
      </w:pPr>
      <w:r w:rsidRPr="005A65B7">
        <w:rPr>
          <w:rFonts w:eastAsiaTheme="minorEastAsia"/>
          <w:noProof/>
        </w:rPr>
        <w:drawing>
          <wp:inline distT="0" distB="0" distL="0" distR="0" wp14:anchorId="5B4ED665" wp14:editId="00A0C10A">
            <wp:extent cx="4943475" cy="2212244"/>
            <wp:effectExtent l="0" t="0" r="0" b="0"/>
            <wp:docPr id="10" name="图片 9" descr="图示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FA0BA9B-8FE7-4334-B140-05832ED0EB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图示&#10;&#10;描述已自动生成">
                      <a:extLst>
                        <a:ext uri="{FF2B5EF4-FFF2-40B4-BE49-F238E27FC236}">
                          <a16:creationId xmlns:a16="http://schemas.microsoft.com/office/drawing/2014/main" id="{EFA0BA9B-8FE7-4334-B140-05832ED0EB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116" cy="22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1213" w14:textId="1CB5DE2A" w:rsidR="005A65B7" w:rsidRDefault="005C2F81" w:rsidP="005C2F81">
      <w:pPr>
        <w:pStyle w:val="af9"/>
      </w:pPr>
      <w:r>
        <w:t xml:space="preserve">Рис. </w:t>
      </w:r>
      <w:fldSimple w:instr=" STYLEREF 1 \s ">
        <w:r w:rsidR="00011B06">
          <w:rPr>
            <w:noProof/>
          </w:rPr>
          <w:t>1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1</w:t>
        </w:r>
      </w:fldSimple>
      <w:r w:rsidRPr="00596A86">
        <w:t xml:space="preserve"> Обзор математических моделей инфекционных заболеваний.</w:t>
      </w:r>
    </w:p>
    <w:p w14:paraId="39EC9455" w14:textId="77777777" w:rsidR="00700BB4" w:rsidRDefault="00070568" w:rsidP="007E434B">
      <w:pPr>
        <w:ind w:firstLine="350"/>
        <w:rPr>
          <w:rFonts w:eastAsiaTheme="minorEastAsia"/>
        </w:rPr>
      </w:pPr>
      <w:r w:rsidRPr="00070568">
        <w:rPr>
          <w:rFonts w:eastAsiaTheme="minorEastAsia"/>
        </w:rPr>
        <w:t xml:space="preserve">Для всех этих трех категорий существуют различные подходы, </w:t>
      </w:r>
      <w:r w:rsidR="00F27A0E">
        <w:rPr>
          <w:rFonts w:eastAsiaTheme="minorEastAsia"/>
        </w:rPr>
        <w:t>отраженные</w:t>
      </w:r>
      <w:r w:rsidRPr="00070568">
        <w:rPr>
          <w:rFonts w:eastAsiaTheme="minorEastAsia"/>
        </w:rPr>
        <w:t xml:space="preserve"> в литератур</w:t>
      </w:r>
      <w:r w:rsidR="00F27A0E">
        <w:rPr>
          <w:rFonts w:eastAsiaTheme="minorEastAsia"/>
        </w:rPr>
        <w:t>е</w:t>
      </w:r>
      <w:r w:rsidRPr="00070568">
        <w:rPr>
          <w:rFonts w:eastAsiaTheme="minorEastAsia"/>
        </w:rPr>
        <w:t>.</w:t>
      </w:r>
      <w:r w:rsidR="00F27A0E">
        <w:rPr>
          <w:rFonts w:eastAsiaTheme="minorEastAsia"/>
        </w:rPr>
        <w:t xml:space="preserve"> </w:t>
      </w:r>
    </w:p>
    <w:p w14:paraId="658B4C12" w14:textId="646378FA" w:rsidR="00A84351" w:rsidRDefault="00BC56B4" w:rsidP="007E434B">
      <w:pPr>
        <w:ind w:firstLine="350"/>
        <w:rPr>
          <w:rFonts w:eastAsiaTheme="minorEastAsia"/>
        </w:rPr>
      </w:pPr>
      <w:r w:rsidRPr="00BC56B4">
        <w:rPr>
          <w:rFonts w:eastAsiaTheme="minorEastAsia"/>
        </w:rPr>
        <w:t xml:space="preserve">В этой </w:t>
      </w:r>
      <w:r w:rsidR="00F27A0E">
        <w:rPr>
          <w:rFonts w:eastAsiaTheme="minorEastAsia"/>
        </w:rPr>
        <w:t>работе</w:t>
      </w:r>
      <w:r w:rsidRPr="00BC56B4">
        <w:rPr>
          <w:rFonts w:eastAsiaTheme="minorEastAsia"/>
        </w:rPr>
        <w:t xml:space="preserve"> мы сосредоточимся на математических/механистических моделях пространства состояний ("State-Space </w:t>
      </w:r>
      <w:proofErr w:type="spellStart"/>
      <w:r w:rsidRPr="00BC56B4">
        <w:rPr>
          <w:rFonts w:eastAsiaTheme="minorEastAsia"/>
        </w:rPr>
        <w:t>Models</w:t>
      </w:r>
      <w:proofErr w:type="spellEnd"/>
      <w:r w:rsidRPr="00BC56B4">
        <w:rPr>
          <w:rFonts w:eastAsiaTheme="minorEastAsia"/>
        </w:rPr>
        <w:t>").</w:t>
      </w:r>
    </w:p>
    <w:p w14:paraId="227976B4" w14:textId="0B5E58F1" w:rsidR="007E434B" w:rsidRDefault="00096C07" w:rsidP="007E434B">
      <w:pPr>
        <w:ind w:firstLine="350"/>
        <w:rPr>
          <w:rFonts w:eastAsiaTheme="minorEastAsia"/>
        </w:rPr>
      </w:pPr>
      <w:r w:rsidRPr="00096C07">
        <w:rPr>
          <w:rFonts w:eastAsiaTheme="minorEastAsia"/>
        </w:rPr>
        <w:t>В соответствии с уровнем приближения к реальности и возрастающей сложностью математические модели можно разделить на следующие категории.</w:t>
      </w:r>
    </w:p>
    <w:p w14:paraId="0F54EF3B" w14:textId="12E2A8E4" w:rsidR="00096C07" w:rsidRPr="00622786" w:rsidRDefault="00457B19" w:rsidP="007E434B">
      <w:pPr>
        <w:ind w:firstLine="350"/>
        <w:rPr>
          <w:rFonts w:eastAsiaTheme="minorEastAsia"/>
        </w:rPr>
      </w:pPr>
      <w:r w:rsidRPr="00457B19">
        <w:rPr>
          <w:rFonts w:eastAsiaTheme="minorEastAsia"/>
        </w:rPr>
        <w:t>"</w:t>
      </w:r>
      <w:r w:rsidRPr="00246F5E">
        <w:rPr>
          <w:rFonts w:eastAsiaTheme="minorEastAsia"/>
        </w:rPr>
        <w:t>Континуальные" модели в виде дифференциальных и/или интегро-</w:t>
      </w:r>
      <w:r w:rsidR="00F27A0E">
        <w:rPr>
          <w:rFonts w:eastAsiaTheme="minorEastAsia"/>
        </w:rPr>
        <w:t>дифференциальных</w:t>
      </w:r>
      <w:r w:rsidRPr="00246F5E">
        <w:rPr>
          <w:rFonts w:eastAsiaTheme="minorEastAsia"/>
        </w:rPr>
        <w:t xml:space="preserve"> уравнений. </w:t>
      </w:r>
      <w:r w:rsidR="00246F5E" w:rsidRPr="00246F5E">
        <w:rPr>
          <w:rFonts w:eastAsiaTheme="minorEastAsia"/>
        </w:rPr>
        <w:t>Континуальные модели описывают динамику эпидемий в популяции</w:t>
      </w:r>
      <w:r w:rsidR="00F27A0E">
        <w:rPr>
          <w:rFonts w:eastAsiaTheme="minorEastAsia"/>
        </w:rPr>
        <w:t xml:space="preserve"> в среднем </w:t>
      </w:r>
      <w:r w:rsidR="006216B6">
        <w:rPr>
          <w:rFonts w:eastAsiaTheme="minorEastAsia"/>
        </w:rPr>
        <w:fldChar w:fldCharType="begin"/>
      </w:r>
      <w:r w:rsidR="006216B6">
        <w:rPr>
          <w:rFonts w:eastAsiaTheme="minorEastAsia"/>
        </w:rPr>
        <w:instrText xml:space="preserve"> ADDIN EN.CITE &lt;EndNote&gt;&lt;Cite&gt;&lt;Author&gt;Anderson&lt;/Author&gt;&lt;Year&gt;1979&lt;/Year&gt;&lt;RecNum&gt;40&lt;/RecNum&gt;&lt;DisplayText&gt;[2]&lt;/DisplayText&gt;&lt;record&gt;&lt;rec-number&gt;40&lt;/rec-number&gt;&lt;foreign-keys&gt;&lt;key app="EN" db-id="w9ef22vtx55teyewzf6vsaxnd2exx0ws0t5v" timestamp="1654485595"&gt;40&lt;/key&gt;&lt;/foreign-keys&gt;&lt;ref-type name="Journal Article"&gt;17&lt;/ref-type&gt;&lt;contributors&gt;&lt;authors&gt;&lt;author&gt;Anderson, Roy M.&lt;/author&gt;&lt;author&gt;May, Robert M.&lt;/author&gt;&lt;/authors&gt;&lt;/contributors&gt;&lt;titles&gt;&lt;title&gt;Population biology of infectious diseases: Part I&lt;/title&gt;&lt;secondary-title&gt;Nature&lt;/secondary-title&gt;&lt;/titles&gt;&lt;periodical&gt;&lt;full-title&gt;Nature&lt;/full-title&gt;&lt;/periodical&gt;&lt;pages&gt;361-367&lt;/pages&gt;&lt;volume&gt;280&lt;/volume&gt;&lt;number&gt;5721&lt;/number&gt;&lt;dates&gt;&lt;year&gt;1979&lt;/year&gt;&lt;pub-dates&gt;&lt;date&gt;1979/08/01&lt;/date&gt;&lt;/pub-dates&gt;&lt;/dates&gt;&lt;isbn&gt;1476-4687&lt;/isbn&gt;&lt;urls&gt;&lt;related-urls&gt;&lt;url&gt;https://doi.org/10.1038/280361a0&lt;/url&gt;&lt;/related-urls&gt;&lt;/urls&gt;&lt;electronic-resource-num&gt;10.1038/280361a0&lt;/electronic-resource-num&gt;&lt;/record&gt;&lt;/Cite&gt;&lt;/EndNote&gt;</w:instrText>
      </w:r>
      <w:r w:rsidR="006216B6">
        <w:rPr>
          <w:rFonts w:eastAsiaTheme="minorEastAsia"/>
        </w:rPr>
        <w:fldChar w:fldCharType="separate"/>
      </w:r>
      <w:r w:rsidR="006216B6" w:rsidRPr="007F3A58">
        <w:rPr>
          <w:rFonts w:eastAsiaTheme="minorEastAsia"/>
          <w:noProof/>
        </w:rPr>
        <w:t>[2]</w:t>
      </w:r>
      <w:r w:rsidR="006216B6">
        <w:rPr>
          <w:rFonts w:eastAsiaTheme="minorEastAsia"/>
        </w:rPr>
        <w:fldChar w:fldCharType="end"/>
      </w:r>
      <w:r w:rsidR="007F3A58">
        <w:rPr>
          <w:rFonts w:eastAsiaTheme="minorEastAsia"/>
        </w:rPr>
        <w:t xml:space="preserve">. </w:t>
      </w:r>
      <w:r w:rsidR="00F27A0E">
        <w:rPr>
          <w:rFonts w:eastAsiaTheme="minorEastAsia"/>
        </w:rPr>
        <w:t>Например</w:t>
      </w:r>
      <w:r w:rsidR="007F3A58">
        <w:rPr>
          <w:rFonts w:eastAsiaTheme="minorEastAsia"/>
        </w:rPr>
        <w:t>, мож</w:t>
      </w:r>
      <w:r w:rsidR="00F27A0E">
        <w:rPr>
          <w:rFonts w:eastAsiaTheme="minorEastAsia"/>
        </w:rPr>
        <w:t>но</w:t>
      </w:r>
      <w:r w:rsidR="007F3A58">
        <w:rPr>
          <w:rFonts w:eastAsiaTheme="minorEastAsia"/>
        </w:rPr>
        <w:t xml:space="preserve"> изучить модель эволюции заболевания в зависимости от возраста</w:t>
      </w:r>
      <w:r w:rsidR="00F27A0E">
        <w:rPr>
          <w:rFonts w:eastAsiaTheme="minorEastAsia"/>
        </w:rPr>
        <w:t xml:space="preserve"> </w:t>
      </w:r>
      <w:r w:rsidR="00476EBF">
        <w:rPr>
          <w:rFonts w:eastAsiaTheme="minorEastAsia"/>
        </w:rPr>
        <w:fldChar w:fldCharType="begin"/>
      </w:r>
      <w:r w:rsidR="00476EBF">
        <w:rPr>
          <w:rFonts w:eastAsiaTheme="minorEastAsia"/>
        </w:rPr>
        <w:instrText xml:space="preserve"> ADDIN EN.CITE &lt;EndNote&gt;&lt;Cite&gt;&lt;Author&gt;Greenhalgh&lt;/Author&gt;&lt;Year&gt;1995&lt;/Year&gt;&lt;RecNum&gt;42&lt;/RecNum&gt;&lt;DisplayText&gt;[3]&lt;/DisplayText&gt;&lt;record&gt;&lt;rec-number&gt;42&lt;/rec-number&gt;&lt;foreign-keys&gt;&lt;key app="EN" db-id="w9ef22vtx55teyewzf6vsaxnd2exx0ws0t5v" timestamp="1654486256"&gt;42&lt;/key&gt;&lt;/foreign-keys&gt;&lt;ref-type name="Journal Article"&gt;17&lt;/ref-type&gt;&lt;contributors&gt;&lt;authors&gt;&lt;author&gt;Greenhalgh, D.&lt;/author&gt;&lt;author&gt;Das, R.&lt;/author&gt;&lt;/authors&gt;&lt;/contributors&gt;&lt;titles&gt;&lt;title&gt;Modeling Epidemics with Variable Contact Rates&lt;/title&gt;&lt;secondary-title&gt;Theoretical Population Biology&lt;/secondary-title&gt;&lt;/titles&gt;&lt;periodical&gt;&lt;full-title&gt;Theoretical Population Biology&lt;/full-title&gt;&lt;/periodical&gt;&lt;pages&gt;129-179&lt;/pages&gt;&lt;volume&gt;47&lt;/volume&gt;&lt;number&gt;2&lt;/number&gt;&lt;dates&gt;&lt;year&gt;1995&lt;/year&gt;&lt;pub-dates&gt;&lt;date&gt;1995/04/01/&lt;/date&gt;&lt;/pub-dates&gt;&lt;/dates&gt;&lt;isbn&gt;0040-5809&lt;/isbn&gt;&lt;urls&gt;&lt;related-urls&gt;&lt;url&gt;https://www.sciencedirect.com/science/article/pii/S0040580985710064&lt;/url&gt;&lt;/related-urls&gt;&lt;/urls&gt;&lt;electronic-resource-num&gt;https://doi.org/10.1006/tpbi.1995.1006&lt;/electronic-resource-num&gt;&lt;/record&gt;&lt;/Cite&gt;&lt;/EndNote&gt;</w:instrText>
      </w:r>
      <w:r w:rsidR="00476EBF">
        <w:rPr>
          <w:rFonts w:eastAsiaTheme="minorEastAsia"/>
        </w:rPr>
        <w:fldChar w:fldCharType="separate"/>
      </w:r>
      <w:r w:rsidR="00476EBF">
        <w:rPr>
          <w:rFonts w:eastAsiaTheme="minorEastAsia"/>
          <w:noProof/>
        </w:rPr>
        <w:t>[3]</w:t>
      </w:r>
      <w:r w:rsidR="00476EBF">
        <w:rPr>
          <w:rFonts w:eastAsiaTheme="minorEastAsia"/>
        </w:rPr>
        <w:fldChar w:fldCharType="end"/>
      </w:r>
      <w:r w:rsidR="007F3A58">
        <w:rPr>
          <w:rFonts w:eastAsiaTheme="minorEastAsia"/>
        </w:rPr>
        <w:t xml:space="preserve"> и времени с момента вакцинации или исследовать влияние </w:t>
      </w:r>
      <w:r w:rsidR="007F3A58">
        <w:rPr>
          <w:rFonts w:eastAsiaTheme="minorEastAsia"/>
        </w:rPr>
        <w:lastRenderedPageBreak/>
        <w:t>карантина или изоляции инфицированной части населения</w:t>
      </w:r>
      <w:r w:rsidR="00F27A0E">
        <w:rPr>
          <w:rFonts w:eastAsiaTheme="minorEastAsia"/>
        </w:rPr>
        <w:t xml:space="preserve"> </w:t>
      </w:r>
      <w:r w:rsidR="000E3B51">
        <w:rPr>
          <w:rFonts w:eastAsiaTheme="minorEastAsia"/>
        </w:rPr>
        <w:fldChar w:fldCharType="begin"/>
      </w:r>
      <w:r w:rsidR="000E3B51">
        <w:rPr>
          <w:rFonts w:eastAsiaTheme="minorEastAsia"/>
        </w:rPr>
        <w:instrText xml:space="preserve"> ADDIN EN.CITE &lt;EndNote&gt;&lt;Cite&gt;&lt;Author&gt;Hethcote&lt;/Author&gt;&lt;Year&gt;2002&lt;/Year&gt;&lt;RecNum&gt;44&lt;/RecNum&gt;&lt;DisplayText&gt;[4]&lt;/DisplayText&gt;&lt;record&gt;&lt;rec-number&gt;44&lt;/rec-number&gt;&lt;foreign-keys&gt;&lt;key app="EN" db-id="w9ef22vtx55teyewzf6vsaxnd2exx0ws0t5v" timestamp="1654486367"&gt;44&lt;/key&gt;&lt;/foreign-keys&gt;&lt;ref-type name="Journal Article"&gt;17&lt;/ref-type&gt;&lt;contributors&gt;&lt;authors&gt;&lt;author&gt;Hethcote, Herbert&lt;/author&gt;&lt;author&gt;Zhien, Ma&lt;/author&gt;&lt;author&gt;Shengbing, Liao&lt;/author&gt;&lt;/authors&gt;&lt;/contributors&gt;&lt;titles&gt;&lt;title&gt;Effects of quarantine in six endemic models for infectious diseases&lt;/title&gt;&lt;secondary-title&gt;Mathematical Biosciences&lt;/secondary-title&gt;&lt;/titles&gt;&lt;periodical&gt;&lt;full-title&gt;Mathematical Biosciences&lt;/full-title&gt;&lt;/periodical&gt;&lt;pages&gt;141-160&lt;/pages&gt;&lt;volume&gt;180&lt;/volume&gt;&lt;number&gt;1&lt;/number&gt;&lt;keywords&gt;&lt;keyword&gt;Infectious disease&lt;/keyword&gt;&lt;keyword&gt;Quarantine&lt;/keyword&gt;&lt;keyword&gt;Endemic&lt;/keyword&gt;&lt;keyword&gt;Stability&lt;/keyword&gt;&lt;keyword&gt;Hopf bifurcation&lt;/keyword&gt;&lt;keyword&gt;Periodic&lt;/keyword&gt;&lt;/keywords&gt;&lt;dates&gt;&lt;year&gt;2002&lt;/year&gt;&lt;pub-dates&gt;&lt;date&gt;2002/11/01/&lt;/date&gt;&lt;/pub-dates&gt;&lt;/dates&gt;&lt;isbn&gt;0025-5564&lt;/isbn&gt;&lt;urls&gt;&lt;related-urls&gt;&lt;url&gt;https://www.sciencedirect.com/science/article/pii/S0025556402001116&lt;/url&gt;&lt;/related-urls&gt;&lt;/urls&gt;&lt;electronic-resource-num&gt;https://doi.org/10.1016/S0025-5564(02)00111-6&lt;/electronic-resource-num&gt;&lt;/record&gt;&lt;/Cite&gt;&lt;/EndNote&gt;</w:instrText>
      </w:r>
      <w:r w:rsidR="000E3B51">
        <w:rPr>
          <w:rFonts w:eastAsiaTheme="minorEastAsia"/>
        </w:rPr>
        <w:fldChar w:fldCharType="separate"/>
      </w:r>
      <w:r w:rsidR="000E3B51">
        <w:rPr>
          <w:rFonts w:eastAsiaTheme="minorEastAsia"/>
          <w:noProof/>
        </w:rPr>
        <w:t>[4]</w:t>
      </w:r>
      <w:r w:rsidR="000E3B51">
        <w:rPr>
          <w:rFonts w:eastAsiaTheme="minorEastAsia"/>
        </w:rPr>
        <w:fldChar w:fldCharType="end"/>
      </w:r>
      <w:r w:rsidR="007F3A58">
        <w:rPr>
          <w:rFonts w:eastAsiaTheme="minorEastAsia"/>
        </w:rPr>
        <w:t>.</w:t>
      </w:r>
      <w:r w:rsidR="00F27A0E">
        <w:rPr>
          <w:rFonts w:eastAsiaTheme="minorEastAsia"/>
        </w:rPr>
        <w:t xml:space="preserve"> В этом случае к</w:t>
      </w:r>
      <w:r w:rsidR="006E1466" w:rsidRPr="00622786">
        <w:rPr>
          <w:rFonts w:eastAsiaTheme="minorEastAsia"/>
        </w:rPr>
        <w:t>онтексте население делится на группы в соответствии с состоянием его здоровья, например, восприимчивое (S), инфицированное (I) и выздоровевшее (R). Также используются другие состояния населения, связанные с политикой контроля, такие как вакцинированное (V) и карантинное (Q).</w:t>
      </w:r>
    </w:p>
    <w:p w14:paraId="27C6E7CF" w14:textId="373EF793" w:rsidR="00096C07" w:rsidRDefault="00AA0D0E" w:rsidP="00E54127">
      <w:pPr>
        <w:ind w:firstLine="350"/>
        <w:rPr>
          <w:rFonts w:eastAsiaTheme="minorEastAsia"/>
        </w:rPr>
      </w:pPr>
      <w:r w:rsidRPr="00E54127">
        <w:rPr>
          <w:rFonts w:eastAsiaTheme="minorEastAsia"/>
        </w:rPr>
        <w:t xml:space="preserve">Основой таких моделей является </w:t>
      </w:r>
      <w:proofErr w:type="spellStart"/>
      <w:r w:rsidRPr="00E54127">
        <w:rPr>
          <w:rFonts w:eastAsiaTheme="minorEastAsia"/>
        </w:rPr>
        <w:t>компартментная</w:t>
      </w:r>
      <w:proofErr w:type="spellEnd"/>
      <w:r w:rsidRPr="00E54127">
        <w:rPr>
          <w:rFonts w:eastAsiaTheme="minorEastAsia"/>
        </w:rPr>
        <w:t xml:space="preserve"> модель массового </w:t>
      </w:r>
      <w:r w:rsidR="00F27A0E">
        <w:rPr>
          <w:rFonts w:eastAsiaTheme="minorEastAsia"/>
        </w:rPr>
        <w:t>взаимо</w:t>
      </w:r>
      <w:r w:rsidRPr="00E54127">
        <w:rPr>
          <w:rFonts w:eastAsiaTheme="minorEastAsia"/>
        </w:rPr>
        <w:t xml:space="preserve">действия </w:t>
      </w:r>
      <w:r w:rsidRPr="00E54127">
        <w:rPr>
          <w:rFonts w:eastAsiaTheme="minorEastAsia"/>
          <w:lang w:val="en-US"/>
        </w:rPr>
        <w:t>SIR</w:t>
      </w:r>
      <w:r w:rsidRPr="00E54127">
        <w:rPr>
          <w:rFonts w:eastAsiaTheme="minorEastAsia"/>
        </w:rPr>
        <w:t xml:space="preserve"> </w:t>
      </w:r>
      <w:proofErr w:type="spellStart"/>
      <w:r w:rsidRPr="00E54127">
        <w:rPr>
          <w:rFonts w:eastAsiaTheme="minorEastAsia"/>
        </w:rPr>
        <w:t>Кермака</w:t>
      </w:r>
      <w:proofErr w:type="spellEnd"/>
      <w:r w:rsidRPr="00E54127">
        <w:rPr>
          <w:rFonts w:eastAsiaTheme="minorEastAsia"/>
        </w:rPr>
        <w:t xml:space="preserve"> и </w:t>
      </w:r>
      <w:proofErr w:type="spellStart"/>
      <w:r w:rsidRPr="00E54127">
        <w:rPr>
          <w:rFonts w:eastAsiaTheme="minorEastAsia"/>
        </w:rPr>
        <w:t>МакКендрика</w:t>
      </w:r>
      <w:proofErr w:type="spellEnd"/>
      <w:r w:rsidRPr="00E54127">
        <w:rPr>
          <w:rFonts w:eastAsiaTheme="minorEastAsia"/>
        </w:rPr>
        <w:t xml:space="preserve"> (1922) </w:t>
      </w:r>
      <w:r w:rsidR="00EB4605" w:rsidRPr="00E54127">
        <w:rPr>
          <w:rFonts w:eastAsiaTheme="minorEastAsia"/>
        </w:rPr>
        <w:fldChar w:fldCharType="begin"/>
      </w:r>
      <w:r w:rsidR="00EB4605" w:rsidRPr="00E54127">
        <w:rPr>
          <w:rFonts w:eastAsiaTheme="minorEastAsia"/>
        </w:rPr>
        <w:instrText xml:space="preserve"> ADDIN EN.CITE &lt;EndNote&gt;&lt;Cite&gt;&lt;Author&gt;Kermack&lt;/Author&gt;&lt;Year&gt;1991&lt;/Year&gt;&lt;RecNum&gt;46&lt;/RecNum&gt;&lt;DisplayText&gt;[5]&lt;/DisplayText&gt;&lt;record&gt;&lt;rec-number&gt;46&lt;/rec-number&gt;&lt;foreign-keys&gt;&lt;key app="EN" db-id="w9ef22vtx55teyewzf6vsaxnd2exx0ws0t5v" timestamp="1654486843"&gt;46&lt;/key&gt;&lt;/foreign-keys&gt;&lt;ref-type name="Journal Article"&gt;17&lt;/ref-type&gt;&lt;contributors&gt;&lt;authors&gt;&lt;author&gt;Kermack, W. O.&lt;/author&gt;&lt;author&gt;McKendrick, A. G.&lt;/author&gt;&lt;/authors&gt;&lt;/contributors&gt;&lt;titles&gt;&lt;title&gt;Contributions to the mathematical theory of epidemics—I&lt;/title&gt;&lt;secondary-title&gt;Bulletin of Mathematical Biology&lt;/secondary-title&gt;&lt;/titles&gt;&lt;periodical&gt;&lt;full-title&gt;Bulletin of Mathematical Biology&lt;/full-title&gt;&lt;/periodical&gt;&lt;pages&gt;33-55&lt;/pages&gt;&lt;volume&gt;53&lt;/volume&gt;&lt;number&gt;1&lt;/number&gt;&lt;dates&gt;&lt;year&gt;1991&lt;/year&gt;&lt;pub-dates&gt;&lt;date&gt;1991/03/01&lt;/date&gt;&lt;/pub-dates&gt;&lt;/dates&gt;&lt;isbn&gt;1522-9602&lt;/isbn&gt;&lt;urls&gt;&lt;related-urls&gt;&lt;url&gt;https://doi.org/10.1007/BF02464423&lt;/url&gt;&lt;/related-urls&gt;&lt;/urls&gt;&lt;electronic-resource-num&gt;10.1007/BF02464423&lt;/electronic-resource-num&gt;&lt;/record&gt;&lt;/Cite&gt;&lt;/EndNote&gt;</w:instrText>
      </w:r>
      <w:r w:rsidR="00EB4605" w:rsidRPr="00E54127">
        <w:rPr>
          <w:rFonts w:eastAsiaTheme="minorEastAsia"/>
        </w:rPr>
        <w:fldChar w:fldCharType="separate"/>
      </w:r>
      <w:r w:rsidR="00EB4605" w:rsidRPr="00E54127">
        <w:rPr>
          <w:rFonts w:eastAsiaTheme="minorEastAsia"/>
          <w:noProof/>
        </w:rPr>
        <w:t>[5]</w:t>
      </w:r>
      <w:r w:rsidR="00EB4605" w:rsidRPr="00E54127">
        <w:rPr>
          <w:rFonts w:eastAsiaTheme="minorEastAsia"/>
        </w:rPr>
        <w:fldChar w:fldCharType="end"/>
      </w:r>
      <w:r w:rsidRPr="00E54127">
        <w:rPr>
          <w:rFonts w:eastAsiaTheme="minorEastAsia"/>
        </w:rPr>
        <w:t>.</w:t>
      </w:r>
      <w:r w:rsidR="00E54127" w:rsidRPr="00E54127">
        <w:rPr>
          <w:rFonts w:eastAsiaTheme="minorEastAsia"/>
        </w:rPr>
        <w:t xml:space="preserve"> В рамках приближения среднего поля, предполагая, что популяция идеально перемешана и что каждый восприимчивый имеет одинаковую </w:t>
      </w:r>
      <w:r w:rsidR="00E54127" w:rsidRPr="00E72228">
        <w:rPr>
          <w:rFonts w:eastAsiaTheme="minorEastAsia"/>
        </w:rPr>
        <w:t>вероятность заражения, вероятности приравниваются к ожидаемым (средним) значениям соответствующих переменных в популяции. Эти предположения приводят к следующему набору уравнений: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4F36A4" w14:paraId="7F162451" w14:textId="77777777" w:rsidTr="004F36A4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901530F" w14:textId="77777777" w:rsidR="004F36A4" w:rsidRDefault="004F36A4" w:rsidP="004F36A4">
            <w:pPr>
              <w:ind w:firstLineChars="0" w:firstLine="0"/>
              <w:jc w:val="left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52DC40BD" w14:textId="54E12DAE" w:rsidR="004F36A4" w:rsidRDefault="00000000" w:rsidP="004F36A4">
            <w:pPr>
              <w:ind w:firstLine="350"/>
              <w:jc w:val="left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dS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= -αSI</m:t>
                </m:r>
                <m:r>
                  <w:rPr>
                    <w:rFonts w:ascii="Cambria Math" w:eastAsiaTheme="minorEastAsia" w:hAnsi="Cambria Math" w:hint="eastAsia"/>
                  </w:rPr>
                  <m:t>，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dI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=αSI-βI</m:t>
                </m:r>
                <m:r>
                  <w:rPr>
                    <w:rFonts w:ascii="Cambria Math" w:eastAsiaTheme="minorEastAsia" w:hAnsi="Cambria Math" w:hint="eastAsia"/>
                  </w:rPr>
                  <m:t>，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=βI</m:t>
                </m:r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6AC67C7" w14:textId="7B1CA310" w:rsidR="004F36A4" w:rsidRPr="002C5E77" w:rsidRDefault="004F36A4" w:rsidP="004F36A4">
            <w:pPr>
              <w:ind w:firstLine="350"/>
              <w:jc w:val="left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1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06CACD8E" w14:textId="4F84AEDA" w:rsidR="005A0E7C" w:rsidRPr="00297F5B" w:rsidRDefault="005A0E7C" w:rsidP="005A0E7C">
      <w:pPr>
        <w:ind w:firstLine="350"/>
        <w:rPr>
          <w:rFonts w:eastAsiaTheme="minorEastAsia"/>
        </w:rPr>
      </w:pPr>
      <w:r w:rsidRPr="00297F5B">
        <w:rPr>
          <w:rFonts w:eastAsiaTheme="minorEastAsia"/>
        </w:rPr>
        <w:t xml:space="preserve">где S, I, R обозначают ожидаемые (средние) значения; </w:t>
      </w:r>
      <m:oMath>
        <m:r>
          <w:rPr>
            <w:rFonts w:ascii="Cambria Math" w:eastAsiaTheme="minorEastAsia" w:hAnsi="Cambria Math"/>
          </w:rPr>
          <m:t>α</m:t>
        </m:r>
      </m:oMath>
      <w:r w:rsidRPr="00297F5B">
        <w:rPr>
          <w:rFonts w:eastAsiaTheme="minorEastAsia"/>
        </w:rPr>
        <w:t xml:space="preserve"> и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β</m:t>
            </m:r>
          </m:den>
        </m:f>
      </m:oMath>
      <w:r w:rsidRPr="00297F5B">
        <w:rPr>
          <w:rFonts w:eastAsiaTheme="minorEastAsia"/>
        </w:rPr>
        <w:t xml:space="preserve"> обозначают средние значения вероятности передачи болезни и продолжительности периода, в течение которого индивидуум может передавать болезнь до выздоровления.</w:t>
      </w:r>
    </w:p>
    <w:p w14:paraId="4C116023" w14:textId="6D0B58CE" w:rsidR="00E54127" w:rsidRDefault="005A0E7C" w:rsidP="005A0E7C">
      <w:pPr>
        <w:ind w:firstLine="350"/>
        <w:rPr>
          <w:rFonts w:eastAsiaTheme="minorEastAsia"/>
        </w:rPr>
      </w:pPr>
      <w:r w:rsidRPr="00297F5B">
        <w:rPr>
          <w:rFonts w:eastAsiaTheme="minorEastAsia"/>
        </w:rPr>
        <w:t xml:space="preserve">Приведенный выше набор уравнений представляет собой знаменитую модель </w:t>
      </w:r>
      <w:proofErr w:type="spellStart"/>
      <w:r w:rsidRPr="00297F5B">
        <w:rPr>
          <w:rFonts w:eastAsiaTheme="minorEastAsia"/>
        </w:rPr>
        <w:t>Кермака</w:t>
      </w:r>
      <w:proofErr w:type="spellEnd"/>
      <w:r w:rsidRPr="00297F5B">
        <w:rPr>
          <w:rFonts w:eastAsiaTheme="minorEastAsia"/>
        </w:rPr>
        <w:t xml:space="preserve"> и </w:t>
      </w:r>
      <w:proofErr w:type="spellStart"/>
      <w:r w:rsidRPr="00297F5B">
        <w:rPr>
          <w:rFonts w:eastAsiaTheme="minorEastAsia"/>
        </w:rPr>
        <w:t>МакКендрика</w:t>
      </w:r>
      <w:proofErr w:type="spellEnd"/>
      <w:r w:rsidRPr="00297F5B">
        <w:rPr>
          <w:rFonts w:eastAsiaTheme="minorEastAsia"/>
        </w:rPr>
        <w:t xml:space="preserve">. Когда выздоровевший индивидуум снова становится восприимчивым через период времени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γ</m:t>
            </m:r>
          </m:den>
        </m:f>
      </m:oMath>
      <w:r w:rsidRPr="00297F5B">
        <w:rPr>
          <w:rFonts w:eastAsiaTheme="minorEastAsia"/>
        </w:rPr>
        <w:t>, тогда модель среднего поля SIRS становится: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6143"/>
        <w:gridCol w:w="1190"/>
      </w:tblGrid>
      <w:tr w:rsidR="004F36A4" w14:paraId="22CEDE0A" w14:textId="77777777" w:rsidTr="004F36A4">
        <w:trPr>
          <w:trHeight w:val="570"/>
          <w:jc w:val="center"/>
        </w:trPr>
        <w:tc>
          <w:tcPr>
            <w:tcW w:w="851" w:type="dxa"/>
            <w:tcMar>
              <w:left w:w="0" w:type="dxa"/>
              <w:right w:w="0" w:type="dxa"/>
            </w:tcMar>
            <w:vAlign w:val="center"/>
          </w:tcPr>
          <w:p w14:paraId="49772DB7" w14:textId="77777777" w:rsidR="004F36A4" w:rsidRDefault="004F36A4" w:rsidP="00F957AB">
            <w:pPr>
              <w:ind w:firstLineChars="0" w:firstLine="0"/>
              <w:jc w:val="center"/>
            </w:pPr>
          </w:p>
        </w:tc>
        <w:tc>
          <w:tcPr>
            <w:tcW w:w="6143" w:type="dxa"/>
            <w:tcMar>
              <w:left w:w="0" w:type="dxa"/>
              <w:right w:w="0" w:type="dxa"/>
            </w:tcMar>
            <w:vAlign w:val="center"/>
          </w:tcPr>
          <w:p w14:paraId="7C21A0E4" w14:textId="3E9A01AB" w:rsidR="004F36A4" w:rsidRDefault="00000000" w:rsidP="00F957AB">
            <w:pPr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dS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= -αSI+γR</m:t>
                </m:r>
                <m:r>
                  <w:rPr>
                    <w:rFonts w:ascii="Cambria Math" w:eastAsiaTheme="minorEastAsia" w:hAnsi="Cambria Math" w:hint="eastAsia"/>
                    <w:lang w:val="en-US"/>
                  </w:rPr>
                  <m:t>，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dI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=αSI-βI</m:t>
                </m:r>
                <m:r>
                  <w:rPr>
                    <w:rFonts w:ascii="Cambria Math" w:eastAsiaTheme="minorEastAsia" w:hAnsi="Cambria Math" w:hint="eastAsia"/>
                    <w:lang w:val="en-US"/>
                  </w:rPr>
                  <m:t>，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=βI-γR</m:t>
                </m:r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31263BBF" w14:textId="35B90493" w:rsidR="004F36A4" w:rsidRPr="002C5E77" w:rsidRDefault="004F36A4" w:rsidP="007C0B73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1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27EF7D68" w14:textId="48663F6E" w:rsidR="00F11802" w:rsidRPr="00297F5B" w:rsidRDefault="00297F5B" w:rsidP="007E434B">
      <w:pPr>
        <w:ind w:firstLine="350"/>
        <w:rPr>
          <w:rFonts w:eastAsiaTheme="minorEastAsia"/>
        </w:rPr>
      </w:pPr>
      <w:r w:rsidRPr="00297F5B">
        <w:rPr>
          <w:rFonts w:eastAsiaTheme="minorEastAsia"/>
        </w:rPr>
        <w:t xml:space="preserve">Однако, из-за сложности и стохастичности явлений, большинство доступных континуальных моделей часто </w:t>
      </w:r>
      <w:r w:rsidR="00700BB4">
        <w:rPr>
          <w:rFonts w:eastAsiaTheme="minorEastAsia"/>
        </w:rPr>
        <w:t>дают</w:t>
      </w:r>
      <w:r w:rsidRPr="00297F5B">
        <w:rPr>
          <w:rFonts w:eastAsiaTheme="minorEastAsia"/>
        </w:rPr>
        <w:t xml:space="preserve"> лишь качественны</w:t>
      </w:r>
      <w:r w:rsidR="00700BB4">
        <w:rPr>
          <w:rFonts w:eastAsiaTheme="minorEastAsia"/>
        </w:rPr>
        <w:t>й</w:t>
      </w:r>
      <w:r w:rsidRPr="00297F5B">
        <w:rPr>
          <w:rFonts w:eastAsiaTheme="minorEastAsia"/>
        </w:rPr>
        <w:t xml:space="preserve"> </w:t>
      </w:r>
      <w:r w:rsidR="00700BB4">
        <w:rPr>
          <w:rFonts w:eastAsiaTheme="minorEastAsia"/>
        </w:rPr>
        <w:lastRenderedPageBreak/>
        <w:t xml:space="preserve">результат и </w:t>
      </w:r>
      <w:r w:rsidRPr="00297F5B">
        <w:rPr>
          <w:rFonts w:eastAsiaTheme="minorEastAsia"/>
        </w:rPr>
        <w:t>не могут отразить все детали, что ставит под угрозу эпидемиологический реализм.</w:t>
      </w:r>
    </w:p>
    <w:p w14:paraId="2DF8FBF7" w14:textId="77F1CC55" w:rsidR="00CB05CE" w:rsidRPr="00375AE8" w:rsidRDefault="00375AE8" w:rsidP="007E434B">
      <w:pPr>
        <w:ind w:firstLine="350"/>
        <w:rPr>
          <w:rFonts w:eastAsiaTheme="minorEastAsia"/>
        </w:rPr>
      </w:pPr>
      <w:r w:rsidRPr="006F250C">
        <w:rPr>
          <w:rFonts w:eastAsiaTheme="minorEastAsia"/>
        </w:rPr>
        <w:t>Стохастические модели, включая дискретные и непрерывно-временные индивидуальные модели на основе цепей Маркова</w:t>
      </w:r>
      <w:r w:rsidR="00086222" w:rsidRPr="006F250C">
        <w:rPr>
          <w:rFonts w:eastAsiaTheme="minorEastAsia"/>
        </w:rPr>
        <w:fldChar w:fldCharType="begin"/>
      </w:r>
      <w:r w:rsidR="00086222" w:rsidRPr="006F250C">
        <w:rPr>
          <w:rFonts w:eastAsiaTheme="minorEastAsia"/>
        </w:rPr>
        <w:instrText xml:space="preserve"> ADDIN EN.CITE &lt;EndNote&gt;&lt;Cite&gt;&lt;Author&gt;Severo&lt;/Author&gt;&lt;Year&gt;1969&lt;/Year&gt;&lt;RecNum&gt;48&lt;/RecNum&gt;&lt;DisplayText&gt;[6]&lt;/DisplayText&gt;&lt;record&gt;&lt;rec-number&gt;48&lt;/rec-number&gt;&lt;foreign-keys&gt;&lt;key app="EN" db-id="w9ef22vtx55teyewzf6vsaxnd2exx0ws0t5v" timestamp="1654490034"&gt;48&lt;/key&gt;&lt;/foreign-keys&gt;&lt;ref-type name="Journal Article"&gt;17&lt;/ref-type&gt;&lt;contributors&gt;&lt;authors&gt;&lt;author&gt;Severo, Norman C.&lt;/author&gt;&lt;/authors&gt;&lt;/contributors&gt;&lt;titles&gt;&lt;title&gt;Generalizations of some stochastic epidemic models&lt;/title&gt;&lt;secondary-title&gt;Mathematical Biosciences&lt;/secondary-title&gt;&lt;/titles&gt;&lt;periodical&gt;&lt;full-title&gt;Mathematical Biosciences&lt;/full-title&gt;&lt;/periodical&gt;&lt;pages&gt;395-402&lt;/pages&gt;&lt;volume&gt;4&lt;/volume&gt;&lt;number&gt;3&lt;/number&gt;&lt;dates&gt;&lt;year&gt;1969&lt;/year&gt;&lt;pub-dates&gt;&lt;date&gt;1969/05/01/&lt;/date&gt;&lt;/pub-dates&gt;&lt;/dates&gt;&lt;isbn&gt;0025-5564&lt;/isbn&gt;&lt;urls&gt;&lt;related-urls&gt;&lt;url&gt;https://www.sciencedirect.com/science/article/pii/0025556469900194&lt;/url&gt;&lt;/related-urls&gt;&lt;/urls&gt;&lt;electronic-resource-num&gt;https://doi.org/10.1016/0025-5564(69)90019-4&lt;/electronic-resource-num&gt;&lt;/record&gt;&lt;/Cite&gt;&lt;/EndNote&gt;</w:instrText>
      </w:r>
      <w:r w:rsidR="00086222" w:rsidRPr="006F250C">
        <w:rPr>
          <w:rFonts w:eastAsiaTheme="minorEastAsia"/>
        </w:rPr>
        <w:fldChar w:fldCharType="separate"/>
      </w:r>
      <w:r w:rsidR="00086222" w:rsidRPr="006F250C">
        <w:rPr>
          <w:rFonts w:eastAsiaTheme="minorEastAsia"/>
          <w:noProof/>
        </w:rPr>
        <w:t>[6]</w:t>
      </w:r>
      <w:r w:rsidR="00086222" w:rsidRPr="006F250C">
        <w:rPr>
          <w:rFonts w:eastAsiaTheme="minorEastAsia"/>
        </w:rPr>
        <w:fldChar w:fldCharType="end"/>
      </w:r>
      <w:r w:rsidRPr="006F250C">
        <w:rPr>
          <w:rFonts w:eastAsiaTheme="minorEastAsia"/>
        </w:rPr>
        <w:t>.</w:t>
      </w:r>
      <w:r w:rsidR="006F250C" w:rsidRPr="006F250C">
        <w:rPr>
          <w:rFonts w:eastAsiaTheme="minorEastAsia"/>
        </w:rPr>
        <w:t xml:space="preserve"> Обычно такие модели на индивидуальном уровне ослабляют гипотезу приближения среднего поля бесконечной популяции и совершенного </w:t>
      </w:r>
      <w:r w:rsidR="007C65E9">
        <w:rPr>
          <w:rFonts w:eastAsiaTheme="minorEastAsia"/>
        </w:rPr>
        <w:t>пере</w:t>
      </w:r>
      <w:r w:rsidR="006F250C" w:rsidRPr="006F250C">
        <w:rPr>
          <w:rFonts w:eastAsiaTheme="minorEastAsia"/>
        </w:rPr>
        <w:t>мешивания, вводя уникальность индивидуального поведения, включающего множество гетерогенных характеристик.</w:t>
      </w:r>
    </w:p>
    <w:p w14:paraId="127547BB" w14:textId="2482BE2D" w:rsidR="00CB05CE" w:rsidRDefault="00DD5F05" w:rsidP="007E434B">
      <w:pPr>
        <w:ind w:firstLine="350"/>
        <w:rPr>
          <w:rFonts w:eastAsiaTheme="minorEastAsia"/>
        </w:rPr>
      </w:pPr>
      <w:r w:rsidRPr="00DD5F05">
        <w:rPr>
          <w:rFonts w:eastAsiaTheme="minorEastAsia"/>
        </w:rPr>
        <w:t xml:space="preserve">Решёточная </w:t>
      </w:r>
      <w:proofErr w:type="spellStart"/>
      <w:r w:rsidRPr="00DD5F05">
        <w:rPr>
          <w:rFonts w:eastAsiaTheme="minorEastAsia"/>
        </w:rPr>
        <w:t>агентно</w:t>
      </w:r>
      <w:proofErr w:type="spellEnd"/>
      <w:r w:rsidRPr="00DD5F05">
        <w:rPr>
          <w:rFonts w:eastAsiaTheme="minorEastAsia"/>
        </w:rPr>
        <w:t>-ориентированная модель распространения эпидемий SIRS</w:t>
      </w:r>
      <w:r>
        <w:rPr>
          <w:rFonts w:eastAsiaTheme="minorEastAsia"/>
        </w:rPr>
        <w:t xml:space="preserve"> относится к </w:t>
      </w:r>
      <w:r w:rsidR="005F78A0">
        <w:rPr>
          <w:rFonts w:eastAsiaTheme="minorEastAsia"/>
        </w:rPr>
        <w:t>одной из этих моделей.</w:t>
      </w:r>
      <w:r w:rsidR="000C2F9E">
        <w:rPr>
          <w:rFonts w:eastAsiaTheme="minorEastAsia"/>
        </w:rPr>
        <w:t xml:space="preserve"> </w:t>
      </w:r>
      <w:r w:rsidR="00741A8E">
        <w:rPr>
          <w:rFonts w:eastAsiaTheme="minorEastAsia"/>
        </w:rPr>
        <w:t xml:space="preserve">В </w:t>
      </w:r>
      <w:r w:rsidR="00EF5333">
        <w:rPr>
          <w:rFonts w:eastAsiaTheme="minorEastAsia"/>
        </w:rPr>
        <w:t>данной работе</w:t>
      </w:r>
      <w:r w:rsidR="00741A8E">
        <w:rPr>
          <w:rFonts w:eastAsiaTheme="minorEastAsia"/>
        </w:rPr>
        <w:t xml:space="preserve"> мы </w:t>
      </w:r>
      <w:r w:rsidR="007C65E9">
        <w:rPr>
          <w:rFonts w:eastAsiaTheme="minorEastAsia"/>
        </w:rPr>
        <w:t xml:space="preserve">используем </w:t>
      </w:r>
      <w:r w:rsidR="00741A8E">
        <w:rPr>
          <w:rFonts w:eastAsiaTheme="minorEastAsia"/>
        </w:rPr>
        <w:t xml:space="preserve">метод </w:t>
      </w:r>
      <w:r w:rsidR="00245877">
        <w:rPr>
          <w:rFonts w:eastAsiaTheme="minorEastAsia"/>
        </w:rPr>
        <w:t>Монте-Карло</w:t>
      </w:r>
      <w:r w:rsidR="00245877">
        <w:rPr>
          <w:rFonts w:eastAsiaTheme="minorEastAsia" w:hint="eastAsia"/>
        </w:rPr>
        <w:t>.</w:t>
      </w:r>
    </w:p>
    <w:p w14:paraId="26FEE4BC" w14:textId="2A7161B0" w:rsidR="00EE10BE" w:rsidRDefault="00437C23" w:rsidP="007E434B">
      <w:pPr>
        <w:ind w:firstLine="350"/>
        <w:rPr>
          <w:rFonts w:eastAsiaTheme="minorEastAsia"/>
        </w:rPr>
      </w:pPr>
      <w:r w:rsidRPr="00437C23">
        <w:rPr>
          <w:rFonts w:eastAsiaTheme="minorEastAsia"/>
        </w:rPr>
        <w:t>Методы Монте-Карло, или эксперименты Монте-Карло, - широкий класс вычислительных алгоритмов, которые опираются на повторяющиеся случайные выборки для получения численных результатов. Такие алгоритмы часто используются в физических и математических задачах и наиболее полезны, когда трудно или невозможно использовать другие подходы</w:t>
      </w:r>
      <w:r w:rsidR="00493450">
        <w:rPr>
          <w:rFonts w:eastAsiaTheme="minorEastAsia"/>
        </w:rPr>
        <w:fldChar w:fldCharType="begin"/>
      </w:r>
      <w:r w:rsidR="00493450">
        <w:rPr>
          <w:rFonts w:eastAsiaTheme="minorEastAsia"/>
        </w:rPr>
        <w:instrText xml:space="preserve"> ADDIN EN.CITE &lt;EndNote&gt;&lt;Cite&gt;&lt;Author&gt;Kroese&lt;/Author&gt;&lt;Year&gt;2014&lt;/Year&gt;&lt;RecNum&gt;50&lt;/RecNum&gt;&lt;DisplayText&gt;[7]&lt;/DisplayText&gt;&lt;record&gt;&lt;rec-number&gt;50&lt;/rec-number&gt;&lt;foreign-keys&gt;&lt;key app="EN" db-id="w9ef22vtx55teyewzf6vsaxnd2exx0ws0t5v" timestamp="1654491538"&gt;50&lt;/key&gt;&lt;/foreign-keys&gt;&lt;ref-type name="Journal Article"&gt;17&lt;/ref-type&gt;&lt;contributors&gt;&lt;authors&gt;&lt;author&gt;Kroese, Dirk P.&lt;/author&gt;&lt;author&gt;Brereton, Tim&lt;/author&gt;&lt;author&gt;Taimre, Thomas&lt;/author&gt;&lt;author&gt;Botev, Zdravko I.&lt;/author&gt;&lt;/authors&gt;&lt;/contributors&gt;&lt;titles&gt;&lt;title&gt;Why the Monte Carlo method is so important today&lt;/title&gt;&lt;secondary-title&gt;WIREs Computational Statistics&lt;/secondary-title&gt;&lt;/titles&gt;&lt;periodical&gt;&lt;full-title&gt;WIREs Computational Statistics&lt;/full-title&gt;&lt;/periodical&gt;&lt;pages&gt;386-392&lt;/pages&gt;&lt;volume&gt;6&lt;/volume&gt;&lt;number&gt;6&lt;/number&gt;&lt;keywords&gt;&lt;keyword&gt;Monte Carlo method&lt;/keyword&gt;&lt;keyword&gt;simulation&lt;/keyword&gt;&lt;keyword&gt;MCMC&lt;/keyword&gt;&lt;keyword&gt;estimation&lt;/keyword&gt;&lt;keyword&gt;randomized optimization&lt;/keyword&gt;&lt;/keywords&gt;&lt;dates&gt;&lt;year&gt;2014&lt;/year&gt;&lt;pub-dates&gt;&lt;date&gt;2014/11/01&lt;/date&gt;&lt;/pub-dates&gt;&lt;/dates&gt;&lt;publisher&gt;John Wiley &amp;amp; Sons, Ltd&lt;/publisher&gt;&lt;isbn&gt;1939-5108&lt;/isbn&gt;&lt;work-type&gt;https://doi.org/10.1002/wics.1314&lt;/work-type&gt;&lt;urls&gt;&lt;related-urls&gt;&lt;url&gt;https://doi.org/10.1002/wics.1314&lt;/url&gt;&lt;/related-urls&gt;&lt;/urls&gt;&lt;electronic-resource-num&gt;https://doi.org/10.1002/wics.1314&lt;/electronic-resource-num&gt;&lt;access-date&gt;2022/06/05&lt;/access-date&gt;&lt;/record&gt;&lt;/Cite&gt;&lt;/EndNote&gt;</w:instrText>
      </w:r>
      <w:r w:rsidR="00493450">
        <w:rPr>
          <w:rFonts w:eastAsiaTheme="minorEastAsia"/>
        </w:rPr>
        <w:fldChar w:fldCharType="separate"/>
      </w:r>
      <w:r w:rsidR="00493450">
        <w:rPr>
          <w:rFonts w:eastAsiaTheme="minorEastAsia"/>
          <w:noProof/>
        </w:rPr>
        <w:t>[7]</w:t>
      </w:r>
      <w:r w:rsidR="00493450">
        <w:rPr>
          <w:rFonts w:eastAsiaTheme="minorEastAsia"/>
        </w:rPr>
        <w:fldChar w:fldCharType="end"/>
      </w:r>
      <w:r w:rsidR="00C26731" w:rsidRPr="00437C23">
        <w:rPr>
          <w:rFonts w:eastAsiaTheme="minorEastAsia"/>
        </w:rPr>
        <w:t>.</w:t>
      </w:r>
      <w:r w:rsidR="006328B3">
        <w:rPr>
          <w:rFonts w:eastAsiaTheme="minorEastAsia"/>
        </w:rPr>
        <w:t xml:space="preserve"> </w:t>
      </w:r>
      <w:r w:rsidR="007C65E9">
        <w:rPr>
          <w:rFonts w:eastAsiaTheme="minorEastAsia"/>
        </w:rPr>
        <w:t>П</w:t>
      </w:r>
      <w:r w:rsidR="001D6007" w:rsidRPr="001D6007">
        <w:rPr>
          <w:rFonts w:eastAsiaTheme="minorEastAsia"/>
        </w:rPr>
        <w:t>реимуществом метода Монте-Карло является то, что он позволяет проявлять большую гибкость в модели и в учете недостающих данных</w:t>
      </w:r>
      <w:r w:rsidR="007810DE">
        <w:rPr>
          <w:rFonts w:eastAsiaTheme="minorEastAsia"/>
        </w:rPr>
        <w:fldChar w:fldCharType="begin"/>
      </w:r>
      <w:r w:rsidR="007810DE">
        <w:rPr>
          <w:rFonts w:eastAsiaTheme="minorEastAsia"/>
        </w:rPr>
        <w:instrText xml:space="preserve"> ADDIN EN.CITE &lt;EndNote&gt;&lt;Cite&gt;&lt;Author&gt;Eisenberg&lt;/Author&gt;&lt;Year&gt;2011&lt;/Year&gt;&lt;RecNum&gt;52&lt;/RecNum&gt;&lt;DisplayText&gt;[8]&lt;/DisplayText&gt;&lt;record&gt;&lt;rec-number&gt;52&lt;/rec-number&gt;&lt;foreign-keys&gt;&lt;key app="EN" db-id="w9ef22vtx55teyewzf6vsaxnd2exx0ws0t5v" timestamp="1654492363"&gt;52&lt;/key&gt;&lt;/foreign-keys&gt;&lt;ref-type name="Journal Article"&gt;17&lt;/ref-type&gt;&lt;contributors&gt;&lt;authors&gt;&lt;author&gt;Alyssa Eisenberg&lt;/author&gt;&lt;/authors&gt;&lt;/contributors&gt;&lt;titles&gt;&lt;title&gt;The Application of Markov Chain Monte Carlo to&amp;#xD;Infectious Diseases&lt;/title&gt;&lt;/titles&gt;&lt;dates&gt;&lt;year&gt;2011&lt;/year&gt;&lt;/dates&gt;&lt;urls&gt;&lt;/urls&gt;&lt;/record&gt;&lt;/Cite&gt;&lt;/EndNote&gt;</w:instrText>
      </w:r>
      <w:r w:rsidR="007810DE">
        <w:rPr>
          <w:rFonts w:eastAsiaTheme="minorEastAsia"/>
        </w:rPr>
        <w:fldChar w:fldCharType="separate"/>
      </w:r>
      <w:r w:rsidR="007810DE">
        <w:rPr>
          <w:rFonts w:eastAsiaTheme="minorEastAsia"/>
          <w:noProof/>
        </w:rPr>
        <w:t>[8]</w:t>
      </w:r>
      <w:r w:rsidR="007810DE">
        <w:rPr>
          <w:rFonts w:eastAsiaTheme="minorEastAsia"/>
        </w:rPr>
        <w:fldChar w:fldCharType="end"/>
      </w:r>
      <w:r w:rsidR="007C65E9">
        <w:rPr>
          <w:rFonts w:eastAsiaTheme="minorEastAsia"/>
        </w:rPr>
        <w:t>.</w:t>
      </w:r>
    </w:p>
    <w:p w14:paraId="7B7EA055" w14:textId="64244465" w:rsidR="001D6007" w:rsidRDefault="00F638A9" w:rsidP="00F638A9">
      <w:pPr>
        <w:ind w:firstLine="350"/>
      </w:pPr>
      <w:r>
        <w:rPr>
          <w:rFonts w:eastAsiaTheme="minorEastAsia"/>
        </w:rPr>
        <w:t>В данной работе исследуется</w:t>
      </w:r>
      <w:r w:rsidR="00F84E12" w:rsidRPr="002E4FE0">
        <w:t xml:space="preserve"> </w:t>
      </w:r>
      <w:r w:rsidR="006B1056">
        <w:t>кинетический метод Монте-Карло</w:t>
      </w:r>
      <w:r w:rsidR="00F84E12" w:rsidRPr="002E4FE0">
        <w:t xml:space="preserve"> в применении</w:t>
      </w:r>
      <w:r w:rsidR="00F84E12">
        <w:t xml:space="preserve"> </w:t>
      </w:r>
      <w:r w:rsidR="0038251A">
        <w:t xml:space="preserve">к </w:t>
      </w:r>
      <w:r w:rsidR="009D4E07">
        <w:t>моделированию</w:t>
      </w:r>
      <w:r w:rsidR="00414900">
        <w:t xml:space="preserve"> </w:t>
      </w:r>
      <w:r w:rsidR="000E6FBE" w:rsidRPr="000E6FBE">
        <w:rPr>
          <w:rFonts w:hint="eastAsia"/>
        </w:rPr>
        <w:t>распространения</w:t>
      </w:r>
      <w:r w:rsidR="000E6FBE" w:rsidRPr="000E6FBE">
        <w:t xml:space="preserve"> эпидемий</w:t>
      </w:r>
      <w:r w:rsidR="000E6FBE">
        <w:t>.</w:t>
      </w:r>
      <w:r w:rsidR="00DC7DC5">
        <w:t xml:space="preserve"> </w:t>
      </w:r>
    </w:p>
    <w:p w14:paraId="3CAC1418" w14:textId="160C53E2" w:rsidR="00E3120B" w:rsidRPr="00410580" w:rsidRDefault="00E3120B" w:rsidP="00F638A9">
      <w:pPr>
        <w:ind w:firstLine="350"/>
        <w:rPr>
          <w:rFonts w:eastAsiaTheme="minorEastAsia"/>
        </w:rPr>
      </w:pPr>
      <w:r w:rsidRPr="00410580">
        <w:rPr>
          <w:rFonts w:eastAsiaTheme="minorEastAsia"/>
        </w:rPr>
        <w:t>Решались следующие задачи:</w:t>
      </w:r>
    </w:p>
    <w:p w14:paraId="6A7E621B" w14:textId="3193C131" w:rsidR="00F638A9" w:rsidRDefault="00D95E92" w:rsidP="00DF4628">
      <w:pPr>
        <w:pStyle w:val="a9"/>
        <w:numPr>
          <w:ilvl w:val="0"/>
          <w:numId w:val="30"/>
        </w:numPr>
        <w:ind w:firstLineChars="0"/>
        <w:rPr>
          <w:rFonts w:eastAsiaTheme="minorEastAsia"/>
        </w:rPr>
      </w:pPr>
      <w:r>
        <w:rPr>
          <w:rFonts w:eastAsiaTheme="minorEastAsia"/>
        </w:rPr>
        <w:t>Изучение системы ОДУ для</w:t>
      </w:r>
      <w:r w:rsidR="005A3D85">
        <w:rPr>
          <w:rFonts w:eastAsiaTheme="minorEastAsia"/>
        </w:rPr>
        <w:t xml:space="preserve"> эпидемиологическо</w:t>
      </w:r>
      <w:r w:rsidR="007C65E9">
        <w:rPr>
          <w:rFonts w:eastAsiaTheme="minorEastAsia"/>
        </w:rPr>
        <w:t>й</w:t>
      </w:r>
      <w:r>
        <w:rPr>
          <w:rFonts w:eastAsiaTheme="minorEastAsia"/>
        </w:rPr>
        <w:t xml:space="preserve"> модели SIRS</w:t>
      </w:r>
      <w:r>
        <w:rPr>
          <w:rFonts w:eastAsiaTheme="minorEastAsia" w:hint="eastAsia"/>
        </w:rPr>
        <w:t>.</w:t>
      </w:r>
    </w:p>
    <w:p w14:paraId="2EB09495" w14:textId="77C35737" w:rsidR="00D95E92" w:rsidRDefault="004157D3" w:rsidP="00DF4628">
      <w:pPr>
        <w:pStyle w:val="a9"/>
        <w:numPr>
          <w:ilvl w:val="0"/>
          <w:numId w:val="30"/>
        </w:numPr>
        <w:ind w:firstLineChars="0"/>
        <w:rPr>
          <w:rFonts w:eastAsiaTheme="minorEastAsia"/>
        </w:rPr>
      </w:pPr>
      <w:r w:rsidRPr="004157D3">
        <w:rPr>
          <w:rFonts w:eastAsiaTheme="minorEastAsia"/>
        </w:rPr>
        <w:t>Доказательство существования и единственности решения.</w:t>
      </w:r>
    </w:p>
    <w:p w14:paraId="4303E187" w14:textId="487FCC52" w:rsidR="004157D3" w:rsidRDefault="00291721" w:rsidP="00DF4628">
      <w:pPr>
        <w:pStyle w:val="a9"/>
        <w:numPr>
          <w:ilvl w:val="0"/>
          <w:numId w:val="30"/>
        </w:numPr>
        <w:ind w:firstLineChars="0"/>
        <w:rPr>
          <w:rFonts w:eastAsiaTheme="minorEastAsia"/>
        </w:rPr>
      </w:pPr>
      <w:r>
        <w:rPr>
          <w:rFonts w:eastAsiaTheme="minorEastAsia"/>
        </w:rPr>
        <w:t xml:space="preserve">Качественное исследование модели 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IRS.</w:t>
      </w:r>
    </w:p>
    <w:p w14:paraId="26E7C69F" w14:textId="3569AB5B" w:rsidR="005E44EA" w:rsidRDefault="00AB494F" w:rsidP="00DF4628">
      <w:pPr>
        <w:pStyle w:val="a9"/>
        <w:numPr>
          <w:ilvl w:val="0"/>
          <w:numId w:val="30"/>
        </w:numPr>
        <w:ind w:firstLineChars="0"/>
        <w:rPr>
          <w:rFonts w:eastAsiaTheme="minorEastAsia"/>
        </w:rPr>
      </w:pPr>
      <w:r>
        <w:rPr>
          <w:rFonts w:eastAsiaTheme="minorEastAsia"/>
        </w:rPr>
        <w:t xml:space="preserve">Разработка алгоритма </w:t>
      </w:r>
      <w:r w:rsidR="00365A3A">
        <w:rPr>
          <w:rFonts w:eastAsiaTheme="minorEastAsia"/>
        </w:rPr>
        <w:t xml:space="preserve">метода Монте-Карло </w:t>
      </w:r>
      <w:r w:rsidR="00E83421">
        <w:rPr>
          <w:rFonts w:eastAsiaTheme="minorEastAsia"/>
        </w:rPr>
        <w:t>для исследования</w:t>
      </w:r>
      <w:r w:rsidR="00B801FA">
        <w:rPr>
          <w:rFonts w:eastAsiaTheme="minorEastAsia"/>
        </w:rPr>
        <w:t xml:space="preserve"> модели </w:t>
      </w:r>
      <w:r w:rsidR="00B801FA">
        <w:rPr>
          <w:rFonts w:eastAsiaTheme="minorEastAsia" w:hint="eastAsia"/>
        </w:rPr>
        <w:t>S</w:t>
      </w:r>
      <w:r w:rsidR="00B801FA">
        <w:rPr>
          <w:rFonts w:eastAsiaTheme="minorEastAsia"/>
        </w:rPr>
        <w:t>IRS.</w:t>
      </w:r>
    </w:p>
    <w:p w14:paraId="31DF8D10" w14:textId="77777777" w:rsidR="005E44EA" w:rsidRDefault="005E44EA">
      <w:pPr>
        <w:widowControl/>
        <w:autoSpaceDE/>
        <w:autoSpaceDN/>
        <w:spacing w:after="160" w:line="259" w:lineRule="auto"/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12D168F" w14:textId="6B6116B0" w:rsidR="002E4FE0" w:rsidRDefault="0006317D" w:rsidP="0086708F">
      <w:pPr>
        <w:pStyle w:val="1"/>
        <w:spacing w:before="240" w:after="240"/>
        <w:rPr>
          <w:rFonts w:eastAsiaTheme="minorEastAsia"/>
        </w:rPr>
      </w:pPr>
      <w:bookmarkStart w:id="3" w:name="_Toc107172339"/>
      <w:r>
        <w:rPr>
          <w:rFonts w:eastAsiaTheme="minorEastAsia"/>
        </w:rPr>
        <w:lastRenderedPageBreak/>
        <w:t>постановка задачи</w:t>
      </w:r>
      <w:bookmarkEnd w:id="3"/>
    </w:p>
    <w:p w14:paraId="70E95F97" w14:textId="5510A855" w:rsidR="001709D4" w:rsidRDefault="00A44DF7" w:rsidP="001709D4">
      <w:pPr>
        <w:ind w:firstLine="350"/>
        <w:rPr>
          <w:rFonts w:eastAsiaTheme="minorEastAsia"/>
        </w:rPr>
      </w:pPr>
      <w:proofErr w:type="spellStart"/>
      <w:r w:rsidRPr="00A44DF7">
        <w:rPr>
          <w:rFonts w:eastAsiaTheme="minorEastAsia"/>
        </w:rPr>
        <w:t>Компартментная</w:t>
      </w:r>
      <w:proofErr w:type="spellEnd"/>
      <w:r w:rsidRPr="00A44DF7">
        <w:rPr>
          <w:rFonts w:eastAsiaTheme="minorEastAsia"/>
        </w:rPr>
        <w:t xml:space="preserve"> модель массового действия SIR </w:t>
      </w:r>
      <w:proofErr w:type="spellStart"/>
      <w:r w:rsidRPr="00A44DF7">
        <w:rPr>
          <w:rFonts w:eastAsiaTheme="minorEastAsia"/>
        </w:rPr>
        <w:t>Кермака</w:t>
      </w:r>
      <w:proofErr w:type="spellEnd"/>
      <w:r w:rsidRPr="00A44DF7">
        <w:rPr>
          <w:rFonts w:eastAsiaTheme="minorEastAsia"/>
        </w:rPr>
        <w:t xml:space="preserve"> и </w:t>
      </w:r>
      <w:proofErr w:type="spellStart"/>
      <w:r w:rsidRPr="00A44DF7">
        <w:rPr>
          <w:rFonts w:eastAsiaTheme="minorEastAsia"/>
        </w:rPr>
        <w:t>МакКендрика</w:t>
      </w:r>
      <w:proofErr w:type="spellEnd"/>
      <w:r w:rsidRPr="00A44DF7">
        <w:rPr>
          <w:rFonts w:eastAsiaTheme="minorEastAsia"/>
        </w:rPr>
        <w:t xml:space="preserve"> (1922) является основой математических/механистических моделей пространства состояний</w:t>
      </w:r>
      <w:r w:rsidR="00BE49F7">
        <w:rPr>
          <w:rFonts w:eastAsiaTheme="minorEastAsia"/>
        </w:rPr>
        <w:t xml:space="preserve">. Модель SIRS является расширением модели </w:t>
      </w:r>
      <w:r w:rsidR="00BE49F7">
        <w:rPr>
          <w:rFonts w:eastAsiaTheme="minorEastAsia" w:hint="eastAsia"/>
        </w:rPr>
        <w:t>S</w:t>
      </w:r>
      <w:r w:rsidR="00BE49F7">
        <w:rPr>
          <w:rFonts w:eastAsiaTheme="minorEastAsia"/>
        </w:rPr>
        <w:t>IR</w:t>
      </w:r>
      <w:r w:rsidR="00222F1D">
        <w:rPr>
          <w:rFonts w:eastAsiaTheme="minorEastAsia"/>
        </w:rPr>
        <w:t>.</w:t>
      </w:r>
    </w:p>
    <w:p w14:paraId="56ECC52F" w14:textId="7DFD2625" w:rsidR="00FC2E7B" w:rsidRDefault="00FC2E7B" w:rsidP="001709D4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Модели 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IRS опи</w:t>
      </w:r>
      <w:r w:rsidR="00F94D44">
        <w:rPr>
          <w:rFonts w:eastAsiaTheme="minorEastAsia"/>
        </w:rPr>
        <w:t xml:space="preserve">сывает </w:t>
      </w:r>
      <w:r w:rsidR="00F94D44" w:rsidRPr="00F94D44">
        <w:rPr>
          <w:rFonts w:eastAsiaTheme="minorEastAsia"/>
        </w:rPr>
        <w:t>динамики заболеваний c временным иммунитетом</w:t>
      </w:r>
      <w:r w:rsidR="00F94D44">
        <w:rPr>
          <w:rFonts w:eastAsiaTheme="minorEastAsia"/>
        </w:rPr>
        <w:t xml:space="preserve"> </w:t>
      </w:r>
      <w:r w:rsidR="00F94D44" w:rsidRPr="00F94D44">
        <w:rPr>
          <w:rFonts w:eastAsiaTheme="minorEastAsia"/>
        </w:rPr>
        <w:t>(выздоровевшие индивид</w:t>
      </w:r>
      <w:r w:rsidR="006B1056">
        <w:rPr>
          <w:rFonts w:eastAsiaTheme="minorEastAsia"/>
        </w:rPr>
        <w:t>уумы</w:t>
      </w:r>
      <w:r w:rsidR="00F94D44" w:rsidRPr="00F94D44">
        <w:rPr>
          <w:rFonts w:eastAsiaTheme="minorEastAsia"/>
        </w:rPr>
        <w:t xml:space="preserve"> со временем снова становятся восприимчивыми).</w:t>
      </w:r>
    </w:p>
    <w:p w14:paraId="0745636A" w14:textId="77777777" w:rsidR="00573F34" w:rsidRDefault="00F66EB5" w:rsidP="00573F34">
      <w:pPr>
        <w:keepNext/>
        <w:ind w:firstLine="350"/>
        <w:jc w:val="center"/>
      </w:pPr>
      <w:r w:rsidRPr="00F66EB5">
        <w:rPr>
          <w:rFonts w:eastAsiaTheme="minorEastAsia"/>
          <w:noProof/>
        </w:rPr>
        <w:drawing>
          <wp:inline distT="0" distB="0" distL="0" distR="0" wp14:anchorId="4CE56B1B" wp14:editId="1501F205">
            <wp:extent cx="3162741" cy="590632"/>
            <wp:effectExtent l="0" t="0" r="0" b="0"/>
            <wp:docPr id="8" name="图片 8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形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53CD" w14:textId="2031DC21" w:rsidR="007C65E9" w:rsidRPr="00804061" w:rsidRDefault="00573F34" w:rsidP="006B1056">
      <w:pPr>
        <w:pStyle w:val="af9"/>
      </w:pPr>
      <w:r>
        <w:t xml:space="preserve">Рис. </w:t>
      </w:r>
      <w:fldSimple w:instr=" STYLEREF 1 \s ">
        <w:r w:rsidR="00011B06">
          <w:rPr>
            <w:noProof/>
          </w:rPr>
          <w:t>2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1</w:t>
        </w:r>
      </w:fldSimple>
      <w:r>
        <w:t xml:space="preserve"> Схема модели SIRS</w:t>
      </w:r>
    </w:p>
    <w:p w14:paraId="2B21D2C6" w14:textId="50C06D47" w:rsidR="00D62849" w:rsidRPr="00D62849" w:rsidRDefault="00D62849" w:rsidP="006B1056">
      <w:pPr>
        <w:pStyle w:val="afa"/>
        <w:tabs>
          <w:tab w:val="left" w:pos="6920"/>
        </w:tabs>
        <w:spacing w:before="0" w:beforeAutospacing="0" w:after="0" w:afterAutospacing="0"/>
        <w:ind w:firstLine="350"/>
        <w:jc w:val="both"/>
        <w:rPr>
          <w:sz w:val="28"/>
          <w:szCs w:val="28"/>
        </w:rPr>
      </w:pPr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Предполагается, что индивидуумы занимают узлы регулярной квадратной решётки</w:t>
      </w:r>
      <w:r>
        <w:rPr>
          <w:rFonts w:eastAsiaTheme="minorEastAsia"/>
          <w:color w:val="000000" w:themeColor="text1"/>
          <w:kern w:val="24"/>
          <w:sz w:val="28"/>
          <w:szCs w:val="28"/>
        </w:rPr>
        <w:t xml:space="preserve">, </w:t>
      </w:r>
      <w:r w:rsidR="002507F8" w:rsidRPr="007C65E9">
        <w:rPr>
          <w:rFonts w:eastAsiaTheme="minorEastAsia"/>
          <w:color w:val="000000" w:themeColor="text1"/>
          <w:kern w:val="24"/>
          <w:sz w:val="28"/>
          <w:szCs w:val="28"/>
        </w:rPr>
        <w:t>содержащ</w:t>
      </w:r>
      <w:r w:rsidR="002507F8">
        <w:rPr>
          <w:rFonts w:eastAsiaTheme="minorEastAsia"/>
          <w:color w:val="000000" w:themeColor="text1"/>
          <w:kern w:val="24"/>
          <w:sz w:val="28"/>
          <w:szCs w:val="28"/>
        </w:rPr>
        <w:t>ей</w:t>
      </w:r>
      <w:r w:rsidR="002507F8" w:rsidRPr="007C65E9">
        <w:rPr>
          <w:rFonts w:eastAsiaTheme="minorEastAsia"/>
          <w:color w:val="000000" w:themeColor="text1"/>
          <w:kern w:val="24"/>
          <w:sz w:val="28"/>
          <w:szCs w:val="28"/>
        </w:rPr>
        <w:t xml:space="preserve"> </w:t>
      </w:r>
      <w:proofErr w:type="gramStart"/>
      <w:r w:rsidR="002507F8" w:rsidRPr="007C65E9">
        <w:rPr>
          <w:rFonts w:eastAsiaTheme="minorEastAsia"/>
          <w:color w:val="000000" w:themeColor="text1"/>
          <w:kern w:val="24"/>
          <w:sz w:val="28"/>
          <w:szCs w:val="28"/>
        </w:rPr>
        <w:t>N</w:t>
      </w:r>
      <w:r w:rsidRPr="007C65E9">
        <w:rPr>
          <w:rFonts w:eastAsiaTheme="minorEastAsia"/>
          <w:i/>
          <w:iCs/>
          <w:color w:val="000000" w:themeColor="text1"/>
          <w:kern w:val="24"/>
          <w:sz w:val="28"/>
          <w:szCs w:val="28"/>
        </w:rPr>
        <w:t xml:space="preserve">  </w:t>
      </w:r>
      <w:r w:rsidRPr="007C65E9">
        <w:rPr>
          <w:rFonts w:eastAsiaTheme="minorEastAsia"/>
          <w:color w:val="000000" w:themeColor="text1"/>
          <w:kern w:val="24"/>
          <w:sz w:val="28"/>
          <w:szCs w:val="28"/>
        </w:rPr>
        <w:t>узлов</w:t>
      </w:r>
      <w:proofErr w:type="gramEnd"/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. Есть три возможные состояния узлов (индивидуумов</w:t>
      </w:r>
      <w:proofErr w:type="gramStart"/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):  инфицированные</w:t>
      </w:r>
      <w:proofErr w:type="gramEnd"/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 xml:space="preserve"> (“</w:t>
      </w:r>
      <w:r w:rsidRPr="00D62849">
        <w:rPr>
          <w:rFonts w:eastAsiaTheme="minorEastAsia"/>
          <w:b/>
          <w:bCs/>
          <w:color w:val="FF0000"/>
          <w:kern w:val="24"/>
          <w:sz w:val="28"/>
          <w:szCs w:val="28"/>
          <w:lang w:val="en-US"/>
        </w:rPr>
        <w:t>I</w:t>
      </w:r>
      <w:r w:rsidRPr="00D62849">
        <w:rPr>
          <w:rFonts w:eastAsiaTheme="minorEastAsia"/>
          <w:color w:val="000000" w:themeColor="text1"/>
          <w:kern w:val="24"/>
          <w:sz w:val="28"/>
          <w:szCs w:val="28"/>
          <w:lang w:val="en-US"/>
        </w:rPr>
        <w:t>nfected</w:t>
      </w:r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”); переболевшие, с иммунитетом (“</w:t>
      </w:r>
      <w:r w:rsidRPr="00D62849">
        <w:rPr>
          <w:rFonts w:eastAsiaTheme="minorEastAsia"/>
          <w:b/>
          <w:bCs/>
          <w:color w:val="0000FF"/>
          <w:kern w:val="24"/>
          <w:sz w:val="28"/>
          <w:szCs w:val="28"/>
          <w:lang w:val="en-US"/>
        </w:rPr>
        <w:t>R</w:t>
      </w:r>
      <w:r w:rsidRPr="00D62849">
        <w:rPr>
          <w:rFonts w:eastAsiaTheme="minorEastAsia"/>
          <w:color w:val="000000" w:themeColor="text1"/>
          <w:kern w:val="24"/>
          <w:sz w:val="28"/>
          <w:szCs w:val="28"/>
          <w:lang w:val="en-US"/>
        </w:rPr>
        <w:t>ecovered</w:t>
      </w:r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”); восприимчивые, здоровые (“</w:t>
      </w:r>
      <w:r w:rsidRPr="00D62849">
        <w:rPr>
          <w:rFonts w:eastAsiaTheme="minorEastAsia"/>
          <w:b/>
          <w:bCs/>
          <w:color w:val="000000" w:themeColor="text1"/>
          <w:kern w:val="24"/>
          <w:sz w:val="28"/>
          <w:szCs w:val="28"/>
          <w:lang w:val="en-US"/>
        </w:rPr>
        <w:t>S</w:t>
      </w:r>
      <w:r w:rsidRPr="00D62849">
        <w:rPr>
          <w:rFonts w:eastAsiaTheme="minorEastAsia"/>
          <w:color w:val="000000" w:themeColor="text1"/>
          <w:kern w:val="24"/>
          <w:sz w:val="28"/>
          <w:szCs w:val="28"/>
          <w:lang w:val="en-US"/>
        </w:rPr>
        <w:t>usceptible</w:t>
      </w:r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”).</w:t>
      </w:r>
    </w:p>
    <w:p w14:paraId="7EF6CA10" w14:textId="6A9B45B5" w:rsidR="007C65E9" w:rsidRDefault="00D62849" w:rsidP="007C65E9">
      <w:pPr>
        <w:pStyle w:val="a9"/>
        <w:ind w:firstLine="350"/>
        <w:rPr>
          <w:rFonts w:eastAsiaTheme="minorEastAsia"/>
        </w:rPr>
      </w:pPr>
      <w:r>
        <w:rPr>
          <w:rFonts w:eastAsiaTheme="minorEastAsia"/>
        </w:rPr>
        <w:t xml:space="preserve">Переходы узлов из одного состояния в другое </w:t>
      </w:r>
      <w:r w:rsidRPr="00D62849">
        <w:rPr>
          <w:rFonts w:eastAsiaTheme="minorEastAsia"/>
        </w:rPr>
        <w:t xml:space="preserve">в модели </w:t>
      </w:r>
      <w:r>
        <w:rPr>
          <w:rFonts w:eastAsiaTheme="minorEastAsia"/>
          <w:lang w:val="en-US"/>
        </w:rPr>
        <w:t>SIRS</w:t>
      </w:r>
      <w:r w:rsidRPr="00D62849">
        <w:rPr>
          <w:rFonts w:eastAsiaTheme="minorEastAsia"/>
        </w:rPr>
        <w:t xml:space="preserve"> </w:t>
      </w:r>
      <w:r>
        <w:rPr>
          <w:rFonts w:eastAsiaTheme="minorEastAsia"/>
        </w:rPr>
        <w:t>описываются тремя основными элементарными стадиями:</w:t>
      </w:r>
    </w:p>
    <w:p w14:paraId="208724ED" w14:textId="77777777" w:rsidR="0035399D" w:rsidRDefault="00D62849" w:rsidP="000F1A63">
      <w:pPr>
        <w:pStyle w:val="a9"/>
        <w:keepNext/>
        <w:ind w:firstLine="350"/>
        <w:jc w:val="center"/>
      </w:pPr>
      <w:r>
        <w:rPr>
          <w:noProof/>
        </w:rPr>
        <w:drawing>
          <wp:inline distT="0" distB="0" distL="0" distR="0" wp14:anchorId="1916B967" wp14:editId="166FD6DD">
            <wp:extent cx="2645485" cy="1971146"/>
            <wp:effectExtent l="0" t="0" r="2540" b="0"/>
            <wp:docPr id="239" name="Рисунок 238" descr="kin_s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Рисунок 238" descr="kin_sh1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257" cy="19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9647" w14:textId="22C2AC2A" w:rsidR="00D62849" w:rsidRDefault="0035399D" w:rsidP="000F1A63">
      <w:pPr>
        <w:pStyle w:val="af9"/>
        <w:rPr>
          <w:rFonts w:eastAsiaTheme="minorEastAsia"/>
        </w:rPr>
      </w:pPr>
      <w:r>
        <w:t xml:space="preserve">Рис. </w:t>
      </w:r>
      <w:fldSimple w:instr=" STYLEREF 1 \s ">
        <w:r w:rsidR="00011B06">
          <w:rPr>
            <w:noProof/>
          </w:rPr>
          <w:t>2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2</w:t>
        </w:r>
      </w:fldSimple>
      <w:r>
        <w:t xml:space="preserve"> </w:t>
      </w:r>
      <w:r w:rsidR="000F1A63">
        <w:t>Основные элементарные стадии</w:t>
      </w:r>
    </w:p>
    <w:p w14:paraId="2C462F5C" w14:textId="1B861A27" w:rsidR="00D62849" w:rsidRDefault="00D62849" w:rsidP="00D62849">
      <w:pPr>
        <w:pStyle w:val="afa"/>
        <w:spacing w:before="0" w:beforeAutospacing="0" w:after="0" w:afterAutospacing="0"/>
        <w:ind w:firstLine="350"/>
        <w:rPr>
          <w:rFonts w:eastAsiaTheme="minorEastAsia"/>
          <w:color w:val="000000" w:themeColor="text1"/>
          <w:kern w:val="24"/>
          <w:sz w:val="28"/>
          <w:szCs w:val="28"/>
        </w:rPr>
      </w:pPr>
      <w:r w:rsidRPr="00D62849">
        <w:rPr>
          <w:rFonts w:eastAsiaTheme="minorEastAsia"/>
          <w:sz w:val="28"/>
          <w:szCs w:val="28"/>
        </w:rPr>
        <w:t xml:space="preserve">Здесь </w:t>
      </w:r>
      <w:r w:rsidRPr="00D62849">
        <w:rPr>
          <w:rFonts w:eastAsiaTheme="minorEastAsia"/>
          <w:i/>
          <w:iCs/>
          <w:color w:val="000000" w:themeColor="text1"/>
          <w:kern w:val="24"/>
          <w:sz w:val="28"/>
          <w:szCs w:val="28"/>
          <w:lang w:val="en-US"/>
        </w:rPr>
        <w:t>k</w:t>
      </w:r>
      <w:r w:rsidRPr="00D62849">
        <w:rPr>
          <w:rFonts w:eastAsiaTheme="minorEastAsia"/>
          <w:color w:val="000000" w:themeColor="text1"/>
          <w:kern w:val="24"/>
          <w:position w:val="-8"/>
          <w:sz w:val="28"/>
          <w:szCs w:val="28"/>
          <w:vertAlign w:val="subscript"/>
        </w:rPr>
        <w:t>1</w:t>
      </w:r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 xml:space="preserve">, </w:t>
      </w:r>
      <w:r w:rsidRPr="00D62849">
        <w:rPr>
          <w:rFonts w:eastAsiaTheme="minorEastAsia"/>
          <w:i/>
          <w:iCs/>
          <w:color w:val="000000" w:themeColor="text1"/>
          <w:kern w:val="24"/>
          <w:sz w:val="28"/>
          <w:szCs w:val="28"/>
          <w:lang w:val="en-US"/>
        </w:rPr>
        <w:t>k</w:t>
      </w:r>
      <w:r w:rsidRPr="00D62849">
        <w:rPr>
          <w:rFonts w:eastAsiaTheme="minorEastAsia"/>
          <w:color w:val="000000" w:themeColor="text1"/>
          <w:kern w:val="24"/>
          <w:position w:val="-8"/>
          <w:sz w:val="28"/>
          <w:szCs w:val="28"/>
          <w:vertAlign w:val="subscript"/>
        </w:rPr>
        <w:t>2</w:t>
      </w:r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 xml:space="preserve">, </w:t>
      </w:r>
      <w:r w:rsidRPr="00D62849">
        <w:rPr>
          <w:rFonts w:eastAsiaTheme="minorEastAsia"/>
          <w:i/>
          <w:iCs/>
          <w:color w:val="000000" w:themeColor="text1"/>
          <w:kern w:val="24"/>
          <w:sz w:val="28"/>
          <w:szCs w:val="28"/>
          <w:lang w:val="en-US"/>
        </w:rPr>
        <w:t>k</w:t>
      </w:r>
      <w:r w:rsidRPr="00D62849">
        <w:rPr>
          <w:rFonts w:eastAsiaTheme="minorEastAsia"/>
          <w:color w:val="000000" w:themeColor="text1"/>
          <w:kern w:val="24"/>
          <w:position w:val="-8"/>
          <w:sz w:val="28"/>
          <w:szCs w:val="28"/>
          <w:vertAlign w:val="subscript"/>
        </w:rPr>
        <w:t>3</w:t>
      </w:r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 xml:space="preserve"> - скорости процессов, [</w:t>
      </w:r>
      <w:proofErr w:type="spellStart"/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ед.</w:t>
      </w:r>
      <w:proofErr w:type="gramStart"/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вр</w:t>
      </w:r>
      <w:proofErr w:type="spellEnd"/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.</w:t>
      </w:r>
      <w:r w:rsidRPr="00D62849">
        <w:rPr>
          <w:rFonts w:eastAsiaTheme="minorEastAsia"/>
          <w:color w:val="000000" w:themeColor="text1"/>
          <w:kern w:val="24"/>
          <w:position w:val="10"/>
          <w:sz w:val="28"/>
          <w:szCs w:val="28"/>
          <w:vertAlign w:val="superscript"/>
        </w:rPr>
        <w:t>-</w:t>
      </w:r>
      <w:proofErr w:type="gramEnd"/>
      <w:r w:rsidRPr="00D62849">
        <w:rPr>
          <w:rFonts w:eastAsiaTheme="minorEastAsia"/>
          <w:color w:val="000000" w:themeColor="text1"/>
          <w:kern w:val="24"/>
          <w:position w:val="10"/>
          <w:sz w:val="28"/>
          <w:szCs w:val="28"/>
          <w:vertAlign w:val="superscript"/>
        </w:rPr>
        <w:t>1</w:t>
      </w:r>
      <w:r w:rsidRPr="00D62849">
        <w:rPr>
          <w:rFonts w:eastAsiaTheme="minorEastAsia"/>
          <w:color w:val="000000" w:themeColor="text1"/>
          <w:kern w:val="24"/>
          <w:sz w:val="28"/>
          <w:szCs w:val="28"/>
        </w:rPr>
        <w:t>]</w:t>
      </w:r>
      <w:r>
        <w:rPr>
          <w:rFonts w:eastAsiaTheme="minorEastAsia"/>
          <w:color w:val="000000" w:themeColor="text1"/>
          <w:kern w:val="24"/>
          <w:sz w:val="28"/>
          <w:szCs w:val="28"/>
        </w:rPr>
        <w:t>.</w:t>
      </w:r>
    </w:p>
    <w:p w14:paraId="02A605E4" w14:textId="4740089B" w:rsidR="00D62849" w:rsidRPr="00D62849" w:rsidRDefault="00D62849" w:rsidP="00D62849">
      <w:pPr>
        <w:pStyle w:val="afa"/>
        <w:spacing w:before="0" w:beforeAutospacing="0" w:after="0" w:afterAutospacing="0"/>
        <w:ind w:firstLine="350"/>
        <w:rPr>
          <w:sz w:val="28"/>
          <w:szCs w:val="28"/>
        </w:rPr>
      </w:pPr>
      <w:r>
        <w:rPr>
          <w:rFonts w:eastAsiaTheme="minorEastAsia"/>
          <w:color w:val="000000" w:themeColor="text1"/>
          <w:kern w:val="24"/>
          <w:sz w:val="28"/>
          <w:szCs w:val="28"/>
        </w:rPr>
        <w:lastRenderedPageBreak/>
        <w:t>При моделировании методом Монте-Карло рассматривается расширенная кинетическая схема</w:t>
      </w:r>
      <w:r w:rsidR="00C8543C">
        <w:rPr>
          <w:rFonts w:eastAsiaTheme="minorEastAsia"/>
          <w:color w:val="000000" w:themeColor="text1"/>
          <w:kern w:val="24"/>
          <w:sz w:val="28"/>
          <w:szCs w:val="28"/>
        </w:rPr>
        <w:t xml:space="preserve"> модели </w:t>
      </w:r>
      <w:r w:rsidR="00C8543C">
        <w:rPr>
          <w:rFonts w:eastAsiaTheme="minorEastAsia"/>
          <w:color w:val="000000" w:themeColor="text1"/>
          <w:kern w:val="24"/>
          <w:sz w:val="28"/>
          <w:szCs w:val="28"/>
          <w:lang w:val="en-US"/>
        </w:rPr>
        <w:t>SIRS</w:t>
      </w:r>
      <w:r>
        <w:rPr>
          <w:rFonts w:eastAsiaTheme="minorEastAsia"/>
          <w:color w:val="000000" w:themeColor="text1"/>
          <w:kern w:val="24"/>
          <w:sz w:val="28"/>
          <w:szCs w:val="28"/>
        </w:rPr>
        <w:t>, которая включает также и процессы миграции, то есть перемещения индивидуумов по узлам решетки:</w:t>
      </w:r>
    </w:p>
    <w:p w14:paraId="5850FA03" w14:textId="50884716" w:rsidR="00C8543C" w:rsidRPr="00674672" w:rsidRDefault="00000000" w:rsidP="00C8543C">
      <w:pPr>
        <w:pStyle w:val="a9"/>
        <w:numPr>
          <w:ilvl w:val="0"/>
          <w:numId w:val="32"/>
        </w:numPr>
        <w:ind w:firstLineChars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 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groupChr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Инфицирование</m:t>
                </m:r>
              </m:e>
            </m:d>
          </m:e>
        </m:box>
      </m:oMath>
    </w:p>
    <w:p w14:paraId="35943136" w14:textId="7287CD4F" w:rsidR="00C8543C" w:rsidRPr="00674672" w:rsidRDefault="00000000" w:rsidP="00C8543C">
      <w:pPr>
        <w:pStyle w:val="a9"/>
        <w:numPr>
          <w:ilvl w:val="0"/>
          <w:numId w:val="32"/>
        </w:numPr>
        <w:ind w:firstLineChars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 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groupChr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выздоровление</m:t>
                </m:r>
              </m:e>
            </m:d>
          </m:e>
        </m:box>
      </m:oMath>
    </w:p>
    <w:p w14:paraId="1130C295" w14:textId="57EF9EDA" w:rsidR="00C8543C" w:rsidRPr="00674672" w:rsidRDefault="00000000" w:rsidP="00C8543C">
      <w:pPr>
        <w:pStyle w:val="a9"/>
        <w:numPr>
          <w:ilvl w:val="0"/>
          <w:numId w:val="32"/>
        </w:numPr>
        <w:ind w:firstLineChars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 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groupChr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потеря иммунитета</m:t>
                </m:r>
              </m:e>
            </m:d>
          </m:e>
        </m:box>
      </m:oMath>
    </w:p>
    <w:p w14:paraId="16A57911" w14:textId="35D330A9" w:rsidR="00C8543C" w:rsidRPr="00674672" w:rsidRDefault="00000000" w:rsidP="00C8543C">
      <w:pPr>
        <w:pStyle w:val="a9"/>
        <w:numPr>
          <w:ilvl w:val="0"/>
          <w:numId w:val="32"/>
        </w:numPr>
        <w:ind w:firstLineChars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 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groupChr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Миграция</m:t>
                </m:r>
              </m:e>
            </m:d>
          </m:e>
        </m:box>
      </m:oMath>
    </w:p>
    <w:p w14:paraId="652237B9" w14:textId="5BB0625F" w:rsidR="00C8543C" w:rsidRPr="00674672" w:rsidRDefault="00000000" w:rsidP="00C8543C">
      <w:pPr>
        <w:pStyle w:val="a9"/>
        <w:numPr>
          <w:ilvl w:val="0"/>
          <w:numId w:val="32"/>
        </w:numPr>
        <w:ind w:firstLineChars="0"/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 </m:t>
        </m:r>
        <m:groupChr>
          <m:groupChrPr>
            <m:chr m:val="→"/>
            <m:vertJc m:val="bot"/>
            <m:ctrlPr>
              <w:rPr>
                <w:rFonts w:ascii="Cambria Math" w:eastAsiaTheme="minorEastAsia" w:hAnsi="Cambria Math"/>
                <w:i/>
              </w:rPr>
            </m:ctrlPr>
          </m:groupChr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groupChr>
        <m:r>
          <m:rPr>
            <m:sty m:val="p"/>
          </m:rPr>
          <w:rPr>
            <w:rFonts w:ascii="Cambria Math" w:eastAsiaTheme="minorEastAsia" w:hAnsi="Cambria Math" w:hint="eastAsia"/>
          </w:rPr>
          <m:t>→</m:t>
        </m:r>
        <m:r>
          <w:rPr>
            <w:rFonts w:ascii="Cambria Math" w:eastAsiaTheme="minorEastAsia" w:hAnsi="Cambria Math"/>
          </w:rPr>
          <m:t>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(Миграция)</m:t>
        </m:r>
      </m:oMath>
    </w:p>
    <w:p w14:paraId="6CC09709" w14:textId="77777777" w:rsidR="00C8543C" w:rsidRPr="005F4E3C" w:rsidRDefault="00C8543C" w:rsidP="00C8543C">
      <w:pPr>
        <w:ind w:firstLine="350"/>
        <w:rPr>
          <w:rFonts w:eastAsiaTheme="minorEastAsia"/>
        </w:rPr>
      </w:pPr>
      <w:r w:rsidRPr="000D3CBB">
        <w:rPr>
          <w:rFonts w:eastAsiaTheme="minorEastAsia"/>
        </w:rPr>
        <w:t>Стадии (4)-(5) описывают процесс миграции по обменному механизму на ближайшие соседние узлы.</w:t>
      </w:r>
    </w:p>
    <w:p w14:paraId="0207319E" w14:textId="77777777" w:rsidR="00C8543C" w:rsidRDefault="00C8543C" w:rsidP="00C8543C">
      <w:pPr>
        <w:ind w:firstLine="350"/>
        <w:rPr>
          <w:rFonts w:eastAsiaTheme="minorEastAsia"/>
        </w:rPr>
      </w:pPr>
      <w:r w:rsidRPr="0076358E">
        <w:rPr>
          <w:rFonts w:eastAsiaTheme="minorEastAsia"/>
        </w:rPr>
        <w:t>В рассматриваемой микромодели учитывается ограниченное число контактов между людьми, для этого вводятся пространственная решётка и процесс миграции (перемешивания) отдельных индивидуумов. Это даёт возможность выделить один параметр (d), который определяет скорость перемешивания в популяции и тем самым неявно учитывает всевозможные ограничительные факторы.</w:t>
      </w:r>
    </w:p>
    <w:p w14:paraId="52106C37" w14:textId="3AE2EEF2" w:rsidR="005E44EA" w:rsidRDefault="005E44EA">
      <w:pPr>
        <w:widowControl/>
        <w:autoSpaceDE/>
        <w:autoSpaceDN/>
        <w:spacing w:after="160" w:line="259" w:lineRule="auto"/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BA3E834" w14:textId="06B05C45" w:rsidR="00C8543C" w:rsidRPr="00700BB4" w:rsidRDefault="00C8543C" w:rsidP="0086708F">
      <w:pPr>
        <w:pStyle w:val="1"/>
        <w:spacing w:before="240" w:after="240"/>
      </w:pPr>
      <w:bookmarkStart w:id="4" w:name="_Toc107172340"/>
      <w:r w:rsidRPr="0086708F">
        <w:lastRenderedPageBreak/>
        <w:t>Детерминистическая</w:t>
      </w:r>
      <w:r w:rsidRPr="00700BB4">
        <w:t xml:space="preserve"> модель</w:t>
      </w:r>
      <w:bookmarkEnd w:id="4"/>
    </w:p>
    <w:p w14:paraId="75A18D7F" w14:textId="55B7478F" w:rsidR="008F7549" w:rsidRDefault="007C65E9" w:rsidP="004A12A6">
      <w:pPr>
        <w:ind w:firstLine="350"/>
        <w:rPr>
          <w:rFonts w:eastAsiaTheme="minorEastAsia"/>
        </w:rPr>
      </w:pPr>
      <w:r>
        <w:rPr>
          <w:rFonts w:eastAsiaTheme="minorEastAsia"/>
        </w:rPr>
        <w:t>Детерминистическая модель</w:t>
      </w:r>
      <w:r w:rsidR="008B647C">
        <w:rPr>
          <w:rFonts w:eastAsiaTheme="minorEastAsia"/>
        </w:rPr>
        <w:t xml:space="preserve"> </w:t>
      </w:r>
      <w:r w:rsidR="008B647C">
        <w:rPr>
          <w:rFonts w:eastAsiaTheme="minorEastAsia" w:hint="eastAsia"/>
        </w:rPr>
        <w:t>S</w:t>
      </w:r>
      <w:r w:rsidR="008B647C">
        <w:rPr>
          <w:rFonts w:eastAsiaTheme="minorEastAsia"/>
        </w:rPr>
        <w:t xml:space="preserve">IRS </w:t>
      </w:r>
      <w:r>
        <w:rPr>
          <w:rFonts w:eastAsiaTheme="minorEastAsia"/>
        </w:rPr>
        <w:t xml:space="preserve">представляет собой систему </w:t>
      </w:r>
      <w:r w:rsidR="00C8543C" w:rsidRPr="00C8543C">
        <w:rPr>
          <w:rFonts w:eastAsiaTheme="minorEastAsia"/>
        </w:rPr>
        <w:t xml:space="preserve">двух </w:t>
      </w:r>
      <w:r>
        <w:rPr>
          <w:rFonts w:eastAsiaTheme="minorEastAsia"/>
        </w:rPr>
        <w:t>обыкновенных дифференциальных уравнений</w:t>
      </w:r>
      <w:r w:rsidR="00C8543C">
        <w:rPr>
          <w:rFonts w:eastAsiaTheme="minorEastAsia"/>
        </w:rPr>
        <w:t xml:space="preserve"> и одного алгебраического уравнения</w:t>
      </w:r>
      <w:r>
        <w:rPr>
          <w:rFonts w:eastAsiaTheme="minorEastAsia"/>
        </w:rPr>
        <w:t xml:space="preserve"> 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712CD5" w14:paraId="4B486A09" w14:textId="77777777" w:rsidTr="00FC19E6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127F36F2" w14:textId="77777777" w:rsidR="00712CD5" w:rsidRDefault="00712CD5" w:rsidP="00F957AB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356B9DDC" w14:textId="675650A9" w:rsidR="00712CD5" w:rsidRDefault="00000000" w:rsidP="00F957AB">
            <w:pPr>
              <w:ind w:firstLineChars="0" w:firstLine="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dx</m:t>
                            </m:r>
                            <m:ctrl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=4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1-x-y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 xml:space="preserve">x,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dy</m:t>
                            </m:r>
                            <m:ctrl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 xml:space="preserve">y,                         </m:t>
                        </m:r>
                      </m:e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 xml:space="preserve">x+y+z=1;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7C93C062" w14:textId="688C23C0" w:rsidR="00712CD5" w:rsidRPr="002C5E77" w:rsidRDefault="00712CD5" w:rsidP="007C0B73">
            <w:pPr>
              <w:ind w:firstLine="350"/>
            </w:pPr>
            <w:bookmarkStart w:id="5" w:name="_Ref108093441"/>
            <w:bookmarkStart w:id="6" w:name="_Ref107945691"/>
            <w:r>
              <w:t>(</w:t>
            </w:r>
            <w:fldSimple w:instr=" STYLEREF 1 \s ">
              <w:r w:rsidR="00011B06">
                <w:rPr>
                  <w:noProof/>
                </w:rPr>
                <w:t>3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</w:t>
              </w:r>
            </w:fldSimple>
            <w:bookmarkEnd w:id="5"/>
            <w:r>
              <w:t>)</w:t>
            </w:r>
            <w:bookmarkEnd w:id="6"/>
          </w:p>
        </w:tc>
      </w:tr>
    </w:tbl>
    <w:p w14:paraId="02FC99D3" w14:textId="10547156" w:rsidR="00F17D9B" w:rsidRDefault="00C8543C" w:rsidP="00F17D9B">
      <w:pPr>
        <w:ind w:firstLine="350"/>
        <w:rPr>
          <w:rFonts w:eastAsiaTheme="minorEastAsia"/>
        </w:rPr>
      </w:pPr>
      <w:r>
        <w:rPr>
          <w:rFonts w:eastAsiaTheme="minorEastAsia"/>
        </w:rPr>
        <w:t>г</w:t>
      </w:r>
      <w:r w:rsidR="00F17D9B">
        <w:rPr>
          <w:rFonts w:eastAsiaTheme="minorEastAsia"/>
        </w:rPr>
        <w:t>де</w:t>
      </w:r>
      <w:r w:rsidR="00DF2015">
        <w:rPr>
          <w:rFonts w:eastAsiaTheme="minorEastAsia"/>
        </w:rPr>
        <w:t>:</w:t>
      </w:r>
    </w:p>
    <w:p w14:paraId="6DC876F6" w14:textId="4A7B767E" w:rsidR="00F17D9B" w:rsidRDefault="009929C8" w:rsidP="00F17D9B">
      <w:pPr>
        <w:ind w:firstLine="35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z=1-x-y</m:t>
        </m:r>
      </m:oMath>
      <w:r w:rsidR="00460C11" w:rsidRPr="00460C11">
        <w:rPr>
          <w:rFonts w:eastAsiaTheme="minorEastAsia"/>
        </w:rPr>
        <w:t xml:space="preserve"> – концентрация восприимчивых людей (которые могут заразиться)</w:t>
      </w:r>
    </w:p>
    <w:p w14:paraId="0C243D44" w14:textId="23D6B8B5" w:rsidR="00460C11" w:rsidRDefault="009929C8" w:rsidP="00F17D9B">
      <w:pPr>
        <w:ind w:firstLine="35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 w:rsidR="00460C11">
        <w:rPr>
          <w:rFonts w:eastAsiaTheme="minorEastAsia"/>
        </w:rPr>
        <w:t xml:space="preserve"> - </w:t>
      </w:r>
      <w:r w:rsidR="00531032" w:rsidRPr="00531032">
        <w:rPr>
          <w:rFonts w:eastAsiaTheme="minorEastAsia"/>
        </w:rPr>
        <w:t>концентрация инфицированных</w:t>
      </w:r>
    </w:p>
    <w:p w14:paraId="6691141E" w14:textId="1C7624CA" w:rsidR="00531032" w:rsidRDefault="009929C8" w:rsidP="00F17D9B">
      <w:pPr>
        <w:ind w:firstLine="35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</m:oMath>
      <w:r w:rsidR="00531032">
        <w:rPr>
          <w:rFonts w:eastAsiaTheme="minorEastAsia"/>
        </w:rPr>
        <w:t xml:space="preserve"> - </w:t>
      </w:r>
      <w:r w:rsidR="008426EC" w:rsidRPr="008426EC">
        <w:rPr>
          <w:rFonts w:eastAsiaTheme="minorEastAsia"/>
        </w:rPr>
        <w:t>концентрация выздоровевших и имеющих иммунитет</w:t>
      </w:r>
      <w:r w:rsidR="00C8543C">
        <w:rPr>
          <w:rFonts w:eastAsiaTheme="minorEastAsia"/>
        </w:rPr>
        <w:t>.</w:t>
      </w:r>
    </w:p>
    <w:p w14:paraId="478E790A" w14:textId="645643D9" w:rsidR="008426EC" w:rsidRDefault="0024125D" w:rsidP="00F17D9B">
      <w:pPr>
        <w:ind w:firstLine="350"/>
        <w:rPr>
          <w:rFonts w:eastAsiaTheme="minorEastAsia"/>
        </w:rPr>
      </w:pPr>
      <w:r>
        <w:rPr>
          <w:rFonts w:eastAsiaTheme="minorEastAsia"/>
        </w:rPr>
        <w:t>Рассматривается</w:t>
      </w:r>
      <w:r w:rsidR="008426EC">
        <w:rPr>
          <w:rFonts w:eastAsiaTheme="minorEastAsia"/>
        </w:rPr>
        <w:t xml:space="preserve"> задача Коши с начальными условиями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 w:hint="eastAsia"/>
          </w:rPr>
          <m:t>,</m:t>
        </m:r>
        <m:r>
          <w:rPr>
            <w:rFonts w:ascii="Cambria Math" w:eastAsiaTheme="minorEastAsia" w:hAnsi="Cambria Math"/>
          </w:rPr>
          <m:t xml:space="preserve"> 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>
        <w:rPr>
          <w:rFonts w:eastAsiaTheme="minorEastAsia"/>
        </w:rPr>
        <w:t>.</w:t>
      </w:r>
    </w:p>
    <w:p w14:paraId="5AB92CC9" w14:textId="610363AC" w:rsidR="00BA66DB" w:rsidRDefault="00C8543C" w:rsidP="00F17D9B">
      <w:pPr>
        <w:ind w:firstLine="350"/>
        <w:rPr>
          <w:rFonts w:eastAsiaTheme="minorEastAsia"/>
        </w:rPr>
      </w:pPr>
      <w:r>
        <w:rPr>
          <w:rFonts w:eastAsiaTheme="minorEastAsia"/>
        </w:rPr>
        <w:t>П</w:t>
      </w:r>
      <w:r w:rsidR="00BA66DB">
        <w:rPr>
          <w:rFonts w:eastAsiaTheme="minorEastAsia"/>
        </w:rPr>
        <w:t>араметры</w:t>
      </w:r>
      <w:r>
        <w:rPr>
          <w:rFonts w:eastAsiaTheme="minorEastAsia"/>
        </w:rPr>
        <w:t xml:space="preserve"> модели</w:t>
      </w:r>
      <w:r w:rsidR="00BA66DB">
        <w:rPr>
          <w:rFonts w:eastAsiaTheme="minorEastAsia"/>
        </w:rPr>
        <w:t>:</w:t>
      </w:r>
    </w:p>
    <w:p w14:paraId="73CB031B" w14:textId="71006850" w:rsidR="00BA66DB" w:rsidRDefault="00000000" w:rsidP="000C136A">
      <w:pPr>
        <w:ind w:firstLine="350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C136A">
        <w:rPr>
          <w:rFonts w:eastAsiaTheme="minorEastAsia"/>
          <w:i/>
        </w:rPr>
        <w:t xml:space="preserve"> – </w:t>
      </w:r>
      <w:r w:rsidR="000C136A">
        <w:rPr>
          <w:rFonts w:eastAsiaTheme="minorEastAsia"/>
          <w:iCs/>
        </w:rPr>
        <w:t>скорость заражения</w:t>
      </w:r>
    </w:p>
    <w:p w14:paraId="330265A3" w14:textId="1FB56ADA" w:rsidR="000C136A" w:rsidRDefault="00000000" w:rsidP="000C136A">
      <w:pPr>
        <w:ind w:firstLine="350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0C136A">
        <w:rPr>
          <w:rFonts w:eastAsiaTheme="minorEastAsia"/>
          <w:iCs/>
        </w:rPr>
        <w:t xml:space="preserve"> – скорость </w:t>
      </w:r>
      <w:r w:rsidR="00400EB2">
        <w:rPr>
          <w:rFonts w:eastAsiaTheme="minorEastAsia"/>
          <w:iCs/>
        </w:rPr>
        <w:t>выздоровления</w:t>
      </w:r>
    </w:p>
    <w:p w14:paraId="423CB675" w14:textId="44BE3DED" w:rsidR="00400EB2" w:rsidRPr="000C136A" w:rsidRDefault="00000000" w:rsidP="000C136A">
      <w:pPr>
        <w:ind w:firstLine="350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406055">
        <w:rPr>
          <w:rFonts w:eastAsiaTheme="minorEastAsia"/>
          <w:iCs/>
        </w:rPr>
        <w:t xml:space="preserve"> – скорость потери иммунитета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ед.в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р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</m:oMath>
    </w:p>
    <w:p w14:paraId="7C107CEC" w14:textId="4730C95A" w:rsidR="004A12A6" w:rsidRPr="008E607D" w:rsidRDefault="000C7888" w:rsidP="004A12A6">
      <w:pPr>
        <w:ind w:firstLine="350"/>
        <w:rPr>
          <w:rFonts w:eastAsiaTheme="minorEastAsia"/>
        </w:rPr>
      </w:pPr>
      <w:r w:rsidRPr="000C7888">
        <w:rPr>
          <w:rFonts w:eastAsiaTheme="minorEastAsia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 w:rsidRPr="000C7888">
        <w:rPr>
          <w:rFonts w:eastAsiaTheme="minorEastAsia"/>
        </w:rPr>
        <w:t xml:space="preserve">, то выздоровевшие могут стать восприимчивыми, </w:t>
      </w:r>
      <w:proofErr w:type="gramStart"/>
      <w:r w:rsidRPr="000C7888">
        <w:rPr>
          <w:rFonts w:eastAsiaTheme="minorEastAsia"/>
        </w:rPr>
        <w:t>т.е.</w:t>
      </w:r>
      <w:proofErr w:type="gramEnd"/>
      <w:r w:rsidRPr="000C7888">
        <w:rPr>
          <w:rFonts w:eastAsiaTheme="minorEastAsia"/>
        </w:rPr>
        <w:t xml:space="preserve"> иммунитет существует лишь ограниченное время.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= 0</m:t>
        </m:r>
      </m:oMath>
      <w:r w:rsidRPr="000C7888">
        <w:rPr>
          <w:rFonts w:eastAsiaTheme="minorEastAsia"/>
        </w:rPr>
        <w:t xml:space="preserve"> модель SIRS переходит в </w:t>
      </w:r>
      <w:r w:rsidR="00C8543C">
        <w:rPr>
          <w:rFonts w:eastAsiaTheme="minorEastAsia"/>
        </w:rPr>
        <w:t xml:space="preserve">более простую </w:t>
      </w:r>
      <w:r w:rsidRPr="000C7888">
        <w:rPr>
          <w:rFonts w:eastAsiaTheme="minorEastAsia"/>
        </w:rPr>
        <w:t>модель SIR</w:t>
      </w:r>
      <w:r w:rsidR="001E4C2A">
        <w:rPr>
          <w:rFonts w:eastAsiaTheme="minorEastAsia"/>
        </w:rPr>
        <w:t>.</w:t>
      </w:r>
    </w:p>
    <w:p w14:paraId="18579DE7" w14:textId="0371D91D" w:rsidR="008E607D" w:rsidRDefault="00C8543C" w:rsidP="008F7549">
      <w:pPr>
        <w:ind w:firstLine="350"/>
        <w:rPr>
          <w:rFonts w:eastAsiaTheme="minorEastAsia"/>
        </w:rPr>
      </w:pPr>
      <w:r>
        <w:rPr>
          <w:rFonts w:eastAsiaTheme="minorEastAsia"/>
        </w:rPr>
        <w:t>Изучим</w:t>
      </w:r>
      <w:r w:rsidR="004D14A0">
        <w:rPr>
          <w:rFonts w:eastAsiaTheme="minorEastAsia"/>
        </w:rPr>
        <w:t xml:space="preserve"> систему ОДУ для эпидемиологическо</w:t>
      </w:r>
      <w:r w:rsidR="00A234A9" w:rsidRPr="005A509C">
        <w:rPr>
          <w:rFonts w:eastAsiaTheme="minorEastAsia"/>
        </w:rPr>
        <w:t>й</w:t>
      </w:r>
      <w:r w:rsidR="004D14A0">
        <w:rPr>
          <w:rFonts w:eastAsiaTheme="minorEastAsia"/>
        </w:rPr>
        <w:t xml:space="preserve"> модели SIRS</w:t>
      </w:r>
      <w:r>
        <w:rPr>
          <w:rFonts w:eastAsiaTheme="minorEastAsia"/>
        </w:rPr>
        <w:t>. Д</w:t>
      </w:r>
      <w:r w:rsidR="004D14A0">
        <w:rPr>
          <w:rFonts w:eastAsiaTheme="minorEastAsia"/>
        </w:rPr>
        <w:t xml:space="preserve">окажем </w:t>
      </w:r>
      <w:r w:rsidR="00843A40">
        <w:rPr>
          <w:rFonts w:eastAsiaTheme="minorEastAsia"/>
        </w:rPr>
        <w:t>существование и единственность решения.</w:t>
      </w:r>
    </w:p>
    <w:p w14:paraId="3F14D027" w14:textId="77777777" w:rsidR="005E44EA" w:rsidRDefault="005E44EA">
      <w:pPr>
        <w:widowControl/>
        <w:autoSpaceDE/>
        <w:autoSpaceDN/>
        <w:spacing w:after="160" w:line="259" w:lineRule="auto"/>
        <w:ind w:firstLineChars="0" w:firstLine="0"/>
        <w:jc w:val="left"/>
        <w:rPr>
          <w:caps/>
        </w:rPr>
      </w:pPr>
      <w:bookmarkStart w:id="7" w:name="_Toc107172341"/>
      <w:r>
        <w:br w:type="page"/>
      </w:r>
    </w:p>
    <w:p w14:paraId="0C5C398F" w14:textId="4159796F" w:rsidR="00DD2CFC" w:rsidRDefault="00140430">
      <w:pPr>
        <w:widowControl/>
        <w:autoSpaceDE/>
        <w:autoSpaceDN/>
        <w:spacing w:after="160" w:line="259" w:lineRule="auto"/>
        <w:ind w:firstLineChars="0" w:firstLine="0"/>
        <w:jc w:val="left"/>
        <w:rPr>
          <w:caps/>
        </w:rPr>
      </w:pPr>
      <w:r w:rsidRPr="00140430">
        <w:lastRenderedPageBreak/>
        <w:drawing>
          <wp:inline distT="0" distB="0" distL="0" distR="0" wp14:anchorId="4ADDAD36" wp14:editId="6390D20D">
            <wp:extent cx="5274310" cy="2578100"/>
            <wp:effectExtent l="0" t="0" r="2540" b="0"/>
            <wp:docPr id="5" name="图片 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430">
        <w:rPr>
          <w:noProof/>
        </w:rPr>
        <w:t xml:space="preserve"> </w:t>
      </w:r>
      <w:r w:rsidRPr="00140430">
        <w:drawing>
          <wp:inline distT="0" distB="0" distL="0" distR="0" wp14:anchorId="38A2C03C" wp14:editId="6E22267D">
            <wp:extent cx="5274310" cy="4745355"/>
            <wp:effectExtent l="0" t="0" r="2540" b="0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8F1" w:rsidRPr="00A338F1">
        <w:rPr>
          <w:noProof/>
        </w:rPr>
        <w:t xml:space="preserve"> </w:t>
      </w:r>
      <w:r w:rsidR="00A338F1" w:rsidRPr="00A338F1">
        <w:rPr>
          <w:noProof/>
        </w:rPr>
        <w:lastRenderedPageBreak/>
        <w:drawing>
          <wp:inline distT="0" distB="0" distL="0" distR="0" wp14:anchorId="48114C20" wp14:editId="570CFE1E">
            <wp:extent cx="5274310" cy="198628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8F1" w:rsidRPr="00A338F1">
        <w:rPr>
          <w:noProof/>
        </w:rPr>
        <w:t xml:space="preserve"> </w:t>
      </w:r>
      <w:r w:rsidR="00A338F1" w:rsidRPr="00A338F1">
        <w:rPr>
          <w:noProof/>
        </w:rPr>
        <w:drawing>
          <wp:inline distT="0" distB="0" distL="0" distR="0" wp14:anchorId="426D95E7" wp14:editId="404C8A0B">
            <wp:extent cx="5274310" cy="4026535"/>
            <wp:effectExtent l="0" t="0" r="2540" b="0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FC">
        <w:br w:type="page"/>
      </w:r>
    </w:p>
    <w:p w14:paraId="23ED3573" w14:textId="35EAD0E2" w:rsidR="00C8543C" w:rsidRPr="00700BB4" w:rsidRDefault="00C8543C" w:rsidP="0086708F">
      <w:pPr>
        <w:pStyle w:val="1"/>
        <w:spacing w:before="240" w:after="240"/>
      </w:pPr>
      <w:r w:rsidRPr="0086708F">
        <w:lastRenderedPageBreak/>
        <w:t>Стохастическая</w:t>
      </w:r>
      <w:r w:rsidRPr="00700BB4">
        <w:t xml:space="preserve"> модель</w:t>
      </w:r>
      <w:bookmarkEnd w:id="7"/>
    </w:p>
    <w:p w14:paraId="698D77FB" w14:textId="77777777" w:rsidR="000A3696" w:rsidRPr="000A3696" w:rsidRDefault="000A3696" w:rsidP="000A3696">
      <w:pPr>
        <w:ind w:firstLine="275"/>
        <w:rPr>
          <w:sz w:val="22"/>
          <w:szCs w:val="22"/>
        </w:rPr>
      </w:pPr>
      <w:r w:rsidRPr="000A3696">
        <w:rPr>
          <w:sz w:val="22"/>
          <w:szCs w:val="22"/>
        </w:rPr>
        <w:t>Алгоритм имитации процесса реакции на решётке с помощью кинетического мет</w:t>
      </w:r>
      <w:r w:rsidRPr="000A3696">
        <w:rPr>
          <w:sz w:val="22"/>
          <w:szCs w:val="22"/>
        </w:rPr>
        <w:t>о</w:t>
      </w:r>
      <w:r w:rsidRPr="000A3696">
        <w:rPr>
          <w:sz w:val="22"/>
          <w:szCs w:val="22"/>
        </w:rPr>
        <w:t>да КМК состоит из следующих этапов [6, 7].</w:t>
      </w:r>
    </w:p>
    <w:p w14:paraId="7340B757" w14:textId="77777777" w:rsidR="000A3696" w:rsidRPr="000A3696" w:rsidRDefault="000A3696" w:rsidP="000A3696">
      <w:pPr>
        <w:pStyle w:val="Style32"/>
        <w:widowControl/>
        <w:tabs>
          <w:tab w:val="left" w:pos="-1843"/>
        </w:tabs>
        <w:spacing w:line="360" w:lineRule="auto"/>
        <w:ind w:firstLine="350"/>
        <w:rPr>
          <w:rFonts w:ascii="Times New Roman" w:hAnsi="Times New Roman"/>
          <w:i/>
          <w:sz w:val="22"/>
          <w:szCs w:val="22"/>
        </w:rPr>
      </w:pPr>
      <w:r w:rsidRPr="000A3696">
        <w:rPr>
          <w:rFonts w:ascii="Times New Roman" w:hAnsi="Times New Roman"/>
          <w:sz w:val="22"/>
          <w:szCs w:val="22"/>
          <w:lang w:val="en-US"/>
        </w:rPr>
        <w:t>I</w:t>
      </w:r>
      <w:r w:rsidRPr="000A3696">
        <w:rPr>
          <w:rFonts w:ascii="Times New Roman" w:hAnsi="Times New Roman"/>
          <w:sz w:val="22"/>
          <w:szCs w:val="22"/>
        </w:rPr>
        <w:t>.</w:t>
      </w:r>
      <w:r w:rsidRPr="000A3696">
        <w:rPr>
          <w:rFonts w:ascii="Times New Roman" w:hAnsi="Times New Roman"/>
          <w:i/>
          <w:sz w:val="22"/>
          <w:szCs w:val="22"/>
        </w:rPr>
        <w:t xml:space="preserve"> Задание начального состояния решётки.</w:t>
      </w:r>
    </w:p>
    <w:p w14:paraId="14C678AC" w14:textId="77777777" w:rsidR="000A3696" w:rsidRPr="000A3696" w:rsidRDefault="000A3696" w:rsidP="000A3696">
      <w:pPr>
        <w:ind w:firstLine="275"/>
        <w:rPr>
          <w:sz w:val="22"/>
          <w:szCs w:val="22"/>
        </w:rPr>
      </w:pPr>
      <w:r w:rsidRPr="000A3696">
        <w:rPr>
          <w:sz w:val="22"/>
          <w:szCs w:val="22"/>
          <w:lang w:val="en-US"/>
        </w:rPr>
        <w:t>II</w:t>
      </w:r>
      <w:r w:rsidRPr="000A3696">
        <w:rPr>
          <w:sz w:val="22"/>
          <w:szCs w:val="22"/>
        </w:rPr>
        <w:t>.</w:t>
      </w:r>
      <w:r w:rsidRPr="000A3696">
        <w:rPr>
          <w:i/>
          <w:sz w:val="22"/>
          <w:szCs w:val="22"/>
        </w:rPr>
        <w:t xml:space="preserve"> Вычисление скоростей элементарных событий.</w:t>
      </w:r>
      <w:r w:rsidRPr="000A3696">
        <w:rPr>
          <w:sz w:val="22"/>
          <w:szCs w:val="22"/>
        </w:rPr>
        <w:t xml:space="preserve"> </w:t>
      </w:r>
      <w:proofErr w:type="gramStart"/>
      <w:r w:rsidRPr="000A3696">
        <w:rPr>
          <w:sz w:val="22"/>
          <w:szCs w:val="22"/>
        </w:rPr>
        <w:t>На текущий момент</w:t>
      </w:r>
      <w:proofErr w:type="gramEnd"/>
      <w:r w:rsidRPr="000A3696">
        <w:rPr>
          <w:sz w:val="22"/>
          <w:szCs w:val="22"/>
        </w:rPr>
        <w:t xml:space="preserve"> времени </w:t>
      </w:r>
      <w:r w:rsidRPr="000A3696">
        <w:rPr>
          <w:position w:val="-12"/>
          <w:sz w:val="22"/>
          <w:szCs w:val="22"/>
        </w:rPr>
        <w:object w:dxaOrig="200" w:dyaOrig="360" w14:anchorId="345B97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55pt;height:17.85pt" o:ole="">
            <v:imagedata r:id="rId22" o:title=""/>
          </v:shape>
          <o:OLEObject Type="Embed" ProgID="Equation.DSMT4" ShapeID="_x0000_i1025" DrawAspect="Content" ObjectID="_1732709438" r:id="rId23"/>
        </w:object>
      </w:r>
      <w:r w:rsidRPr="000A3696">
        <w:rPr>
          <w:sz w:val="22"/>
          <w:szCs w:val="22"/>
        </w:rPr>
        <w:t xml:space="preserve"> в</w:t>
      </w:r>
      <w:r w:rsidRPr="000A3696">
        <w:rPr>
          <w:sz w:val="22"/>
          <w:szCs w:val="22"/>
        </w:rPr>
        <w:t>ы</w:t>
      </w:r>
      <w:r w:rsidRPr="000A3696">
        <w:rPr>
          <w:sz w:val="22"/>
          <w:szCs w:val="22"/>
        </w:rPr>
        <w:t xml:space="preserve">числяются скорости всех возможных элементарных событий, переводящих решётку в новое состояние; затем вычисляется суммарная скорость </w:t>
      </w:r>
      <w:r w:rsidRPr="000A3696">
        <w:rPr>
          <w:position w:val="-4"/>
          <w:sz w:val="22"/>
          <w:szCs w:val="22"/>
        </w:rPr>
        <w:object w:dxaOrig="240" w:dyaOrig="240" w14:anchorId="38E25818">
          <v:shape id="_x0000_i1026" type="#_x0000_t75" style="width:12.1pt;height:12.1pt" o:ole="">
            <v:imagedata r:id="rId24" o:title=""/>
          </v:shape>
          <o:OLEObject Type="Embed" ProgID="Equation.DSMT4" ShapeID="_x0000_i1026" DrawAspect="Content" ObjectID="_1732709439" r:id="rId25"/>
        </w:object>
      </w:r>
      <w:r w:rsidRPr="000A3696">
        <w:rPr>
          <w:sz w:val="22"/>
          <w:szCs w:val="22"/>
        </w:rPr>
        <w:t>.</w:t>
      </w:r>
    </w:p>
    <w:p w14:paraId="1D101FE6" w14:textId="77777777" w:rsidR="000A3696" w:rsidRPr="000A3696" w:rsidRDefault="000A3696" w:rsidP="000A3696">
      <w:pPr>
        <w:ind w:firstLine="275"/>
        <w:rPr>
          <w:sz w:val="22"/>
          <w:szCs w:val="22"/>
        </w:rPr>
      </w:pPr>
      <w:r w:rsidRPr="000A3696">
        <w:rPr>
          <w:sz w:val="22"/>
          <w:szCs w:val="22"/>
          <w:lang w:val="en-US"/>
        </w:rPr>
        <w:t>III</w:t>
      </w:r>
      <w:r w:rsidRPr="000A3696">
        <w:rPr>
          <w:sz w:val="22"/>
          <w:szCs w:val="22"/>
        </w:rPr>
        <w:t>.</w:t>
      </w:r>
      <w:r w:rsidRPr="000A3696">
        <w:rPr>
          <w:i/>
          <w:sz w:val="22"/>
          <w:szCs w:val="22"/>
        </w:rPr>
        <w:t xml:space="preserve"> Выбор события и изменение состояния решётки.</w:t>
      </w:r>
      <w:r w:rsidRPr="000A3696">
        <w:rPr>
          <w:b/>
          <w:i/>
          <w:sz w:val="22"/>
          <w:szCs w:val="22"/>
        </w:rPr>
        <w:t xml:space="preserve"> </w:t>
      </w:r>
      <w:r w:rsidRPr="000A3696">
        <w:rPr>
          <w:sz w:val="22"/>
          <w:szCs w:val="22"/>
        </w:rPr>
        <w:t>Случайно выбирается одно из во</w:t>
      </w:r>
      <w:r w:rsidRPr="000A3696">
        <w:rPr>
          <w:sz w:val="22"/>
          <w:szCs w:val="22"/>
        </w:rPr>
        <w:t>з</w:t>
      </w:r>
      <w:r w:rsidRPr="000A3696">
        <w:rPr>
          <w:sz w:val="22"/>
          <w:szCs w:val="22"/>
        </w:rPr>
        <w:t>можных элементарных событий с вероятностью, пропорциональной его скорости. Изм</w:t>
      </w:r>
      <w:r w:rsidRPr="000A3696">
        <w:rPr>
          <w:sz w:val="22"/>
          <w:szCs w:val="22"/>
        </w:rPr>
        <w:t>е</w:t>
      </w:r>
      <w:r w:rsidRPr="000A3696">
        <w:rPr>
          <w:sz w:val="22"/>
          <w:szCs w:val="22"/>
        </w:rPr>
        <w:t>няется состояние решётки в соответствии с выбранным событием.</w:t>
      </w:r>
    </w:p>
    <w:p w14:paraId="0EA483FD" w14:textId="77777777" w:rsidR="000A3696" w:rsidRPr="000A3696" w:rsidRDefault="000A3696" w:rsidP="000A3696">
      <w:pPr>
        <w:ind w:firstLine="275"/>
        <w:rPr>
          <w:sz w:val="22"/>
          <w:szCs w:val="22"/>
        </w:rPr>
      </w:pPr>
      <w:r w:rsidRPr="000A3696">
        <w:rPr>
          <w:sz w:val="22"/>
          <w:szCs w:val="22"/>
          <w:lang w:val="en-US"/>
        </w:rPr>
        <w:t>IV</w:t>
      </w:r>
      <w:r w:rsidRPr="000A3696">
        <w:rPr>
          <w:sz w:val="22"/>
          <w:szCs w:val="22"/>
        </w:rPr>
        <w:t>.</w:t>
      </w:r>
      <w:r w:rsidRPr="000A3696">
        <w:rPr>
          <w:i/>
          <w:sz w:val="22"/>
          <w:szCs w:val="22"/>
        </w:rPr>
        <w:t xml:space="preserve"> Вычисление шага по времени.</w:t>
      </w:r>
      <w:r w:rsidRPr="000A3696">
        <w:rPr>
          <w:sz w:val="22"/>
          <w:szCs w:val="22"/>
        </w:rPr>
        <w:t xml:space="preserve"> </w:t>
      </w:r>
      <w:r w:rsidRPr="000A3696">
        <w:rPr>
          <w:sz w:val="22"/>
          <w:szCs w:val="22"/>
          <w:highlight w:val="yellow"/>
        </w:rPr>
        <w:t xml:space="preserve">Вычисляется момент времени </w:t>
      </w:r>
      <w:r w:rsidRPr="000A3696">
        <w:rPr>
          <w:position w:val="-12"/>
          <w:sz w:val="22"/>
          <w:szCs w:val="22"/>
          <w:highlight w:val="yellow"/>
        </w:rPr>
        <w:object w:dxaOrig="220" w:dyaOrig="360" w14:anchorId="5E5A5760">
          <v:shape id="_x0000_i1027" type="#_x0000_t75" style="width:10.85pt;height:17.85pt" o:ole="">
            <v:imagedata r:id="rId26" o:title=""/>
          </v:shape>
          <o:OLEObject Type="Embed" ProgID="Equation.DSMT4" ShapeID="_x0000_i1027" DrawAspect="Content" ObjectID="_1732709440" r:id="rId27"/>
        </w:object>
      </w:r>
      <w:r w:rsidRPr="000A3696">
        <w:rPr>
          <w:sz w:val="22"/>
          <w:szCs w:val="22"/>
          <w:highlight w:val="yellow"/>
        </w:rPr>
        <w:t xml:space="preserve"> выхода системы из текущего состояния:</w:t>
      </w:r>
      <w:r w:rsidRPr="000A3696">
        <w:rPr>
          <w:sz w:val="22"/>
          <w:szCs w:val="22"/>
        </w:rPr>
        <w:t xml:space="preserve"> </w:t>
      </w:r>
      <w:r w:rsidRPr="000A3696">
        <w:rPr>
          <w:position w:val="-12"/>
          <w:sz w:val="22"/>
          <w:szCs w:val="22"/>
          <w:lang w:val="en-US"/>
        </w:rPr>
        <w:object w:dxaOrig="1840" w:dyaOrig="360" w14:anchorId="4AD6E2BA">
          <v:shape id="_x0000_i1028" type="#_x0000_t75" style="width:92.4pt;height:17.85pt" o:ole="">
            <v:imagedata r:id="rId28" o:title=""/>
          </v:shape>
          <o:OLEObject Type="Embed" ProgID="Equation.DSMT4" ShapeID="_x0000_i1028" DrawAspect="Content" ObjectID="_1732709441" r:id="rId29"/>
        </w:object>
      </w:r>
      <w:r w:rsidRPr="000A3696">
        <w:rPr>
          <w:sz w:val="22"/>
          <w:szCs w:val="22"/>
        </w:rPr>
        <w:t xml:space="preserve">, где </w:t>
      </w:r>
      <w:r w:rsidRPr="000A3696">
        <w:rPr>
          <w:position w:val="-10"/>
          <w:sz w:val="22"/>
          <w:szCs w:val="22"/>
        </w:rPr>
        <w:object w:dxaOrig="200" w:dyaOrig="320" w14:anchorId="30C4E625">
          <v:shape id="_x0000_i1029" type="#_x0000_t75" style="width:9.55pt;height:15.95pt" o:ole="">
            <v:imagedata r:id="rId30" o:title=""/>
          </v:shape>
          <o:OLEObject Type="Embed" ProgID="Equation.DSMT4" ShapeID="_x0000_i1029" DrawAspect="Content" ObjectID="_1732709442" r:id="rId31"/>
        </w:object>
      </w:r>
      <w:r w:rsidRPr="000A3696">
        <w:rPr>
          <w:sz w:val="22"/>
          <w:szCs w:val="22"/>
        </w:rPr>
        <w:t xml:space="preserve"> </w:t>
      </w:r>
      <w:r w:rsidRPr="000A3696">
        <w:rPr>
          <w:sz w:val="22"/>
          <w:szCs w:val="22"/>
        </w:rPr>
        <w:sym w:font="Symbol" w:char="F02D"/>
      </w:r>
      <w:r w:rsidRPr="000A3696">
        <w:rPr>
          <w:sz w:val="22"/>
          <w:szCs w:val="22"/>
        </w:rPr>
        <w:t xml:space="preserve"> случайная величина, равномерно ра</w:t>
      </w:r>
      <w:r w:rsidRPr="000A3696">
        <w:rPr>
          <w:sz w:val="22"/>
          <w:szCs w:val="22"/>
        </w:rPr>
        <w:t>с</w:t>
      </w:r>
      <w:r w:rsidRPr="000A3696">
        <w:rPr>
          <w:sz w:val="22"/>
          <w:szCs w:val="22"/>
        </w:rPr>
        <w:t xml:space="preserve">пределённая на интервале </w:t>
      </w:r>
      <w:r w:rsidRPr="000A3696">
        <w:rPr>
          <w:position w:val="-14"/>
          <w:sz w:val="22"/>
          <w:szCs w:val="22"/>
        </w:rPr>
        <w:object w:dxaOrig="540" w:dyaOrig="400" w14:anchorId="0CBDD47D">
          <v:shape id="_x0000_i1030" type="#_x0000_t75" style="width:27.4pt;height:20.4pt" o:ole="">
            <v:imagedata r:id="rId32" o:title=""/>
          </v:shape>
          <o:OLEObject Type="Embed" ProgID="Equation.DSMT4" ShapeID="_x0000_i1030" DrawAspect="Content" ObjectID="_1732709443" r:id="rId33"/>
        </w:object>
      </w:r>
      <w:r w:rsidRPr="000A3696">
        <w:rPr>
          <w:sz w:val="22"/>
          <w:szCs w:val="22"/>
        </w:rPr>
        <w:t xml:space="preserve">. Осуществляется переход на следующий шаг к этапу </w:t>
      </w:r>
      <w:r w:rsidRPr="000A3696">
        <w:rPr>
          <w:sz w:val="22"/>
          <w:szCs w:val="22"/>
          <w:lang w:val="en-US"/>
        </w:rPr>
        <w:t>II</w:t>
      </w:r>
      <w:r w:rsidRPr="000A3696">
        <w:rPr>
          <w:sz w:val="22"/>
          <w:szCs w:val="22"/>
        </w:rPr>
        <w:t>, если не достигнуто заданное максимальное значение времени.</w:t>
      </w:r>
    </w:p>
    <w:p w14:paraId="586834AF" w14:textId="77777777" w:rsidR="000A3696" w:rsidRPr="000A3696" w:rsidRDefault="000A3696" w:rsidP="000A3696">
      <w:pPr>
        <w:ind w:firstLine="275"/>
        <w:rPr>
          <w:sz w:val="22"/>
          <w:szCs w:val="22"/>
        </w:rPr>
      </w:pPr>
      <w:r w:rsidRPr="000A3696">
        <w:rPr>
          <w:sz w:val="22"/>
          <w:szCs w:val="22"/>
        </w:rPr>
        <w:t>Этот алгоритм относится к варианту метода КМК “без отказов” (“</w:t>
      </w:r>
      <w:r w:rsidRPr="000A3696">
        <w:rPr>
          <w:sz w:val="22"/>
          <w:szCs w:val="22"/>
          <w:lang w:val="en-US"/>
        </w:rPr>
        <w:t>rejection</w:t>
      </w:r>
      <w:r w:rsidRPr="000A3696">
        <w:rPr>
          <w:sz w:val="22"/>
          <w:szCs w:val="22"/>
        </w:rPr>
        <w:t>-</w:t>
      </w:r>
      <w:r w:rsidRPr="000A3696">
        <w:rPr>
          <w:sz w:val="22"/>
          <w:szCs w:val="22"/>
          <w:lang w:val="en-US"/>
        </w:rPr>
        <w:t>free</w:t>
      </w:r>
      <w:r w:rsidRPr="000A3696">
        <w:rPr>
          <w:sz w:val="22"/>
          <w:szCs w:val="22"/>
        </w:rPr>
        <w:t>”) [9, 10], поскольку на каждом шаге по времени обязательно осуществляется одно элеме</w:t>
      </w:r>
      <w:r w:rsidRPr="000A3696">
        <w:rPr>
          <w:sz w:val="22"/>
          <w:szCs w:val="22"/>
        </w:rPr>
        <w:t>н</w:t>
      </w:r>
      <w:r w:rsidRPr="000A3696">
        <w:rPr>
          <w:sz w:val="22"/>
          <w:szCs w:val="22"/>
        </w:rPr>
        <w:t>тарное событие. Существуют также другие разновидности метода КМК, например, алг</w:t>
      </w:r>
      <w:r w:rsidRPr="000A3696">
        <w:rPr>
          <w:sz w:val="22"/>
          <w:szCs w:val="22"/>
        </w:rPr>
        <w:t>о</w:t>
      </w:r>
      <w:r w:rsidRPr="000A3696">
        <w:rPr>
          <w:sz w:val="22"/>
          <w:szCs w:val="22"/>
        </w:rPr>
        <w:t>ритм “с отказами”. Различные варианты метода КМК статистически эквивалентны, но их эффективность зависит от специфики рассматриваемой задачи. В частности, алг</w:t>
      </w:r>
      <w:r w:rsidRPr="000A3696">
        <w:rPr>
          <w:sz w:val="22"/>
          <w:szCs w:val="22"/>
        </w:rPr>
        <w:t>о</w:t>
      </w:r>
      <w:r w:rsidRPr="000A3696">
        <w:rPr>
          <w:sz w:val="22"/>
          <w:szCs w:val="22"/>
        </w:rPr>
        <w:t xml:space="preserve">ритм “с отказами” становится неэффективным, если скорости элементарных событий сильно отличаются друг от друга, то </w:t>
      </w:r>
      <w:proofErr w:type="gramStart"/>
      <w:r w:rsidRPr="000A3696">
        <w:rPr>
          <w:sz w:val="22"/>
          <w:szCs w:val="22"/>
        </w:rPr>
        <w:t>есть  в</w:t>
      </w:r>
      <w:proofErr w:type="gramEnd"/>
      <w:r w:rsidRPr="000A3696">
        <w:rPr>
          <w:sz w:val="22"/>
          <w:szCs w:val="22"/>
        </w:rPr>
        <w:t xml:space="preserve"> исследуемой системе присутствует жёс</w:t>
      </w:r>
      <w:r w:rsidRPr="000A3696">
        <w:rPr>
          <w:sz w:val="22"/>
          <w:szCs w:val="22"/>
        </w:rPr>
        <w:t>т</w:t>
      </w:r>
      <w:r w:rsidRPr="000A3696">
        <w:rPr>
          <w:sz w:val="22"/>
          <w:szCs w:val="22"/>
        </w:rPr>
        <w:t>кость [10]. Поэтому метод КМК “без отказов” является более универсальным.</w:t>
      </w:r>
    </w:p>
    <w:p w14:paraId="30BA0B1F" w14:textId="4F70A24E" w:rsidR="000A3696" w:rsidRDefault="000A3696" w:rsidP="000A3696">
      <w:pPr>
        <w:ind w:firstLine="275"/>
        <w:rPr>
          <w:sz w:val="22"/>
          <w:szCs w:val="22"/>
        </w:rPr>
      </w:pPr>
      <w:r w:rsidRPr="000A3696">
        <w:rPr>
          <w:sz w:val="22"/>
          <w:szCs w:val="22"/>
        </w:rPr>
        <w:t xml:space="preserve">Обычно вычисление скоростей всех возможных элементарных актов (этап </w:t>
      </w:r>
      <w:r w:rsidRPr="000A3696">
        <w:rPr>
          <w:sz w:val="22"/>
          <w:szCs w:val="22"/>
          <w:lang w:val="en-US"/>
        </w:rPr>
        <w:t>II</w:t>
      </w:r>
      <w:r w:rsidRPr="000A3696">
        <w:rPr>
          <w:sz w:val="22"/>
          <w:szCs w:val="22"/>
        </w:rPr>
        <w:t>) до</w:t>
      </w:r>
      <w:r w:rsidRPr="000A3696">
        <w:rPr>
          <w:sz w:val="22"/>
          <w:szCs w:val="22"/>
        </w:rPr>
        <w:t>с</w:t>
      </w:r>
      <w:r w:rsidRPr="000A3696">
        <w:rPr>
          <w:sz w:val="22"/>
          <w:szCs w:val="22"/>
        </w:rPr>
        <w:t>таточно выполнить только в начальный момент времени, а в дальнейшем вычислять лишь те скорости, которые изменились в результате осуществления выбранного элеме</w:t>
      </w:r>
      <w:r w:rsidRPr="000A3696">
        <w:rPr>
          <w:sz w:val="22"/>
          <w:szCs w:val="22"/>
        </w:rPr>
        <w:t>н</w:t>
      </w:r>
      <w:r w:rsidRPr="000A3696">
        <w:rPr>
          <w:sz w:val="22"/>
          <w:szCs w:val="22"/>
        </w:rPr>
        <w:t>тарного события. Другими словами, можно выполнять только “локальный пересчёт” скоростей на каждом шаге по времени, тем самым значительно сократив вычислител</w:t>
      </w:r>
      <w:r w:rsidRPr="000A3696">
        <w:rPr>
          <w:sz w:val="22"/>
          <w:szCs w:val="22"/>
        </w:rPr>
        <w:t>ь</w:t>
      </w:r>
      <w:r w:rsidRPr="000A3696">
        <w:rPr>
          <w:sz w:val="22"/>
          <w:szCs w:val="22"/>
        </w:rPr>
        <w:t>ные затраты. Наиболее затратным по времени счёта является этап выбора одного соб</w:t>
      </w:r>
      <w:r w:rsidRPr="000A3696">
        <w:rPr>
          <w:sz w:val="22"/>
          <w:szCs w:val="22"/>
        </w:rPr>
        <w:t>ы</w:t>
      </w:r>
      <w:r w:rsidRPr="000A3696">
        <w:rPr>
          <w:sz w:val="22"/>
          <w:szCs w:val="22"/>
        </w:rPr>
        <w:t xml:space="preserve">тия (этап </w:t>
      </w:r>
      <w:r w:rsidRPr="000A3696">
        <w:rPr>
          <w:sz w:val="22"/>
          <w:szCs w:val="22"/>
          <w:lang w:val="en-US"/>
        </w:rPr>
        <w:t>III</w:t>
      </w:r>
      <w:r w:rsidRPr="000A3696">
        <w:rPr>
          <w:sz w:val="22"/>
          <w:szCs w:val="22"/>
        </w:rPr>
        <w:t>). Рассмотрим возможные варианты организации такого выбора.</w:t>
      </w:r>
    </w:p>
    <w:p w14:paraId="2F0F5E7B" w14:textId="77777777" w:rsidR="000A3696" w:rsidRDefault="000A3696">
      <w:pPr>
        <w:widowControl/>
        <w:autoSpaceDE/>
        <w:autoSpaceDN/>
        <w:spacing w:after="160" w:line="259" w:lineRule="auto"/>
        <w:ind w:firstLineChars="0" w:firstLine="0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54459EF" w14:textId="744EBE6F" w:rsidR="009A5D7B" w:rsidRDefault="00014D80" w:rsidP="009A5D7B">
      <w:pPr>
        <w:ind w:firstLine="350"/>
        <w:rPr>
          <w:rFonts w:eastAsiaTheme="minorEastAsia"/>
        </w:rPr>
      </w:pPr>
      <w:r>
        <w:rPr>
          <w:rFonts w:eastAsiaTheme="minorEastAsia"/>
        </w:rPr>
        <w:lastRenderedPageBreak/>
        <w:t>Для получения от</w:t>
      </w:r>
      <w:r w:rsidR="0027598D">
        <w:rPr>
          <w:rFonts w:eastAsiaTheme="minorEastAsia"/>
        </w:rPr>
        <w:t>дельны</w:t>
      </w:r>
      <w:r>
        <w:rPr>
          <w:rFonts w:eastAsiaTheme="minorEastAsia"/>
        </w:rPr>
        <w:t>х</w:t>
      </w:r>
      <w:r w:rsidR="0027598D">
        <w:rPr>
          <w:rFonts w:eastAsiaTheme="minorEastAsia"/>
        </w:rPr>
        <w:t xml:space="preserve"> траектори</w:t>
      </w:r>
      <w:r>
        <w:rPr>
          <w:rFonts w:eastAsiaTheme="minorEastAsia"/>
        </w:rPr>
        <w:t>й</w:t>
      </w:r>
      <w:r w:rsidR="0027598D">
        <w:rPr>
          <w:rFonts w:eastAsiaTheme="minorEastAsia"/>
        </w:rPr>
        <w:t xml:space="preserve"> системы</w:t>
      </w:r>
      <w:r>
        <w:rPr>
          <w:rFonts w:eastAsiaTheme="minorEastAsia"/>
        </w:rPr>
        <w:t xml:space="preserve"> в пространстве состояний был </w:t>
      </w:r>
      <w:r w:rsidR="00654B98">
        <w:rPr>
          <w:rFonts w:eastAsiaTheme="minorEastAsia"/>
        </w:rPr>
        <w:t>использ</w:t>
      </w:r>
      <w:r>
        <w:rPr>
          <w:rFonts w:eastAsiaTheme="minorEastAsia"/>
        </w:rPr>
        <w:t>ован</w:t>
      </w:r>
      <w:r w:rsidR="0027598D">
        <w:rPr>
          <w:rFonts w:eastAsiaTheme="minorEastAsia"/>
        </w:rPr>
        <w:t xml:space="preserve"> Кинетический метод Монте</w:t>
      </w:r>
      <w:r w:rsidR="00B50093">
        <w:rPr>
          <w:rFonts w:eastAsiaTheme="minorEastAsia"/>
        </w:rPr>
        <w:t>-Карло (КМС).</w:t>
      </w:r>
      <w:r w:rsidR="005D3449">
        <w:rPr>
          <w:rFonts w:eastAsiaTheme="minorEastAsia"/>
        </w:rPr>
        <w:t xml:space="preserve"> В расчетах использован </w:t>
      </w:r>
      <w:r w:rsidR="0015321B">
        <w:rPr>
          <w:rFonts w:eastAsiaTheme="minorEastAsia"/>
        </w:rPr>
        <w:t>алгоритм с постоянным шагом по времени</w:t>
      </w:r>
      <w:r w:rsidR="005D3449">
        <w:rPr>
          <w:rFonts w:eastAsiaTheme="minorEastAsia"/>
        </w:rPr>
        <w:t xml:space="preserve">, </w:t>
      </w:r>
      <w:r w:rsidR="003044D8">
        <w:rPr>
          <w:rFonts w:eastAsiaTheme="minorEastAsia"/>
        </w:rPr>
        <w:t xml:space="preserve">относящийся </w:t>
      </w:r>
      <w:r w:rsidR="00654B98">
        <w:rPr>
          <w:rFonts w:eastAsiaTheme="minorEastAsia"/>
        </w:rPr>
        <w:t>к группе алгоритмов «</w:t>
      </w:r>
      <w:r w:rsidR="0015321B">
        <w:rPr>
          <w:rFonts w:eastAsiaTheme="minorEastAsia"/>
        </w:rPr>
        <w:t>с</w:t>
      </w:r>
      <w:r w:rsidR="00654B98">
        <w:rPr>
          <w:rFonts w:eastAsiaTheme="minorEastAsia"/>
        </w:rPr>
        <w:t xml:space="preserve"> отказ</w:t>
      </w:r>
      <w:r w:rsidR="0015321B">
        <w:rPr>
          <w:rFonts w:eastAsiaTheme="minorEastAsia"/>
        </w:rPr>
        <w:t>ами</w:t>
      </w:r>
      <w:r w:rsidR="00654B98">
        <w:rPr>
          <w:rFonts w:eastAsiaTheme="minorEastAsia"/>
        </w:rPr>
        <w:t>»</w:t>
      </w:r>
      <w:r w:rsidR="0015321B">
        <w:rPr>
          <w:rFonts w:eastAsiaTheme="minorEastAsia"/>
        </w:rPr>
        <w:t>.</w:t>
      </w:r>
    </w:p>
    <w:p w14:paraId="68BA0A11" w14:textId="5E2DC3F0" w:rsidR="008E3720" w:rsidRDefault="008E3720" w:rsidP="009A5D7B">
      <w:pPr>
        <w:ind w:firstLine="350"/>
        <w:rPr>
          <w:rFonts w:eastAsiaTheme="minorEastAsia"/>
        </w:rPr>
      </w:pPr>
      <w:r>
        <w:rPr>
          <w:rFonts w:eastAsiaTheme="minorEastAsia"/>
        </w:rPr>
        <w:t>Алгоритм с постоянн</w:t>
      </w:r>
      <w:r w:rsidR="005A509C">
        <w:rPr>
          <w:rFonts w:eastAsiaTheme="minorEastAsia"/>
        </w:rPr>
        <w:t>ы</w:t>
      </w:r>
      <w:r>
        <w:rPr>
          <w:rFonts w:eastAsiaTheme="minorEastAsia"/>
        </w:rPr>
        <w:t xml:space="preserve">м </w:t>
      </w:r>
      <w:r w:rsidR="00CD6687">
        <w:rPr>
          <w:rFonts w:eastAsiaTheme="minorEastAsia"/>
        </w:rPr>
        <w:t xml:space="preserve">шагом по времени состоит из следующих </w:t>
      </w:r>
      <w:r w:rsidR="005A509C">
        <w:rPr>
          <w:rFonts w:eastAsiaTheme="minorEastAsia"/>
        </w:rPr>
        <w:t>этапов</w:t>
      </w:r>
      <w:r w:rsidR="00765A09">
        <w:rPr>
          <w:rFonts w:eastAsiaTheme="minorEastAsia"/>
        </w:rPr>
        <w:t>:</w:t>
      </w:r>
    </w:p>
    <w:p w14:paraId="6178CCD3" w14:textId="77777777" w:rsidR="0035399D" w:rsidRDefault="00C33F26" w:rsidP="0035399D">
      <w:pPr>
        <w:keepNext/>
        <w:ind w:firstLine="350"/>
        <w:jc w:val="center"/>
      </w:pPr>
      <w:r w:rsidRPr="00C33F26">
        <w:rPr>
          <w:rFonts w:eastAsiaTheme="minorEastAsia"/>
          <w:noProof/>
        </w:rPr>
        <w:drawing>
          <wp:inline distT="0" distB="0" distL="0" distR="0" wp14:anchorId="3CE1F2BF" wp14:editId="4E448150">
            <wp:extent cx="1634951" cy="329565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0605" cy="330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5421" w14:textId="70DAF034" w:rsidR="00C33F26" w:rsidRDefault="0035399D" w:rsidP="0035399D">
      <w:pPr>
        <w:pStyle w:val="af9"/>
      </w:pPr>
      <w:r>
        <w:t xml:space="preserve">Рис. </w:t>
      </w:r>
      <w:fldSimple w:instr=" STYLEREF 1 \s ">
        <w:r w:rsidR="00011B06">
          <w:rPr>
            <w:noProof/>
          </w:rPr>
          <w:t>4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1</w:t>
        </w:r>
      </w:fldSimple>
      <w:r w:rsidR="00AE5C75">
        <w:t xml:space="preserve"> </w:t>
      </w:r>
      <w:r w:rsidR="00AE5C75" w:rsidRPr="00E62E5B">
        <w:rPr>
          <w:rFonts w:hint="eastAsia"/>
        </w:rPr>
        <w:t>Схематическая</w:t>
      </w:r>
      <w:r w:rsidR="00AE5C75" w:rsidRPr="00E62E5B">
        <w:t xml:space="preserve"> диаграмма процесса</w:t>
      </w:r>
      <w:r w:rsidR="00AE5C75">
        <w:t xml:space="preserve"> метода КМС</w:t>
      </w:r>
    </w:p>
    <w:p w14:paraId="4FF76C87" w14:textId="2D8E8088" w:rsidR="00973BDD" w:rsidRPr="00765A09" w:rsidRDefault="00973BDD" w:rsidP="00973BDD">
      <w:pPr>
        <w:ind w:firstLine="350"/>
        <w:rPr>
          <w:rFonts w:eastAsiaTheme="minorEastAsia"/>
          <w:b/>
          <w:bCs/>
        </w:rPr>
      </w:pPr>
      <w:r>
        <w:rPr>
          <w:rFonts w:eastAsiaTheme="minorEastAsia"/>
        </w:rPr>
        <w:t xml:space="preserve">Этап 1. </w:t>
      </w:r>
      <w:r w:rsidRPr="00765A09">
        <w:rPr>
          <w:rFonts w:eastAsiaTheme="minorEastAsia"/>
          <w:b/>
          <w:bCs/>
        </w:rPr>
        <w:t>Инициализация.</w:t>
      </w:r>
    </w:p>
    <w:p w14:paraId="4D0838D5" w14:textId="3ECA5EDD" w:rsidR="0052360A" w:rsidRPr="00765A09" w:rsidRDefault="0052360A" w:rsidP="0052360A">
      <w:pPr>
        <w:ind w:firstLine="350"/>
        <w:rPr>
          <w:rFonts w:eastAsiaTheme="minorEastAsia"/>
          <w:b/>
          <w:bCs/>
        </w:rPr>
      </w:pPr>
      <w:r>
        <w:rPr>
          <w:rFonts w:eastAsiaTheme="minorEastAsia"/>
        </w:rPr>
        <w:t xml:space="preserve">Этап 2. </w:t>
      </w:r>
      <w:r w:rsidRPr="00765A09">
        <w:rPr>
          <w:rFonts w:eastAsiaTheme="minorEastAsia"/>
          <w:b/>
          <w:bCs/>
        </w:rPr>
        <w:t xml:space="preserve">Вычисление вероятностей перехода за малый </w:t>
      </w:r>
      <w:r w:rsidR="00714B31" w:rsidRPr="00765A09">
        <w:rPr>
          <w:rFonts w:eastAsiaTheme="minorEastAsia"/>
          <w:b/>
          <w:bCs/>
        </w:rPr>
        <w:t>промежуток времени.</w:t>
      </w:r>
    </w:p>
    <w:p w14:paraId="74A61E0C" w14:textId="545EEAEE" w:rsidR="00714B31" w:rsidRDefault="00714B31" w:rsidP="0052360A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При малом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944C9D">
        <w:rPr>
          <w:rFonts w:eastAsiaTheme="minorEastAsia"/>
        </w:rPr>
        <w:t xml:space="preserve"> переходные вероятности марковской цепи приближённо равны 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201406" w14:paraId="2DA24025" w14:textId="77777777" w:rsidTr="00FC19E6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E6EF084" w14:textId="77777777" w:rsidR="00201406" w:rsidRDefault="00201406" w:rsidP="00F957AB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110DDF95" w14:textId="6F44396C" w:rsidR="00201406" w:rsidRPr="00AE3899" w:rsidRDefault="00000000" w:rsidP="00F957AB">
            <w:pPr>
              <w:ind w:firstLineChars="0"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</w:rPr>
                  <m:t>·</m:t>
                </m:r>
                <m:r>
                  <w:rPr>
                    <w:rFonts w:ascii="Cambria Math" w:hAnsi="Cambria Math"/>
                  </w:rPr>
                  <m:t>∆t</m:t>
                </m:r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5C47129F" w14:textId="1180361D" w:rsidR="00201406" w:rsidRPr="002C5E77" w:rsidRDefault="00201406" w:rsidP="007C0B73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4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4EE5AB6F" w14:textId="5A3664FA" w:rsidR="00690A82" w:rsidRDefault="002F1872" w:rsidP="00973BDD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А вероятность события, состоящего в том, что состояние системы за время </w:t>
      </w:r>
      <m:oMath>
        <m:r>
          <w:rPr>
            <w:rFonts w:ascii="Cambria Math" w:eastAsiaTheme="minorEastAsia" w:hAnsi="Cambria Math"/>
          </w:rPr>
          <m:t>∆t</m:t>
        </m:r>
      </m:oMath>
      <w:r w:rsidR="00E35B27">
        <w:rPr>
          <w:rFonts w:eastAsiaTheme="minorEastAsia"/>
        </w:rPr>
        <w:t xml:space="preserve"> не изменится, приближённо равна</w:t>
      </w:r>
      <w:r w:rsidR="005573DD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p>
      </m:oMath>
      <w:r w:rsidR="007533FC">
        <w:rPr>
          <w:rFonts w:eastAsiaTheme="minorEastAsia"/>
        </w:rPr>
        <w:t>, где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7533FC" w14:paraId="66091ECE" w14:textId="77777777" w:rsidTr="00FC19E6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6FEF50D" w14:textId="77777777" w:rsidR="007533FC" w:rsidRDefault="007533FC" w:rsidP="00F957AB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3E0BDF78" w14:textId="750B3C8A" w:rsidR="007533FC" w:rsidRPr="00942363" w:rsidRDefault="00000000" w:rsidP="00F957AB">
            <w:pPr>
              <w:ind w:firstLineChars="0" w:firstLine="0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≅</m:t>
                </m:r>
                <m:r>
                  <w:rPr>
                    <w:rFonts w:ascii="Cambria Math" w:eastAsiaTheme="minorEastAsia" w:hAnsi="Cambria Math"/>
                  </w:rPr>
                  <m:t>1-V</m:t>
                </m:r>
                <m:r>
                  <w:rPr>
                    <w:rFonts w:ascii="Cambria Math" w:eastAsiaTheme="minorEastAsia" w:hAnsi="Cambria Math" w:hint="eastAsia"/>
                  </w:rPr>
                  <m:t>·</m:t>
                </m:r>
                <m:r>
                  <w:rPr>
                    <w:rFonts w:ascii="Cambria Math" w:eastAsiaTheme="minorEastAsia" w:hAnsi="Cambria Math"/>
                  </w:rPr>
                  <m:t>∆t</m:t>
                </m:r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888E013" w14:textId="3824C8F5" w:rsidR="007533FC" w:rsidRPr="002C5E77" w:rsidRDefault="007533FC" w:rsidP="007C0B73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4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7D2D7ACA" w14:textId="46F871EB" w:rsidR="007533FC" w:rsidRDefault="00C056D6" w:rsidP="00973BDD">
      <w:pPr>
        <w:ind w:firstLine="350"/>
        <w:rPr>
          <w:rFonts w:eastAsiaTheme="minorEastAsia"/>
          <w:iCs/>
        </w:rPr>
      </w:pPr>
      <w:r>
        <w:rPr>
          <w:rFonts w:eastAsiaTheme="minorEastAsia"/>
          <w:iCs/>
        </w:rPr>
        <w:t xml:space="preserve">Заметим, что 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C056D6" w14:paraId="4C20ECF3" w14:textId="77777777" w:rsidTr="00FC19E6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5EA86A82" w14:textId="77777777" w:rsidR="00C056D6" w:rsidRDefault="00C056D6" w:rsidP="00F957AB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7E0AF8EE" w14:textId="1255BF12" w:rsidR="00C056D6" w:rsidRDefault="00000000" w:rsidP="00F957AB">
            <w:pPr>
              <w:ind w:firstLineChars="0" w:firstLine="0"/>
              <w:jc w:val="center"/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05FCBE65" w14:textId="07A5AB23" w:rsidR="00C056D6" w:rsidRPr="002C5E77" w:rsidRDefault="00C056D6" w:rsidP="007C0B73">
            <w:pPr>
              <w:ind w:firstLine="350"/>
            </w:pPr>
            <w:bookmarkStart w:id="8" w:name="_Ref107953146"/>
            <w:r>
              <w:t>(</w:t>
            </w:r>
            <w:fldSimple w:instr=" STYLEREF 1 \s ">
              <w:r w:rsidR="00011B06">
                <w:rPr>
                  <w:noProof/>
                </w:rPr>
                <w:t>4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3</w:t>
              </w:r>
            </w:fldSimple>
            <w:r>
              <w:t>)</w:t>
            </w:r>
            <w:bookmarkEnd w:id="8"/>
          </w:p>
        </w:tc>
      </w:tr>
    </w:tbl>
    <w:p w14:paraId="44371E83" w14:textId="465D9A2B" w:rsidR="00C056D6" w:rsidRDefault="006B7B00" w:rsidP="00973BDD">
      <w:pPr>
        <w:ind w:firstLine="350"/>
        <w:rPr>
          <w:rFonts w:eastAsiaTheme="minorEastAsia"/>
          <w:b/>
          <w:bCs/>
          <w:iCs/>
        </w:rPr>
      </w:pPr>
      <w:r>
        <w:rPr>
          <w:rFonts w:eastAsiaTheme="minorEastAsia"/>
          <w:iCs/>
        </w:rPr>
        <w:t xml:space="preserve">Этап 3. </w:t>
      </w:r>
      <w:r w:rsidRPr="00AD204F">
        <w:rPr>
          <w:rFonts w:eastAsiaTheme="minorEastAsia"/>
          <w:b/>
          <w:bCs/>
          <w:iCs/>
        </w:rPr>
        <w:t>Выбор события</w:t>
      </w:r>
      <w:r w:rsidR="00AD204F" w:rsidRPr="00AD204F">
        <w:rPr>
          <w:rFonts w:eastAsiaTheme="minorEastAsia"/>
          <w:b/>
          <w:bCs/>
          <w:iCs/>
        </w:rPr>
        <w:t>.</w:t>
      </w:r>
    </w:p>
    <w:p w14:paraId="79BEF8FD" w14:textId="7949D576" w:rsidR="003475FC" w:rsidRDefault="003475FC" w:rsidP="00E40498">
      <w:pPr>
        <w:ind w:firstLine="350"/>
        <w:rPr>
          <w:rFonts w:eastAsiaTheme="minorEastAsia"/>
        </w:rPr>
      </w:pPr>
      <w:r w:rsidRPr="004706F9">
        <w:rPr>
          <w:rFonts w:eastAsiaTheme="minorEastAsia"/>
        </w:rPr>
        <w:t>Генерируется значение случайной величины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w:r w:rsidRPr="002F6B43">
        <w:rPr>
          <w:rFonts w:eastAsiaTheme="minorEastAsia"/>
        </w:rPr>
        <w:t>равномерно распределённой на промежутке (0,1).</w:t>
      </w:r>
      <w:r>
        <w:rPr>
          <w:rFonts w:eastAsiaTheme="minorEastAsia"/>
        </w:rPr>
        <w:t xml:space="preserve"> </w:t>
      </w:r>
    </w:p>
    <w:p w14:paraId="0FF04DB9" w14:textId="5BC6BCE4" w:rsidR="00AD204F" w:rsidRDefault="003475FC" w:rsidP="00E40498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Оно используется для определения </w:t>
      </w:r>
      <w:r w:rsidR="00DE31D7">
        <w:rPr>
          <w:rFonts w:eastAsiaTheme="minorEastAsia"/>
        </w:rPr>
        <w:t xml:space="preserve">состояния системы в момент </w:t>
      </w:r>
      <m:oMath>
        <m:r>
          <w:rPr>
            <w:rFonts w:ascii="Cambria Math" w:eastAsiaTheme="minorEastAsia" w:hAnsi="Cambria Math"/>
          </w:rPr>
          <m:t>t+∆t</m:t>
        </m:r>
      </m:oMath>
      <w:r w:rsidR="009A1335">
        <w:rPr>
          <w:rFonts w:eastAsiaTheme="minorEastAsia"/>
        </w:rPr>
        <w:t xml:space="preserve">. Если </w:t>
      </w:r>
      <m:oMath>
        <m:r>
          <w:rPr>
            <w:rFonts w:ascii="Cambria Math" w:eastAsiaTheme="minorEastAsia" w:hAnsi="Cambria Math"/>
          </w:rPr>
          <m:t>ξ&gt;1-V</m:t>
        </m:r>
        <m:r>
          <w:rPr>
            <w:rFonts w:ascii="Cambria Math" w:eastAsiaTheme="minorEastAsia" w:hAnsi="Cambria Math" w:hint="eastAsia"/>
          </w:rPr>
          <m:t>·</m:t>
        </m:r>
        <m:r>
          <w:rPr>
            <w:rFonts w:ascii="Cambria Math" w:eastAsiaTheme="minorEastAsia" w:hAnsi="Cambria Math"/>
          </w:rPr>
          <m:t>∆t</m:t>
        </m:r>
      </m:oMath>
      <w:r w:rsidR="002E4903">
        <w:rPr>
          <w:rFonts w:eastAsiaTheme="minorEastAsia"/>
        </w:rPr>
        <w:t>, то состояние системы не меняется. В противном случае выбирается элементарный процесс с вероят</w:t>
      </w:r>
      <w:r w:rsidR="00E40498">
        <w:rPr>
          <w:rFonts w:eastAsiaTheme="minorEastAsia"/>
        </w:rPr>
        <w:t>ностями, вычисленными на этапе 2.</w:t>
      </w:r>
    </w:p>
    <w:p w14:paraId="1F5EE99A" w14:textId="672A2357" w:rsidR="00CE294E" w:rsidRDefault="00CE294E" w:rsidP="00CE294E">
      <w:pPr>
        <w:ind w:firstLine="350"/>
        <w:rPr>
          <w:rFonts w:eastAsiaTheme="minorEastAsia"/>
          <w:b/>
          <w:bCs/>
          <w:iCs/>
        </w:rPr>
      </w:pPr>
      <w:r>
        <w:rPr>
          <w:rFonts w:eastAsiaTheme="minorEastAsia"/>
          <w:iCs/>
        </w:rPr>
        <w:t xml:space="preserve">Этап 4. </w:t>
      </w:r>
      <w:r w:rsidR="00F05422" w:rsidRPr="00F05422">
        <w:rPr>
          <w:rFonts w:eastAsiaTheme="minorEastAsia"/>
          <w:b/>
          <w:bCs/>
        </w:rPr>
        <w:t>Реализация события</w:t>
      </w:r>
      <w:r w:rsidRPr="00AD204F">
        <w:rPr>
          <w:rFonts w:eastAsiaTheme="minorEastAsia"/>
          <w:b/>
          <w:bCs/>
          <w:iCs/>
        </w:rPr>
        <w:t>.</w:t>
      </w:r>
    </w:p>
    <w:p w14:paraId="7EE234BE" w14:textId="042DF07A" w:rsidR="00DE286C" w:rsidRDefault="00DE286C" w:rsidP="00DE286C">
      <w:pPr>
        <w:ind w:firstLine="350"/>
        <w:rPr>
          <w:rFonts w:eastAsiaTheme="minorEastAsia"/>
        </w:rPr>
      </w:pPr>
      <w:r>
        <w:rPr>
          <w:rFonts w:eastAsiaTheme="minorEastAsia"/>
        </w:rPr>
        <w:t>Если попытка оказалась успешной, меняется состояние решётки.</w:t>
      </w:r>
    </w:p>
    <w:p w14:paraId="6CC0EF9C" w14:textId="7D7A42EB" w:rsidR="00DE286C" w:rsidRDefault="00DE286C" w:rsidP="00E40498">
      <w:pPr>
        <w:ind w:firstLine="350"/>
        <w:rPr>
          <w:rFonts w:eastAsiaTheme="minorEastAsia"/>
          <w:b/>
          <w:bCs/>
        </w:rPr>
      </w:pPr>
      <w:r>
        <w:rPr>
          <w:rFonts w:eastAsiaTheme="minorEastAsia"/>
        </w:rPr>
        <w:t xml:space="preserve">Этап 5. </w:t>
      </w:r>
      <w:r>
        <w:rPr>
          <w:rFonts w:eastAsiaTheme="minorEastAsia"/>
          <w:b/>
          <w:bCs/>
        </w:rPr>
        <w:t xml:space="preserve">Проверка критерия </w:t>
      </w:r>
      <w:r w:rsidR="002744AA">
        <w:rPr>
          <w:rFonts w:eastAsiaTheme="minorEastAsia"/>
          <w:b/>
          <w:bCs/>
        </w:rPr>
        <w:t>окончания моделирования.</w:t>
      </w:r>
    </w:p>
    <w:p w14:paraId="56661F84" w14:textId="13306892" w:rsidR="002744AA" w:rsidRPr="002744AA" w:rsidRDefault="002744AA" w:rsidP="00E40498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Если критерий выполнен, то моделирование прерывается, в противном случае осуществляется переход к этапу 2 при новом значении времени </w:t>
      </w:r>
      <m:oMath>
        <m:r>
          <w:rPr>
            <w:rFonts w:ascii="Cambria Math" w:eastAsiaTheme="minorEastAsia" w:hAnsi="Cambria Math"/>
          </w:rPr>
          <m:t>t=t+∆t</m:t>
        </m:r>
      </m:oMath>
      <w:r>
        <w:rPr>
          <w:rFonts w:eastAsiaTheme="minorEastAsia"/>
        </w:rPr>
        <w:t>.</w:t>
      </w:r>
    </w:p>
    <w:p w14:paraId="7B92F615" w14:textId="77777777" w:rsidR="00973BDD" w:rsidRPr="00973BDD" w:rsidRDefault="00973BDD" w:rsidP="00973BDD">
      <w:pPr>
        <w:ind w:firstLine="350"/>
        <w:rPr>
          <w:rFonts w:eastAsiaTheme="minorEastAsia"/>
        </w:rPr>
      </w:pPr>
    </w:p>
    <w:p w14:paraId="4CFFCED4" w14:textId="77777777" w:rsidR="005E44EA" w:rsidRDefault="005E44EA">
      <w:pPr>
        <w:widowControl/>
        <w:autoSpaceDE/>
        <w:autoSpaceDN/>
        <w:spacing w:after="160" w:line="259" w:lineRule="auto"/>
        <w:ind w:firstLineChars="0" w:firstLine="0"/>
        <w:jc w:val="left"/>
        <w:rPr>
          <w:caps/>
        </w:rPr>
      </w:pPr>
      <w:bookmarkStart w:id="9" w:name="_Toc107172342"/>
      <w:r>
        <w:br w:type="page"/>
      </w:r>
    </w:p>
    <w:p w14:paraId="6BD689D9" w14:textId="1C82478E" w:rsidR="0015321B" w:rsidRDefault="0015321B" w:rsidP="0086708F">
      <w:pPr>
        <w:pStyle w:val="1"/>
        <w:spacing w:before="240" w:after="240"/>
      </w:pPr>
      <w:r w:rsidRPr="0086708F">
        <w:lastRenderedPageBreak/>
        <w:t>результаты</w:t>
      </w:r>
      <w:r>
        <w:t xml:space="preserve"> расчетов</w:t>
      </w:r>
      <w:bookmarkEnd w:id="9"/>
    </w:p>
    <w:p w14:paraId="30C86407" w14:textId="13E96D62" w:rsidR="00B6559F" w:rsidRDefault="00C651AF" w:rsidP="00B6559F">
      <w:pPr>
        <w:pStyle w:val="2"/>
        <w:spacing w:before="240" w:after="240"/>
        <w:rPr>
          <w:rFonts w:eastAsiaTheme="minorEastAsia"/>
        </w:rPr>
      </w:pPr>
      <w:r>
        <w:rPr>
          <w:rFonts w:eastAsiaTheme="minorEastAsia"/>
        </w:rPr>
        <w:t>О</w:t>
      </w:r>
      <w:r w:rsidR="001A2695">
        <w:rPr>
          <w:rFonts w:eastAsiaTheme="minorEastAsia"/>
        </w:rPr>
        <w:t>писа</w:t>
      </w:r>
      <w:r>
        <w:rPr>
          <w:rFonts w:eastAsiaTheme="minorEastAsia"/>
        </w:rPr>
        <w:t>ние траектории и</w:t>
      </w:r>
      <w:r w:rsidR="00FE7E1F">
        <w:rPr>
          <w:rFonts w:eastAsiaTheme="minorEastAsia"/>
        </w:rPr>
        <w:t xml:space="preserve"> </w:t>
      </w:r>
      <w:r w:rsidR="00FE7E1F" w:rsidRPr="00FE7E1F">
        <w:rPr>
          <w:rFonts w:hint="eastAsia"/>
        </w:rPr>
        <w:t>фазовый</w:t>
      </w:r>
      <w:r w:rsidR="00FE7E1F" w:rsidRPr="00FE7E1F">
        <w:t xml:space="preserve"> портрет</w:t>
      </w:r>
      <w:r w:rsidR="005A509C">
        <w:t xml:space="preserve"> </w:t>
      </w:r>
      <w:r w:rsidR="00497067">
        <w:rPr>
          <w:rFonts w:eastAsiaTheme="minorEastAsia"/>
        </w:rPr>
        <w:t>системы ОДУ для эпидемиологическо</w:t>
      </w:r>
      <w:r w:rsidR="005A509C">
        <w:rPr>
          <w:rFonts w:eastAsiaTheme="minorEastAsia"/>
        </w:rPr>
        <w:t>й</w:t>
      </w:r>
      <w:r w:rsidR="00497067">
        <w:rPr>
          <w:rFonts w:eastAsiaTheme="minorEastAsia"/>
        </w:rPr>
        <w:t xml:space="preserve"> модели SIRS</w:t>
      </w:r>
    </w:p>
    <w:p w14:paraId="7DEB6565" w14:textId="110F219C" w:rsidR="00EC4840" w:rsidRDefault="00460F62" w:rsidP="001019A5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Основываясь на формулировке </w:t>
      </w:r>
      <w:r w:rsidR="005F7BFE">
        <w:rPr>
          <w:rFonts w:eastAsiaTheme="minorEastAsia"/>
        </w:rPr>
        <w:t xml:space="preserve">системы ОДУ </w:t>
      </w:r>
      <w:r w:rsidR="002E3CE8">
        <w:rPr>
          <w:rFonts w:eastAsiaTheme="minorEastAsia"/>
        </w:rPr>
        <w:t>для эпидемиологическо</w:t>
      </w:r>
      <w:r w:rsidR="005A509C">
        <w:rPr>
          <w:rFonts w:eastAsiaTheme="minorEastAsia"/>
        </w:rPr>
        <w:t>й</w:t>
      </w:r>
      <w:r w:rsidR="002E3CE8">
        <w:rPr>
          <w:rFonts w:eastAsiaTheme="minorEastAsia"/>
        </w:rPr>
        <w:t xml:space="preserve"> модели </w:t>
      </w:r>
      <w:r w:rsidR="002E3CE8">
        <w:rPr>
          <w:rFonts w:eastAsiaTheme="minorEastAsia" w:hint="eastAsia"/>
        </w:rPr>
        <w:t>S</w:t>
      </w:r>
      <w:r w:rsidR="002E3CE8">
        <w:rPr>
          <w:rFonts w:eastAsiaTheme="minorEastAsia"/>
        </w:rPr>
        <w:t xml:space="preserve">IRS </w:t>
      </w:r>
      <w:r w:rsidR="004839CF">
        <w:rPr>
          <w:rFonts w:eastAsiaTheme="minorEastAsia"/>
        </w:rPr>
        <w:fldChar w:fldCharType="begin"/>
      </w:r>
      <w:r w:rsidR="004839CF">
        <w:rPr>
          <w:rFonts w:eastAsiaTheme="minorEastAsia"/>
        </w:rPr>
        <w:instrText xml:space="preserve"> REF _Ref107945691 \h </w:instrText>
      </w:r>
      <w:r w:rsidR="004839CF">
        <w:rPr>
          <w:rFonts w:eastAsiaTheme="minorEastAsia"/>
        </w:rPr>
      </w:r>
      <w:r w:rsidR="004839CF">
        <w:rPr>
          <w:rFonts w:eastAsiaTheme="minorEastAsia"/>
        </w:rPr>
        <w:fldChar w:fldCharType="separate"/>
      </w:r>
      <w:r w:rsidR="00011B06">
        <w:t>(</w:t>
      </w:r>
      <w:r w:rsidR="00011B06">
        <w:rPr>
          <w:noProof/>
        </w:rPr>
        <w:t>3</w:t>
      </w:r>
      <w:r w:rsidR="00011B06">
        <w:noBreakHyphen/>
      </w:r>
      <w:r w:rsidR="00011B06">
        <w:rPr>
          <w:noProof/>
        </w:rPr>
        <w:t>1</w:t>
      </w:r>
      <w:r w:rsidR="00011B06">
        <w:t>)</w:t>
      </w:r>
      <w:r w:rsidR="004839CF">
        <w:rPr>
          <w:rFonts w:eastAsiaTheme="minorEastAsia"/>
        </w:rPr>
        <w:fldChar w:fldCharType="end"/>
      </w:r>
      <w:r w:rsidR="00701441">
        <w:rPr>
          <w:rFonts w:eastAsiaTheme="minorEastAsia"/>
        </w:rPr>
        <w:t>, предположим</w:t>
      </w:r>
      <w:r w:rsidR="007C5C0C">
        <w:rPr>
          <w:rFonts w:eastAsiaTheme="minorEastAsia"/>
        </w:rPr>
        <w:t>, что</w:t>
      </w:r>
      <w:r w:rsidR="001019A5">
        <w:rPr>
          <w:rFonts w:eastAsiaTheme="minorEastAsia"/>
        </w:rPr>
        <w:t xml:space="preserve"> </w:t>
      </w:r>
      <w:r w:rsidR="00FF747C">
        <w:rPr>
          <w:rFonts w:eastAsiaTheme="minorEastAsia"/>
        </w:rPr>
        <w:t xml:space="preserve">начальная </w:t>
      </w:r>
      <w:r w:rsidR="00143234" w:rsidRPr="00531032">
        <w:rPr>
          <w:rFonts w:eastAsiaTheme="minorEastAsia"/>
        </w:rPr>
        <w:t>концентрация инфицированных</w:t>
      </w:r>
      <w:r w:rsidR="00FF747C">
        <w:rPr>
          <w:rFonts w:eastAsiaTheme="minorEastAsia"/>
        </w:rPr>
        <w:t xml:space="preserve"> </w:t>
      </w:r>
      <w:r w:rsidR="00FF747C" w:rsidRPr="00FF747C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="00FF747C">
        <w:rPr>
          <w:rFonts w:eastAsiaTheme="minorEastAsia"/>
        </w:rPr>
        <w:t xml:space="preserve"> </w:t>
      </w:r>
      <w:r w:rsidR="00C339FD">
        <w:rPr>
          <w:rFonts w:eastAsiaTheme="minorEastAsia"/>
        </w:rPr>
        <w:t>,</w:t>
      </w:r>
      <w:r w:rsidR="001019A5">
        <w:rPr>
          <w:rFonts w:eastAsiaTheme="minorEastAsia"/>
        </w:rPr>
        <w:t xml:space="preserve"> </w:t>
      </w:r>
      <w:r w:rsidR="00701441">
        <w:rPr>
          <w:rFonts w:eastAsiaTheme="minorEastAsia"/>
        </w:rPr>
        <w:t xml:space="preserve">начальная </w:t>
      </w:r>
      <w:r w:rsidR="00143234" w:rsidRPr="008426EC">
        <w:rPr>
          <w:rFonts w:eastAsiaTheme="minorEastAsia"/>
        </w:rPr>
        <w:t>концентрация выздоровевших и имеющих иммунитет</w:t>
      </w:r>
      <w:r w:rsidR="00701441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=0</m:t>
        </m:r>
      </m:oMath>
      <w:r w:rsidR="002F3D41">
        <w:rPr>
          <w:rFonts w:eastAsiaTheme="minorEastAsia"/>
        </w:rPr>
        <w:t>.</w:t>
      </w:r>
    </w:p>
    <w:p w14:paraId="338AEA5D" w14:textId="0E291144" w:rsidR="00D5223C" w:rsidRDefault="005A509C" w:rsidP="00D5223C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Рассмотрим следующие значения </w:t>
      </w:r>
      <w:r w:rsidR="00471155">
        <w:rPr>
          <w:rFonts w:eastAsiaTheme="minorEastAsia"/>
        </w:rPr>
        <w:t>констант скорост</w:t>
      </w:r>
      <w:r>
        <w:rPr>
          <w:rFonts w:eastAsiaTheme="minorEastAsia"/>
        </w:rPr>
        <w:t>ей</w:t>
      </w:r>
      <w:r w:rsidR="00D5223C">
        <w:rPr>
          <w:rFonts w:eastAsiaTheme="minorEastAsia"/>
        </w:rPr>
        <w:t>:</w:t>
      </w:r>
    </w:p>
    <w:p w14:paraId="411BA374" w14:textId="49584564" w:rsidR="00D5223C" w:rsidRPr="006A0F79" w:rsidRDefault="00000000" w:rsidP="00D5223C">
      <w:pPr>
        <w:ind w:firstLine="35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=1;k2=1;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=0.005</m:t>
          </m:r>
        </m:oMath>
      </m:oMathPara>
    </w:p>
    <w:p w14:paraId="3F379B25" w14:textId="2D54A745" w:rsidR="00645641" w:rsidRDefault="00EC4840" w:rsidP="001019A5">
      <w:pPr>
        <w:ind w:firstLine="350"/>
        <w:rPr>
          <w:rFonts w:eastAsiaTheme="minorEastAsia"/>
        </w:rPr>
      </w:pPr>
      <w:r>
        <w:rPr>
          <w:rFonts w:eastAsiaTheme="minorEastAsia"/>
        </w:rPr>
        <w:t>С</w:t>
      </w:r>
      <w:r w:rsidR="005A509C">
        <w:rPr>
          <w:rFonts w:eastAsiaTheme="minorEastAsia"/>
        </w:rPr>
        <w:t xml:space="preserve"> помощью программы MATLAB</w:t>
      </w:r>
      <w:r w:rsidR="00224EAE">
        <w:rPr>
          <w:rFonts w:eastAsiaTheme="minorEastAsia"/>
        </w:rPr>
        <w:t xml:space="preserve"> можем построить следую</w:t>
      </w:r>
      <w:r w:rsidR="004D688F">
        <w:rPr>
          <w:rFonts w:eastAsiaTheme="minorEastAsia"/>
        </w:rPr>
        <w:t>щие</w:t>
      </w:r>
      <w:r w:rsidR="00224EAE">
        <w:rPr>
          <w:rFonts w:eastAsiaTheme="minorEastAsia"/>
        </w:rPr>
        <w:t xml:space="preserve"> траектори</w:t>
      </w:r>
      <w:r w:rsidR="004D688F">
        <w:rPr>
          <w:rFonts w:eastAsiaTheme="minorEastAsia"/>
        </w:rPr>
        <w:t>и</w:t>
      </w:r>
      <w:r w:rsidR="005449C9">
        <w:rPr>
          <w:rFonts w:eastAsiaTheme="minorEastAsia"/>
        </w:rPr>
        <w:t xml:space="preserve"> </w:t>
      </w:r>
      <w:r w:rsidR="0051462C">
        <w:rPr>
          <w:rFonts w:eastAsiaTheme="minorEastAsia"/>
        </w:rPr>
        <w:t>(</w:t>
      </w:r>
      <w:r w:rsidR="00C77C85">
        <w:rPr>
          <w:rFonts w:eastAsiaTheme="minorEastAsia"/>
        </w:rPr>
        <w:fldChar w:fldCharType="begin"/>
      </w:r>
      <w:r w:rsidR="00C77C85">
        <w:rPr>
          <w:rFonts w:eastAsiaTheme="minorEastAsia"/>
        </w:rPr>
        <w:instrText xml:space="preserve"> REF _Ref108037983 \h </w:instrText>
      </w:r>
      <w:r w:rsidR="00C77C85">
        <w:rPr>
          <w:rFonts w:eastAsiaTheme="minorEastAsia"/>
        </w:rPr>
      </w:r>
      <w:r w:rsidR="00C77C85">
        <w:rPr>
          <w:rFonts w:eastAsiaTheme="minorEastAsia"/>
        </w:rPr>
        <w:fldChar w:fldCharType="separate"/>
      </w:r>
      <w:r w:rsidR="00011B06">
        <w:t xml:space="preserve">Рис. </w:t>
      </w:r>
      <w:r w:rsidR="00011B06">
        <w:rPr>
          <w:noProof/>
        </w:rPr>
        <w:t>5</w:t>
      </w:r>
      <w:r w:rsidR="00011B06">
        <w:noBreakHyphen/>
      </w:r>
      <w:r w:rsidR="00011B06">
        <w:rPr>
          <w:noProof/>
        </w:rPr>
        <w:t>1</w:t>
      </w:r>
      <w:r w:rsidR="00C77C85">
        <w:rPr>
          <w:rFonts w:eastAsiaTheme="minorEastAsia"/>
        </w:rPr>
        <w:fldChar w:fldCharType="end"/>
      </w:r>
      <w:r w:rsidR="0051462C">
        <w:rPr>
          <w:rFonts w:eastAsiaTheme="minorEastAsia"/>
        </w:rPr>
        <w:t>)</w:t>
      </w:r>
      <w:r w:rsidR="00530DB3">
        <w:rPr>
          <w:rFonts w:eastAsiaTheme="minorEastAsia"/>
        </w:rPr>
        <w:t xml:space="preserve"> с</w:t>
      </w:r>
      <w:r w:rsidR="00530DB3" w:rsidRPr="00530DB3">
        <w:rPr>
          <w:rFonts w:eastAsiaTheme="minorEastAsia"/>
        </w:rPr>
        <w:t xml:space="preserve"> течением вре</w:t>
      </w:r>
      <w:r w:rsidR="004F3632">
        <w:rPr>
          <w:rFonts w:eastAsiaTheme="minorEastAsia"/>
        </w:rPr>
        <w:t>мени</w:t>
      </w:r>
      <w:r w:rsidR="005449C9">
        <w:rPr>
          <w:rFonts w:eastAsiaTheme="minorEastAsia"/>
        </w:rPr>
        <w:t>:</w:t>
      </w:r>
    </w:p>
    <w:p w14:paraId="0835CF70" w14:textId="77777777" w:rsidR="006969E6" w:rsidRDefault="005449C9" w:rsidP="006969E6">
      <w:pPr>
        <w:keepNext/>
        <w:ind w:firstLine="350"/>
      </w:pPr>
      <w:r w:rsidRPr="0081042D">
        <w:rPr>
          <w:rFonts w:eastAsiaTheme="minorEastAsia"/>
          <w:noProof/>
        </w:rPr>
        <w:drawing>
          <wp:inline distT="0" distB="0" distL="0" distR="0" wp14:anchorId="3076E9D9" wp14:editId="5CF5F49C">
            <wp:extent cx="4238179" cy="328757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169" cy="33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A979" w14:textId="08DBC98A" w:rsidR="00542E49" w:rsidRPr="005449C9" w:rsidRDefault="006969E6" w:rsidP="006969E6">
      <w:pPr>
        <w:pStyle w:val="af9"/>
        <w:rPr>
          <w:rFonts w:eastAsiaTheme="minorEastAsia"/>
        </w:rPr>
      </w:pPr>
      <w:bookmarkStart w:id="10" w:name="_Ref108037983"/>
      <w:r>
        <w:t xml:space="preserve">Рис. </w:t>
      </w:r>
      <w:fldSimple w:instr=" STYLEREF 1 \s ">
        <w:r w:rsidR="00011B06">
          <w:rPr>
            <w:noProof/>
          </w:rPr>
          <w:t>5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1</w:t>
        </w:r>
      </w:fldSimple>
      <w:bookmarkEnd w:id="10"/>
      <w:r>
        <w:t xml:space="preserve"> Траектории системы ОДУ для модели 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IRS</w:t>
      </w:r>
    </w:p>
    <w:p w14:paraId="515AFB4C" w14:textId="32776388" w:rsidR="001F215F" w:rsidRPr="001F215F" w:rsidRDefault="008B38B6" w:rsidP="001F215F">
      <w:pPr>
        <w:ind w:firstLine="350"/>
        <w:rPr>
          <w:rFonts w:eastAsiaTheme="minorEastAsia"/>
        </w:rPr>
      </w:pPr>
      <w:r>
        <w:rPr>
          <w:rFonts w:eastAsiaTheme="minorEastAsia"/>
        </w:rPr>
        <w:t>Сле</w:t>
      </w:r>
      <w:r w:rsidR="00054305">
        <w:rPr>
          <w:rFonts w:eastAsiaTheme="minorEastAsia"/>
        </w:rPr>
        <w:t xml:space="preserve">дующим шагом </w:t>
      </w:r>
      <w:r w:rsidR="005A509C">
        <w:rPr>
          <w:rFonts w:eastAsiaTheme="minorEastAsia"/>
        </w:rPr>
        <w:t xml:space="preserve">является построение </w:t>
      </w:r>
      <w:r w:rsidR="00054305">
        <w:rPr>
          <w:rFonts w:eastAsiaTheme="minorEastAsia"/>
        </w:rPr>
        <w:t>фазовы</w:t>
      </w:r>
      <w:r w:rsidR="005A509C">
        <w:rPr>
          <w:rFonts w:eastAsiaTheme="minorEastAsia"/>
        </w:rPr>
        <w:t>х</w:t>
      </w:r>
      <w:r w:rsidR="00054305">
        <w:rPr>
          <w:rFonts w:eastAsiaTheme="minorEastAsia"/>
        </w:rPr>
        <w:t xml:space="preserve"> диаграмм </w:t>
      </w:r>
      <w:r w:rsidR="00EB5586">
        <w:rPr>
          <w:rFonts w:eastAsiaTheme="minorEastAsia"/>
        </w:rPr>
        <w:t xml:space="preserve">системы ОДУ для модели </w:t>
      </w:r>
      <w:r w:rsidR="00EB5586">
        <w:rPr>
          <w:rFonts w:eastAsiaTheme="minorEastAsia" w:hint="eastAsia"/>
        </w:rPr>
        <w:t>S</w:t>
      </w:r>
      <w:r w:rsidR="00EB5586">
        <w:rPr>
          <w:rFonts w:eastAsiaTheme="minorEastAsia"/>
        </w:rPr>
        <w:t>IRS.</w:t>
      </w:r>
    </w:p>
    <w:p w14:paraId="67EB62D5" w14:textId="5D31673A" w:rsidR="00143234" w:rsidRDefault="00A8718A" w:rsidP="006C2B82">
      <w:pPr>
        <w:ind w:firstLine="350"/>
        <w:rPr>
          <w:rFonts w:eastAsiaTheme="minorEastAsia"/>
        </w:rPr>
      </w:pPr>
      <w:r>
        <w:rPr>
          <w:rFonts w:eastAsiaTheme="minorEastAsia"/>
        </w:rPr>
        <w:t>Нульклина</w:t>
      </w:r>
      <w:r w:rsidR="0031289A">
        <w:rPr>
          <w:rFonts w:eastAsiaTheme="minorEastAsia"/>
        </w:rPr>
        <w:t xml:space="preserve"> первого </w:t>
      </w:r>
      <w:r w:rsidR="00CA32E7">
        <w:rPr>
          <w:rFonts w:eastAsiaTheme="minorEastAsia"/>
        </w:rPr>
        <w:t>уравнения</w:t>
      </w:r>
      <w:r w:rsidR="00E25D51">
        <w:rPr>
          <w:rFonts w:eastAsiaTheme="minorEastAsia"/>
        </w:rPr>
        <w:t xml:space="preserve"> </w:t>
      </w:r>
      <w:r w:rsidR="00DE67AF">
        <w:rPr>
          <w:rFonts w:eastAsiaTheme="minorEastAsia"/>
        </w:rPr>
        <w:fldChar w:fldCharType="begin"/>
      </w:r>
      <w:r w:rsidR="00DE67AF">
        <w:rPr>
          <w:rFonts w:eastAsiaTheme="minorEastAsia"/>
        </w:rPr>
        <w:instrText xml:space="preserve"> REF _Ref107945691 \h </w:instrText>
      </w:r>
      <w:r w:rsidR="00DE67AF">
        <w:rPr>
          <w:rFonts w:eastAsiaTheme="minorEastAsia"/>
        </w:rPr>
      </w:r>
      <w:r w:rsidR="00DE67AF">
        <w:rPr>
          <w:rFonts w:eastAsiaTheme="minorEastAsia"/>
        </w:rPr>
        <w:fldChar w:fldCharType="separate"/>
      </w:r>
      <w:r w:rsidR="00011B06">
        <w:t>(</w:t>
      </w:r>
      <w:r w:rsidR="00011B06">
        <w:rPr>
          <w:noProof/>
        </w:rPr>
        <w:t>3</w:t>
      </w:r>
      <w:r w:rsidR="00011B06">
        <w:noBreakHyphen/>
      </w:r>
      <w:r w:rsidR="00011B06">
        <w:rPr>
          <w:noProof/>
        </w:rPr>
        <w:t>1</w:t>
      </w:r>
      <w:r w:rsidR="00011B06">
        <w:t>)</w:t>
      </w:r>
      <w:r w:rsidR="00DE67AF">
        <w:rPr>
          <w:rFonts w:eastAsiaTheme="minorEastAsia"/>
        </w:rPr>
        <w:fldChar w:fldCharType="end"/>
      </w:r>
      <w:r w:rsidR="00CA32E7">
        <w:rPr>
          <w:rFonts w:eastAsiaTheme="minorEastAsia"/>
        </w:rPr>
        <w:t>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B30831" w14:paraId="271C82A8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251F9723" w14:textId="77777777" w:rsidR="00B30831" w:rsidRDefault="00B30831" w:rsidP="0092259E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47F5E398" w14:textId="3D39EE96" w:rsidR="00B30831" w:rsidRDefault="00010467" w:rsidP="0092259E">
            <w:pPr>
              <w:ind w:firstLineChars="0" w:firstLine="0"/>
              <w:jc w:val="center"/>
            </w:pPr>
            <m:oMath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1-x-y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x=0</m:t>
              </m:r>
            </m:oMath>
            <w:r w:rsidR="005A509C">
              <w:t>,</w:t>
            </w:r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3F291BCE" w14:textId="15497944" w:rsidR="00B30831" w:rsidRPr="002C5E77" w:rsidRDefault="00B30831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01B78A9D" w14:textId="002E5A26" w:rsidR="00B30831" w:rsidRDefault="005A509C" w:rsidP="006C2B82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откуда </w:t>
      </w:r>
      <w:r w:rsidR="003A0E39">
        <w:rPr>
          <w:rFonts w:eastAsiaTheme="minorEastAsia"/>
        </w:rPr>
        <w:t>можем получить: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3A0E39" w14:paraId="18CDC429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C4C0BF6" w14:textId="77777777" w:rsidR="003A0E39" w:rsidRDefault="003A0E39" w:rsidP="0092259E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3C73C604" w14:textId="6FC6DDEC" w:rsidR="003A0E39" w:rsidRDefault="00000000" w:rsidP="0092259E">
            <w:pPr>
              <w:ind w:firstLineChars="0" w:firstLine="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y+z=1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приx=0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x=1-y-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08065CA" w14:textId="78AA3DFF" w:rsidR="003A0E39" w:rsidRPr="002C5E77" w:rsidRDefault="003A0E39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677ADAA0" w14:textId="7CAF9DCF" w:rsidR="008F74A3" w:rsidRDefault="00A8718A" w:rsidP="008F74A3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Нульклина </w:t>
      </w:r>
      <w:r w:rsidR="00BA6546">
        <w:rPr>
          <w:rFonts w:eastAsiaTheme="minorEastAsia"/>
        </w:rPr>
        <w:t xml:space="preserve">второго уравнения </w:t>
      </w:r>
      <w:r w:rsidR="00BA6546">
        <w:rPr>
          <w:rFonts w:eastAsiaTheme="minorEastAsia"/>
        </w:rPr>
        <w:fldChar w:fldCharType="begin"/>
      </w:r>
      <w:r w:rsidR="00BA6546">
        <w:rPr>
          <w:rFonts w:eastAsiaTheme="minorEastAsia"/>
        </w:rPr>
        <w:instrText xml:space="preserve"> REF _Ref107945691 \h </w:instrText>
      </w:r>
      <w:r w:rsidR="00BA6546">
        <w:rPr>
          <w:rFonts w:eastAsiaTheme="minorEastAsia"/>
        </w:rPr>
      </w:r>
      <w:r w:rsidR="00BA6546">
        <w:rPr>
          <w:rFonts w:eastAsiaTheme="minorEastAsia"/>
        </w:rPr>
        <w:fldChar w:fldCharType="separate"/>
      </w:r>
      <w:r w:rsidR="00011B06">
        <w:t>(</w:t>
      </w:r>
      <w:r w:rsidR="00011B06">
        <w:rPr>
          <w:noProof/>
        </w:rPr>
        <w:t>3</w:t>
      </w:r>
      <w:r w:rsidR="00011B06">
        <w:noBreakHyphen/>
      </w:r>
      <w:r w:rsidR="00011B06">
        <w:rPr>
          <w:noProof/>
        </w:rPr>
        <w:t>1</w:t>
      </w:r>
      <w:r w:rsidR="00011B06">
        <w:t>)</w:t>
      </w:r>
      <w:r w:rsidR="00BA6546">
        <w:rPr>
          <w:rFonts w:eastAsiaTheme="minorEastAsia"/>
        </w:rPr>
        <w:fldChar w:fldCharType="end"/>
      </w:r>
      <w:r w:rsidR="005E080D">
        <w:rPr>
          <w:rFonts w:eastAsiaTheme="minorEastAsia"/>
        </w:rPr>
        <w:t>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5E080D" w14:paraId="3F06E7D5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B31C8AD" w14:textId="77777777" w:rsidR="005E080D" w:rsidRDefault="005E080D" w:rsidP="0092259E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6FEC8829" w14:textId="00069741" w:rsidR="005E080D" w:rsidRDefault="00000000" w:rsidP="0092259E">
            <w:pPr>
              <w:ind w:firstLineChars="0" w:firstLine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</m:oMath>
            <w:r w:rsidR="005A509C">
              <w:t>,</w:t>
            </w:r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0307BB6" w14:textId="48A6813C" w:rsidR="005E080D" w:rsidRPr="002C5E77" w:rsidRDefault="005E080D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4F125B1" w14:textId="6B3FB222" w:rsidR="005E080D" w:rsidRDefault="005A509C" w:rsidP="008F74A3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откуда </w:t>
      </w:r>
      <w:r w:rsidR="004D307E">
        <w:rPr>
          <w:rFonts w:eastAsiaTheme="minorEastAsia"/>
        </w:rPr>
        <w:t xml:space="preserve">можем </w:t>
      </w:r>
      <w:r w:rsidR="00457943">
        <w:rPr>
          <w:rFonts w:eastAsiaTheme="minorEastAsia"/>
        </w:rPr>
        <w:t>получить: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457943" w14:paraId="41F0863F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041C878B" w14:textId="77777777" w:rsidR="00457943" w:rsidRDefault="00457943" w:rsidP="0092259E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558888C8" w14:textId="266752FC" w:rsidR="00457943" w:rsidRDefault="00000000" w:rsidP="0092259E">
            <w:pPr>
              <w:ind w:firstLineChars="0" w:firstLine="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1-z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71F43DB7" w14:textId="2E476EF3" w:rsidR="00457943" w:rsidRPr="002C5E77" w:rsidRDefault="00457943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12DB5A1B" w14:textId="6F5DB581" w:rsidR="00457943" w:rsidRDefault="004D307E" w:rsidP="008F74A3">
      <w:pPr>
        <w:ind w:firstLine="350"/>
        <w:rPr>
          <w:rFonts w:eastAsiaTheme="minorEastAsia"/>
        </w:rPr>
      </w:pPr>
      <w:r>
        <w:rPr>
          <w:rFonts w:eastAsiaTheme="minorEastAsia"/>
        </w:rPr>
        <w:t>Нульклина т</w:t>
      </w:r>
      <w:r w:rsidR="00EC3983">
        <w:rPr>
          <w:rFonts w:eastAsiaTheme="minorEastAsia"/>
        </w:rPr>
        <w:t>ретьего уравнения: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EC3983" w14:paraId="6248C4DD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87BABB7" w14:textId="77777777" w:rsidR="00EC3983" w:rsidRDefault="00EC3983" w:rsidP="0092259E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6B778B61" w14:textId="58BD8417" w:rsidR="00EC3983" w:rsidRDefault="00010467" w:rsidP="0092259E">
            <w:pPr>
              <w:ind w:firstLineChars="0" w:firstLine="0"/>
              <w:jc w:val="center"/>
            </w:pPr>
            <m:oMath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xz=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</m:oMath>
            <w:r w:rsidR="005A509C">
              <w:t>,</w:t>
            </w:r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42B0AC3" w14:textId="4DC66904" w:rsidR="00EC3983" w:rsidRPr="002C5E77" w:rsidRDefault="00EC3983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7908FA6A" w14:textId="77743E33" w:rsidR="00EC3983" w:rsidRDefault="005A509C" w:rsidP="008F74A3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откуда </w:t>
      </w:r>
      <w:r w:rsidR="00FF3785">
        <w:rPr>
          <w:rFonts w:eastAsiaTheme="minorEastAsia"/>
        </w:rPr>
        <w:t>получим: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FF3785" w14:paraId="3729D552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04B7DF9" w14:textId="77777777" w:rsidR="00FF3785" w:rsidRDefault="00FF3785" w:rsidP="0092259E">
            <w:pPr>
              <w:ind w:firstLineChars="0" w:firstLine="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2B2CA129" w14:textId="526ECCD5" w:rsidR="00FF3785" w:rsidRDefault="00000000" w:rsidP="0092259E">
            <w:pPr>
              <w:ind w:firstLineChars="0" w:firstLine="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1-z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1-z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A2F645B" w14:textId="1B952B77" w:rsidR="00FF3785" w:rsidRPr="002C5E77" w:rsidRDefault="00FF3785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30830960" w14:textId="68C756A4" w:rsidR="00FF3785" w:rsidRPr="00CF20DB" w:rsidRDefault="007F2028" w:rsidP="00CF20DB">
      <w:pPr>
        <w:pStyle w:val="a9"/>
        <w:numPr>
          <w:ilvl w:val="0"/>
          <w:numId w:val="39"/>
        </w:numPr>
        <w:ind w:firstLineChars="0"/>
        <w:rPr>
          <w:rFonts w:eastAsiaTheme="minorEastAsia"/>
        </w:rPr>
      </w:pPr>
      <w:r w:rsidRPr="00CF20DB">
        <w:rPr>
          <w:rFonts w:eastAsiaTheme="minorEastAsia"/>
        </w:rPr>
        <w:t>Пос</w:t>
      </w:r>
      <w:r w:rsidR="001B7D4B" w:rsidRPr="00CF20DB">
        <w:rPr>
          <w:rFonts w:eastAsiaTheme="minorEastAsia"/>
        </w:rPr>
        <w:t>троим фазов</w:t>
      </w:r>
      <w:r w:rsidR="005A509C">
        <w:rPr>
          <w:rFonts w:eastAsiaTheme="minorEastAsia"/>
        </w:rPr>
        <w:t>ый</w:t>
      </w:r>
      <w:r w:rsidR="001B7D4B" w:rsidRPr="00CF20DB">
        <w:rPr>
          <w:rFonts w:eastAsiaTheme="minorEastAsia"/>
        </w:rPr>
        <w:t xml:space="preserve"> п</w:t>
      </w:r>
      <w:r w:rsidR="005A509C">
        <w:rPr>
          <w:rFonts w:eastAsiaTheme="minorEastAsia"/>
        </w:rPr>
        <w:t>ортрет</w:t>
      </w:r>
      <w:r w:rsidR="00007595" w:rsidRPr="00CF20DB">
        <w:rPr>
          <w:rFonts w:eastAsiaTheme="minorEastAsia"/>
        </w:rPr>
        <w:t xml:space="preserve"> (</w:t>
      </w:r>
      <w:r w:rsidR="00007595" w:rsidRPr="00CF20DB">
        <w:rPr>
          <w:rFonts w:eastAsiaTheme="minorEastAsia" w:hint="eastAsia"/>
        </w:rPr>
        <w:t>y</w:t>
      </w:r>
      <w:r w:rsidR="00007595" w:rsidRPr="00CF20DB">
        <w:rPr>
          <w:rFonts w:eastAsiaTheme="minorEastAsia"/>
        </w:rPr>
        <w:t>, x)</w:t>
      </w:r>
      <w:r w:rsidR="006510D8" w:rsidRPr="00CF20DB">
        <w:rPr>
          <w:rFonts w:eastAsiaTheme="minorEastAsia"/>
        </w:rPr>
        <w:t xml:space="preserve"> из уравнения Нульклин</w:t>
      </w:r>
      <w:r w:rsidR="007B6518" w:rsidRPr="00CF20DB">
        <w:rPr>
          <w:rFonts w:eastAsiaTheme="minorEastAsia"/>
        </w:rPr>
        <w:t>ы:</w:t>
      </w:r>
    </w:p>
    <w:p w14:paraId="2DEAC713" w14:textId="7233FB83" w:rsidR="007B6518" w:rsidRPr="00A85786" w:rsidRDefault="00000000" w:rsidP="008F74A3">
      <w:pPr>
        <w:ind w:firstLine="35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x=0илиx=1-y-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уравнение1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Уравнение2</m:t>
                      </m:r>
                    </m:e>
                  </m:d>
                </m:e>
              </m:eqArr>
            </m:e>
          </m:d>
        </m:oMath>
      </m:oMathPara>
    </w:p>
    <w:p w14:paraId="0F3160F5" w14:textId="0B4BB897" w:rsidR="008070F5" w:rsidRPr="008070F5" w:rsidRDefault="00045131" w:rsidP="008070F5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Выбираем </w:t>
      </w:r>
      <w:r w:rsidR="00560EBE">
        <w:rPr>
          <w:rFonts w:eastAsiaTheme="minorEastAsia"/>
        </w:rPr>
        <w:t>следующие данные для подстановки в формулу:</w:t>
      </w:r>
    </w:p>
    <w:p w14:paraId="6A6ED837" w14:textId="68BE50FF" w:rsidR="008070F5" w:rsidRDefault="008070F5" w:rsidP="008070F5">
      <w:pPr>
        <w:pStyle w:val="af9"/>
        <w:keepNext/>
      </w:pPr>
      <w:r>
        <w:t xml:space="preserve">Таблица </w:t>
      </w:r>
      <w:fldSimple w:instr=" STYLEREF 1 \s ">
        <w:r w:rsidR="00011B06">
          <w:rPr>
            <w:noProof/>
          </w:rPr>
          <w:t>5</w:t>
        </w:r>
      </w:fldSimple>
      <w:r>
        <w:noBreakHyphen/>
      </w:r>
      <w:fldSimple w:instr=" SEQ Таблица \* ARABIC \s 1 ">
        <w:r w:rsidR="00011B06">
          <w:rPr>
            <w:noProof/>
          </w:rPr>
          <w:t>1</w:t>
        </w:r>
      </w:fldSimple>
      <w:r>
        <w:t xml:space="preserve"> исходный данные для фазовой портреты-1</w:t>
      </w:r>
    </w:p>
    <w:tbl>
      <w:tblPr>
        <w:tblStyle w:val="aff4"/>
        <w:tblpPr w:leftFromText="180" w:rightFromText="180" w:vertAnchor="text" w:horzAnchor="margin" w:tblpY="-23"/>
        <w:tblW w:w="0" w:type="auto"/>
        <w:tblLook w:val="04A0" w:firstRow="1" w:lastRow="0" w:firstColumn="1" w:lastColumn="0" w:noHBand="0" w:noVBand="1"/>
      </w:tblPr>
      <w:tblGrid>
        <w:gridCol w:w="661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16"/>
      </w:tblGrid>
      <w:tr w:rsidR="00B24472" w:rsidRPr="009D1327" w14:paraId="3C28F606" w14:textId="77777777" w:rsidTr="00B24472">
        <w:tc>
          <w:tcPr>
            <w:tcW w:w="0" w:type="auto"/>
          </w:tcPr>
          <w:p w14:paraId="43F08021" w14:textId="20EDFCDF" w:rsidR="00B24472" w:rsidRPr="00045131" w:rsidRDefault="00000000" w:rsidP="00052E55">
            <w:pPr>
              <w:spacing w:after="120"/>
              <w:ind w:firstLineChars="0" w:firstLine="0"/>
              <w:rPr>
                <w:rFonts w:eastAsiaTheme="minorEastAsia"/>
                <w:i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 w:val="18"/>
                        <w:szCs w:val="1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e>
                </m:d>
              </m:oMath>
            </m:oMathPara>
          </w:p>
        </w:tc>
        <w:tc>
          <w:tcPr>
            <w:tcW w:w="0" w:type="auto"/>
          </w:tcPr>
          <w:p w14:paraId="7C704920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0.05</w:t>
            </w:r>
          </w:p>
        </w:tc>
        <w:tc>
          <w:tcPr>
            <w:tcW w:w="0" w:type="auto"/>
          </w:tcPr>
          <w:p w14:paraId="7AB25A57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0.25</w:t>
            </w:r>
          </w:p>
        </w:tc>
        <w:tc>
          <w:tcPr>
            <w:tcW w:w="0" w:type="auto"/>
          </w:tcPr>
          <w:p w14:paraId="2740B66A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0.45</w:t>
            </w:r>
          </w:p>
        </w:tc>
        <w:tc>
          <w:tcPr>
            <w:tcW w:w="0" w:type="auto"/>
          </w:tcPr>
          <w:p w14:paraId="78A2CF41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0.65</w:t>
            </w:r>
          </w:p>
        </w:tc>
        <w:tc>
          <w:tcPr>
            <w:tcW w:w="0" w:type="auto"/>
          </w:tcPr>
          <w:p w14:paraId="18F5ED26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0.85</w:t>
            </w:r>
          </w:p>
        </w:tc>
        <w:tc>
          <w:tcPr>
            <w:tcW w:w="0" w:type="auto"/>
          </w:tcPr>
          <w:p w14:paraId="2D977A16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27336912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7A52B186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517167A7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06A242D2" w14:textId="77777777" w:rsidR="00B24472" w:rsidRPr="00C46EAD" w:rsidRDefault="00B24472" w:rsidP="00052E55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19EA1AE7" w14:textId="77777777" w:rsidR="00B24472" w:rsidRPr="00C46EAD" w:rsidRDefault="00B24472" w:rsidP="00052E55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4516D4A1" w14:textId="77777777" w:rsidR="00B24472" w:rsidRPr="00C46EAD" w:rsidRDefault="00B24472" w:rsidP="00052E55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17E7ED9F" w14:textId="77777777" w:rsidR="00B24472" w:rsidRPr="00C46EAD" w:rsidRDefault="00B24472" w:rsidP="00052E55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3793AB07" w14:textId="77777777" w:rsidR="00B24472" w:rsidRPr="00C46EAD" w:rsidRDefault="00B24472" w:rsidP="00052E55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37150336" w14:textId="77777777" w:rsidR="00B24472" w:rsidRPr="00C46EAD" w:rsidRDefault="00B24472" w:rsidP="00052E55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0.2</w:t>
            </w:r>
          </w:p>
        </w:tc>
      </w:tr>
      <w:tr w:rsidR="00B24472" w:rsidRPr="009D1327" w14:paraId="30289246" w14:textId="77777777" w:rsidTr="00B24472">
        <w:tc>
          <w:tcPr>
            <w:tcW w:w="0" w:type="auto"/>
          </w:tcPr>
          <w:p w14:paraId="0A7321FE" w14:textId="604C4A03" w:rsidR="00B24472" w:rsidRPr="009D1327" w:rsidRDefault="00000000" w:rsidP="00052E55">
            <w:pPr>
              <w:spacing w:after="120"/>
              <w:ind w:firstLineChars="0" w:firstLine="0"/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 w:val="18"/>
                        <w:szCs w:val="1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y</m:t>
                    </m: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e>
                </m:d>
              </m:oMath>
            </m:oMathPara>
          </w:p>
        </w:tc>
        <w:tc>
          <w:tcPr>
            <w:tcW w:w="0" w:type="auto"/>
          </w:tcPr>
          <w:p w14:paraId="7DEBD0A1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5AAFBC01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22CC5499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13D62A15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1A191975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4FF26F53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0.1</w:t>
            </w:r>
          </w:p>
        </w:tc>
        <w:tc>
          <w:tcPr>
            <w:tcW w:w="0" w:type="auto"/>
          </w:tcPr>
          <w:p w14:paraId="22A5AA7B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0.2</w:t>
            </w:r>
          </w:p>
        </w:tc>
        <w:tc>
          <w:tcPr>
            <w:tcW w:w="0" w:type="auto"/>
          </w:tcPr>
          <w:p w14:paraId="4889F6AB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0.3</w:t>
            </w:r>
          </w:p>
        </w:tc>
        <w:tc>
          <w:tcPr>
            <w:tcW w:w="0" w:type="auto"/>
          </w:tcPr>
          <w:p w14:paraId="6FC8CA9F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0.4</w:t>
            </w:r>
          </w:p>
        </w:tc>
        <w:tc>
          <w:tcPr>
            <w:tcW w:w="0" w:type="auto"/>
          </w:tcPr>
          <w:p w14:paraId="05122110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0.5</w:t>
            </w:r>
          </w:p>
        </w:tc>
        <w:tc>
          <w:tcPr>
            <w:tcW w:w="0" w:type="auto"/>
          </w:tcPr>
          <w:p w14:paraId="238B1A7C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0.6</w:t>
            </w:r>
          </w:p>
        </w:tc>
        <w:tc>
          <w:tcPr>
            <w:tcW w:w="0" w:type="auto"/>
          </w:tcPr>
          <w:p w14:paraId="2A83DF50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0.7</w:t>
            </w:r>
          </w:p>
        </w:tc>
        <w:tc>
          <w:tcPr>
            <w:tcW w:w="0" w:type="auto"/>
          </w:tcPr>
          <w:p w14:paraId="201AD8DB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0.8</w:t>
            </w:r>
          </w:p>
        </w:tc>
        <w:tc>
          <w:tcPr>
            <w:tcW w:w="0" w:type="auto"/>
          </w:tcPr>
          <w:p w14:paraId="40FE0667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0.99</w:t>
            </w:r>
          </w:p>
        </w:tc>
        <w:tc>
          <w:tcPr>
            <w:tcW w:w="0" w:type="auto"/>
          </w:tcPr>
          <w:p w14:paraId="6C4863C6" w14:textId="77777777" w:rsidR="00B24472" w:rsidRPr="00C46EAD" w:rsidRDefault="00B24472" w:rsidP="00052E55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0.8</w:t>
            </w:r>
          </w:p>
        </w:tc>
      </w:tr>
    </w:tbl>
    <w:p w14:paraId="48453997" w14:textId="77777777" w:rsidR="00052E55" w:rsidRPr="00980ADC" w:rsidRDefault="00052E55" w:rsidP="00980ADC">
      <w:pPr>
        <w:ind w:firstLineChars="0" w:firstLine="0"/>
        <w:rPr>
          <w:rFonts w:eastAsiaTheme="minorEastAsia"/>
          <w:sz w:val="10"/>
          <w:szCs w:val="10"/>
        </w:rPr>
      </w:pPr>
    </w:p>
    <w:p w14:paraId="721CFED8" w14:textId="738C6602" w:rsidR="00A86834" w:rsidRDefault="00A86834" w:rsidP="008F74A3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Используем MATLAB для расчета </w:t>
      </w:r>
      <w:r w:rsidR="005B7330">
        <w:rPr>
          <w:rFonts w:eastAsiaTheme="minorEastAsia"/>
        </w:rPr>
        <w:t xml:space="preserve">и построения </w:t>
      </w:r>
      <w:r w:rsidR="00AB463A">
        <w:rPr>
          <w:rFonts w:eastAsiaTheme="minorEastAsia"/>
        </w:rPr>
        <w:t>фазовой</w:t>
      </w:r>
      <w:r w:rsidR="005B7330">
        <w:rPr>
          <w:rFonts w:eastAsiaTheme="minorEastAsia"/>
        </w:rPr>
        <w:t xml:space="preserve"> портрета</w:t>
      </w:r>
      <w:r w:rsidR="00AB463A">
        <w:rPr>
          <w:rFonts w:eastAsiaTheme="minorEastAsia"/>
        </w:rPr>
        <w:t>-1</w:t>
      </w:r>
      <w:r w:rsidR="009D29D9">
        <w:rPr>
          <w:rFonts w:eastAsiaTheme="minorEastAsia"/>
        </w:rPr>
        <w:t>(</w:t>
      </w:r>
      <w:r w:rsidR="009D29D9">
        <w:rPr>
          <w:rFonts w:eastAsiaTheme="minorEastAsia"/>
        </w:rPr>
        <w:fldChar w:fldCharType="begin"/>
      </w:r>
      <w:r w:rsidR="009D29D9">
        <w:rPr>
          <w:rFonts w:eastAsiaTheme="minorEastAsia"/>
        </w:rPr>
        <w:instrText xml:space="preserve"> REF _Ref107956888 \h </w:instrText>
      </w:r>
      <w:r w:rsidR="009D29D9">
        <w:rPr>
          <w:rFonts w:eastAsiaTheme="minorEastAsia"/>
        </w:rPr>
      </w:r>
      <w:r w:rsidR="009D29D9">
        <w:rPr>
          <w:rFonts w:eastAsiaTheme="minorEastAsia"/>
        </w:rPr>
        <w:fldChar w:fldCharType="separate"/>
      </w:r>
      <w:r w:rsidR="00011B06" w:rsidRPr="001915E2">
        <w:t xml:space="preserve">Рис. </w:t>
      </w:r>
      <w:r w:rsidR="00011B06">
        <w:rPr>
          <w:noProof/>
        </w:rPr>
        <w:t>5</w:t>
      </w:r>
      <w:r w:rsidR="00011B06">
        <w:noBreakHyphen/>
      </w:r>
      <w:r w:rsidR="00011B06">
        <w:rPr>
          <w:noProof/>
        </w:rPr>
        <w:t>2</w:t>
      </w:r>
      <w:r w:rsidR="009D29D9">
        <w:rPr>
          <w:rFonts w:eastAsiaTheme="minorEastAsia"/>
        </w:rPr>
        <w:fldChar w:fldCharType="end"/>
      </w:r>
      <w:r w:rsidR="009D29D9">
        <w:rPr>
          <w:rFonts w:eastAsiaTheme="minorEastAsia"/>
        </w:rPr>
        <w:t>)</w:t>
      </w:r>
      <w:r w:rsidR="00AB463A">
        <w:rPr>
          <w:rFonts w:eastAsiaTheme="minorEastAsia"/>
        </w:rPr>
        <w:t>:</w:t>
      </w:r>
    </w:p>
    <w:p w14:paraId="64F2C8B9" w14:textId="77777777" w:rsidR="00FA7F99" w:rsidRDefault="00FA7F99" w:rsidP="00FA7F99">
      <w:pPr>
        <w:keepNext/>
        <w:ind w:firstLine="350"/>
        <w:jc w:val="center"/>
      </w:pPr>
      <w:r w:rsidRPr="00FA7F99">
        <w:rPr>
          <w:rFonts w:eastAsiaTheme="minorEastAsia"/>
          <w:noProof/>
        </w:rPr>
        <w:lastRenderedPageBreak/>
        <w:drawing>
          <wp:inline distT="0" distB="0" distL="0" distR="0" wp14:anchorId="0558AE3E" wp14:editId="1830D5DC">
            <wp:extent cx="3503981" cy="2733507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0863" cy="27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AAB0" w14:textId="779BBCCF" w:rsidR="00AB463A" w:rsidRDefault="00FA7F99" w:rsidP="001915E2">
      <w:pPr>
        <w:pStyle w:val="af9"/>
      </w:pPr>
      <w:bookmarkStart w:id="11" w:name="_Ref107956888"/>
      <w:r w:rsidRPr="001915E2">
        <w:t xml:space="preserve">Рис. </w:t>
      </w:r>
      <w:fldSimple w:instr=" STYLEREF 1 \s ">
        <w:r w:rsidR="00011B06">
          <w:rPr>
            <w:noProof/>
          </w:rPr>
          <w:t>5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2</w:t>
        </w:r>
      </w:fldSimple>
      <w:bookmarkEnd w:id="11"/>
      <w:r w:rsidRPr="001915E2">
        <w:t xml:space="preserve"> Фазовый портрет </w:t>
      </w:r>
      <w:r w:rsidR="006D25F7" w:rsidRPr="009929C8">
        <w:t xml:space="preserve">- </w:t>
      </w:r>
      <w:r w:rsidRPr="001915E2">
        <w:t>1 (</w:t>
      </w:r>
      <w:r w:rsidRPr="001915E2">
        <w:rPr>
          <w:rFonts w:ascii="Cambria Math" w:hAnsi="Cambria Math" w:cs="Cambria Math"/>
        </w:rPr>
        <w:t>𝑦</w:t>
      </w:r>
      <w:r w:rsidRPr="001915E2">
        <w:t xml:space="preserve">, </w:t>
      </w:r>
      <w:r w:rsidRPr="001915E2">
        <w:rPr>
          <w:rFonts w:ascii="Cambria Math" w:hAnsi="Cambria Math" w:cs="Cambria Math"/>
        </w:rPr>
        <w:t>𝑥</w:t>
      </w:r>
      <w:r w:rsidRPr="001915E2">
        <w:t>)</w:t>
      </w:r>
    </w:p>
    <w:p w14:paraId="1A9408CF" w14:textId="6BEB4878" w:rsidR="0015396A" w:rsidRPr="00CF20DB" w:rsidRDefault="0015396A" w:rsidP="0015396A">
      <w:pPr>
        <w:pStyle w:val="a9"/>
        <w:numPr>
          <w:ilvl w:val="0"/>
          <w:numId w:val="39"/>
        </w:numPr>
        <w:ind w:firstLineChars="0"/>
        <w:rPr>
          <w:rFonts w:eastAsiaTheme="minorEastAsia"/>
        </w:rPr>
      </w:pPr>
      <w:r w:rsidRPr="00CF20DB">
        <w:rPr>
          <w:rFonts w:eastAsiaTheme="minorEastAsia"/>
        </w:rPr>
        <w:t>Построим фазов</w:t>
      </w:r>
      <w:r w:rsidR="00102F72">
        <w:rPr>
          <w:rFonts w:eastAsiaTheme="minorEastAsia"/>
        </w:rPr>
        <w:t>ый</w:t>
      </w:r>
      <w:r w:rsidRPr="00CF20DB">
        <w:rPr>
          <w:rFonts w:eastAsiaTheme="minorEastAsia"/>
        </w:rPr>
        <w:t xml:space="preserve"> портрет (</w:t>
      </w:r>
      <w:r>
        <w:rPr>
          <w:rFonts w:eastAsiaTheme="minorEastAsia"/>
        </w:rPr>
        <w:t>z</w:t>
      </w:r>
      <w:r w:rsidRPr="00CF20DB">
        <w:rPr>
          <w:rFonts w:eastAsiaTheme="minorEastAsia"/>
        </w:rPr>
        <w:t>, x) из уравнения Нульклины:</w:t>
      </w:r>
    </w:p>
    <w:p w14:paraId="33BD895A" w14:textId="6186FDE6" w:rsidR="00633968" w:rsidRPr="00A85786" w:rsidRDefault="00000000" w:rsidP="00633968">
      <w:pPr>
        <w:ind w:firstLine="35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x=0илиz=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уравнение1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1-z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Уравнение3</m:t>
                      </m:r>
                    </m:e>
                  </m:d>
                </m:e>
              </m:eqArr>
            </m:e>
          </m:d>
        </m:oMath>
      </m:oMathPara>
    </w:p>
    <w:p w14:paraId="094B238E" w14:textId="77777777" w:rsidR="00633968" w:rsidRPr="008070F5" w:rsidRDefault="00633968" w:rsidP="00633968">
      <w:pPr>
        <w:ind w:firstLine="350"/>
        <w:rPr>
          <w:rFonts w:eastAsiaTheme="minorEastAsia"/>
        </w:rPr>
      </w:pPr>
      <w:r>
        <w:rPr>
          <w:rFonts w:eastAsiaTheme="minorEastAsia"/>
        </w:rPr>
        <w:t>Выбираем следующие данные для подстановки в формулу:</w:t>
      </w:r>
    </w:p>
    <w:p w14:paraId="229FBA9B" w14:textId="1F7C937A" w:rsidR="00633968" w:rsidRDefault="00633968" w:rsidP="00633968">
      <w:pPr>
        <w:pStyle w:val="af9"/>
        <w:keepNext/>
        <w:ind w:firstLine="350"/>
      </w:pPr>
      <w:r>
        <w:t xml:space="preserve">Таблица </w:t>
      </w:r>
      <w:fldSimple w:instr=" STYLEREF 1 \s ">
        <w:r w:rsidR="00011B06">
          <w:rPr>
            <w:noProof/>
          </w:rPr>
          <w:t>5</w:t>
        </w:r>
      </w:fldSimple>
      <w:r>
        <w:noBreakHyphen/>
      </w:r>
      <w:fldSimple w:instr=" SEQ Таблица \* ARABIC \s 1 ">
        <w:r w:rsidR="00011B06">
          <w:rPr>
            <w:noProof/>
          </w:rPr>
          <w:t>2</w:t>
        </w:r>
      </w:fldSimple>
      <w:r>
        <w:t xml:space="preserve"> исходный данные для фазовой портреты-</w:t>
      </w:r>
      <w:r w:rsidR="007B4548">
        <w:t>2</w:t>
      </w:r>
    </w:p>
    <w:tbl>
      <w:tblPr>
        <w:tblStyle w:val="aff4"/>
        <w:tblpPr w:leftFromText="180" w:rightFromText="180" w:vertAnchor="text" w:horzAnchor="margin" w:tblpY="-23"/>
        <w:tblW w:w="0" w:type="auto"/>
        <w:tblLook w:val="04A0" w:firstRow="1" w:lastRow="0" w:firstColumn="1" w:lastColumn="0" w:noHBand="0" w:noVBand="1"/>
      </w:tblPr>
      <w:tblGrid>
        <w:gridCol w:w="628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</w:tblGrid>
      <w:tr w:rsidR="009929C8" w:rsidRPr="009D1327" w14:paraId="1989F9B3" w14:textId="77777777" w:rsidTr="0092259E">
        <w:tc>
          <w:tcPr>
            <w:tcW w:w="0" w:type="auto"/>
          </w:tcPr>
          <w:p w14:paraId="64C692BD" w14:textId="316E253A" w:rsidR="00633968" w:rsidRPr="00045131" w:rsidRDefault="00000000" w:rsidP="0092259E">
            <w:pPr>
              <w:spacing w:after="120"/>
              <w:ind w:firstLineChars="0" w:firstLine="0"/>
              <w:rPr>
                <w:rFonts w:eastAsiaTheme="minorEastAsia"/>
                <w:i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 w:val="18"/>
                        <w:szCs w:val="1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z</m:t>
                    </m: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e>
                </m:d>
              </m:oMath>
            </m:oMathPara>
          </w:p>
        </w:tc>
        <w:tc>
          <w:tcPr>
            <w:tcW w:w="0" w:type="auto"/>
          </w:tcPr>
          <w:p w14:paraId="30F852F9" w14:textId="152A6C25" w:rsidR="00633968" w:rsidRPr="00C46EAD" w:rsidRDefault="003B1B13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0.5</w:t>
            </w:r>
          </w:p>
        </w:tc>
        <w:tc>
          <w:tcPr>
            <w:tcW w:w="0" w:type="auto"/>
          </w:tcPr>
          <w:p w14:paraId="4193ED07" w14:textId="3BFD419A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3B1B13">
              <w:rPr>
                <w:sz w:val="16"/>
                <w:szCs w:val="16"/>
              </w:rPr>
              <w:t>6</w:t>
            </w:r>
          </w:p>
        </w:tc>
        <w:tc>
          <w:tcPr>
            <w:tcW w:w="0" w:type="auto"/>
          </w:tcPr>
          <w:p w14:paraId="62F905D3" w14:textId="3CB614D0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3B1B13">
              <w:rPr>
                <w:sz w:val="16"/>
                <w:szCs w:val="16"/>
              </w:rPr>
              <w:t>7</w:t>
            </w:r>
          </w:p>
        </w:tc>
        <w:tc>
          <w:tcPr>
            <w:tcW w:w="0" w:type="auto"/>
          </w:tcPr>
          <w:p w14:paraId="06615928" w14:textId="137D6BC4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3B1B13"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5FA5FD6A" w14:textId="1347A189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3B1B13">
              <w:rPr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7DF7B9F3" w14:textId="3F2254B9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797B09"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23A59571" w14:textId="210E8396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797B09">
              <w:rPr>
                <w:sz w:val="16"/>
                <w:szCs w:val="16"/>
              </w:rPr>
              <w:t>6</w:t>
            </w:r>
          </w:p>
        </w:tc>
        <w:tc>
          <w:tcPr>
            <w:tcW w:w="0" w:type="auto"/>
          </w:tcPr>
          <w:p w14:paraId="2262D4C3" w14:textId="685DA170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797B09">
              <w:rPr>
                <w:sz w:val="16"/>
                <w:szCs w:val="16"/>
              </w:rPr>
              <w:t>41</w:t>
            </w:r>
          </w:p>
        </w:tc>
        <w:tc>
          <w:tcPr>
            <w:tcW w:w="0" w:type="auto"/>
          </w:tcPr>
          <w:p w14:paraId="448905F8" w14:textId="246F55A0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797B09">
              <w:rPr>
                <w:sz w:val="16"/>
                <w:szCs w:val="16"/>
              </w:rPr>
              <w:t>21</w:t>
            </w:r>
          </w:p>
        </w:tc>
        <w:tc>
          <w:tcPr>
            <w:tcW w:w="0" w:type="auto"/>
          </w:tcPr>
          <w:p w14:paraId="57B6DFB9" w14:textId="7002A278" w:rsidR="00633968" w:rsidRPr="00C46EAD" w:rsidRDefault="00633968" w:rsidP="0092259E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797B09">
              <w:rPr>
                <w:sz w:val="16"/>
                <w:szCs w:val="16"/>
              </w:rPr>
              <w:t>11</w:t>
            </w:r>
          </w:p>
        </w:tc>
        <w:tc>
          <w:tcPr>
            <w:tcW w:w="0" w:type="auto"/>
          </w:tcPr>
          <w:p w14:paraId="1DB193E0" w14:textId="4CCD6DB9" w:rsidR="00633968" w:rsidRPr="00C46EAD" w:rsidRDefault="00633968" w:rsidP="0092259E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</w:t>
            </w:r>
            <w:r w:rsidR="00797B09">
              <w:rPr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4082BFC8" w14:textId="77777777" w:rsidR="00633968" w:rsidRPr="00C46EAD" w:rsidRDefault="00633968" w:rsidP="0092259E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73043977" w14:textId="77777777" w:rsidR="00633968" w:rsidRPr="00C46EAD" w:rsidRDefault="00633968" w:rsidP="0092259E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041D73F5" w14:textId="6277A755" w:rsidR="00633968" w:rsidRPr="00C46EAD" w:rsidRDefault="00633968" w:rsidP="0092259E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C560E5">
              <w:rPr>
                <w:sz w:val="16"/>
                <w:szCs w:val="16"/>
              </w:rPr>
              <w:t>4</w:t>
            </w:r>
          </w:p>
        </w:tc>
        <w:tc>
          <w:tcPr>
            <w:tcW w:w="0" w:type="auto"/>
          </w:tcPr>
          <w:p w14:paraId="78F63CDE" w14:textId="77777777" w:rsidR="00633968" w:rsidRPr="00C46EAD" w:rsidRDefault="00633968" w:rsidP="0092259E">
            <w:pPr>
              <w:spacing w:after="120"/>
              <w:ind w:firstLineChars="0" w:firstLine="0"/>
              <w:rPr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0.2</w:t>
            </w:r>
          </w:p>
        </w:tc>
      </w:tr>
      <w:tr w:rsidR="009929C8" w:rsidRPr="009D1327" w14:paraId="1E7D2A68" w14:textId="77777777" w:rsidTr="0092259E">
        <w:tc>
          <w:tcPr>
            <w:tcW w:w="0" w:type="auto"/>
          </w:tcPr>
          <w:p w14:paraId="5D3D14FA" w14:textId="709509BE" w:rsidR="00633968" w:rsidRPr="009D1327" w:rsidRDefault="00000000" w:rsidP="0092259E">
            <w:pPr>
              <w:spacing w:after="120"/>
              <w:ind w:firstLineChars="0" w:firstLine="0"/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 w:val="18"/>
                        <w:szCs w:val="1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e>
                </m:d>
              </m:oMath>
            </m:oMathPara>
          </w:p>
        </w:tc>
        <w:tc>
          <w:tcPr>
            <w:tcW w:w="0" w:type="auto"/>
          </w:tcPr>
          <w:p w14:paraId="0B5AA991" w14:textId="77777777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3027E4FC" w14:textId="77777777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05887210" w14:textId="77777777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5E8C9379" w14:textId="77777777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5202639F" w14:textId="77777777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0.01</w:t>
            </w:r>
          </w:p>
        </w:tc>
        <w:tc>
          <w:tcPr>
            <w:tcW w:w="0" w:type="auto"/>
          </w:tcPr>
          <w:p w14:paraId="40B49C5C" w14:textId="235B56ED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0.1</w:t>
            </w:r>
            <w:r w:rsidR="00C560E5">
              <w:rPr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6BDF47D7" w14:textId="287C2D0A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DF619E">
              <w:rPr>
                <w:sz w:val="16"/>
                <w:szCs w:val="16"/>
              </w:rPr>
              <w:t>39</w:t>
            </w:r>
          </w:p>
        </w:tc>
        <w:tc>
          <w:tcPr>
            <w:tcW w:w="0" w:type="auto"/>
          </w:tcPr>
          <w:p w14:paraId="6FD3FBD0" w14:textId="4912D7E2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DF619E">
              <w:rPr>
                <w:sz w:val="16"/>
                <w:szCs w:val="16"/>
              </w:rPr>
              <w:t>59</w:t>
            </w:r>
          </w:p>
        </w:tc>
        <w:tc>
          <w:tcPr>
            <w:tcW w:w="0" w:type="auto"/>
          </w:tcPr>
          <w:p w14:paraId="32704C61" w14:textId="5B9D7D22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DF619E">
              <w:rPr>
                <w:sz w:val="16"/>
                <w:szCs w:val="16"/>
              </w:rPr>
              <w:t>79</w:t>
            </w:r>
          </w:p>
        </w:tc>
        <w:tc>
          <w:tcPr>
            <w:tcW w:w="0" w:type="auto"/>
          </w:tcPr>
          <w:p w14:paraId="192EFBC8" w14:textId="7C586274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DF619E">
              <w:rPr>
                <w:sz w:val="16"/>
                <w:szCs w:val="16"/>
              </w:rPr>
              <w:t>89</w:t>
            </w:r>
          </w:p>
        </w:tc>
        <w:tc>
          <w:tcPr>
            <w:tcW w:w="0" w:type="auto"/>
          </w:tcPr>
          <w:p w14:paraId="3A7DF9A1" w14:textId="1AB073CE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DF619E">
              <w:rPr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0DDE6464" w14:textId="79DEAEA7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DF619E">
              <w:rPr>
                <w:sz w:val="16"/>
                <w:szCs w:val="16"/>
              </w:rPr>
              <w:t>2</w:t>
            </w:r>
          </w:p>
        </w:tc>
        <w:tc>
          <w:tcPr>
            <w:tcW w:w="0" w:type="auto"/>
          </w:tcPr>
          <w:p w14:paraId="27BE0E12" w14:textId="02326B2A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DF619E">
              <w:rPr>
                <w:sz w:val="16"/>
                <w:szCs w:val="16"/>
              </w:rPr>
              <w:t>3</w:t>
            </w:r>
          </w:p>
        </w:tc>
        <w:tc>
          <w:tcPr>
            <w:tcW w:w="0" w:type="auto"/>
          </w:tcPr>
          <w:p w14:paraId="412E95CA" w14:textId="446B2E36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DF619E">
              <w:rPr>
                <w:sz w:val="16"/>
                <w:szCs w:val="16"/>
              </w:rPr>
              <w:t>01</w:t>
            </w:r>
          </w:p>
        </w:tc>
        <w:tc>
          <w:tcPr>
            <w:tcW w:w="0" w:type="auto"/>
          </w:tcPr>
          <w:p w14:paraId="33354AA3" w14:textId="05198BB4" w:rsidR="00633968" w:rsidRPr="00C46EAD" w:rsidRDefault="00633968" w:rsidP="0092259E">
            <w:pPr>
              <w:spacing w:after="120"/>
              <w:ind w:firstLineChars="0" w:firstLine="0"/>
              <w:rPr>
                <w:rFonts w:eastAsiaTheme="minorEastAsia"/>
                <w:sz w:val="16"/>
                <w:szCs w:val="16"/>
              </w:rPr>
            </w:pPr>
            <w:r w:rsidRPr="00C46EAD">
              <w:rPr>
                <w:sz w:val="16"/>
                <w:szCs w:val="16"/>
              </w:rPr>
              <w:t>0.</w:t>
            </w:r>
            <w:r w:rsidR="00DF619E">
              <w:rPr>
                <w:sz w:val="16"/>
                <w:szCs w:val="16"/>
              </w:rPr>
              <w:t>01</w:t>
            </w:r>
          </w:p>
        </w:tc>
      </w:tr>
    </w:tbl>
    <w:p w14:paraId="42D08D6E" w14:textId="77777777" w:rsidR="00633968" w:rsidRPr="00980ADC" w:rsidRDefault="00633968" w:rsidP="00633968">
      <w:pPr>
        <w:ind w:firstLineChars="0" w:firstLine="0"/>
        <w:rPr>
          <w:rFonts w:eastAsiaTheme="minorEastAsia"/>
          <w:sz w:val="10"/>
          <w:szCs w:val="10"/>
        </w:rPr>
      </w:pPr>
    </w:p>
    <w:p w14:paraId="55CE90E6" w14:textId="343CE519" w:rsidR="00633968" w:rsidRDefault="00633968" w:rsidP="00633968">
      <w:pPr>
        <w:ind w:firstLine="350"/>
        <w:rPr>
          <w:rFonts w:eastAsiaTheme="minorEastAsia"/>
        </w:rPr>
      </w:pPr>
      <w:r>
        <w:rPr>
          <w:rFonts w:eastAsiaTheme="minorEastAsia"/>
        </w:rPr>
        <w:t>Используем MATLAB для расчета и построения фазовой портрета-</w:t>
      </w:r>
      <w:r w:rsidR="002539ED">
        <w:rPr>
          <w:rFonts w:eastAsiaTheme="minorEastAsia"/>
        </w:rPr>
        <w:t xml:space="preserve">2 </w:t>
      </w:r>
      <w:r>
        <w:rPr>
          <w:rFonts w:eastAsiaTheme="minorEastAsia"/>
        </w:rPr>
        <w:t>(</w:t>
      </w:r>
      <w:r w:rsidR="00483747">
        <w:rPr>
          <w:rFonts w:eastAsiaTheme="minorEastAsia"/>
        </w:rPr>
        <w:fldChar w:fldCharType="begin"/>
      </w:r>
      <w:r w:rsidR="00483747">
        <w:rPr>
          <w:rFonts w:eastAsiaTheme="minorEastAsia"/>
        </w:rPr>
        <w:instrText xml:space="preserve"> REF _Ref108029649 \h </w:instrText>
      </w:r>
      <w:r w:rsidR="00483747">
        <w:rPr>
          <w:rFonts w:eastAsiaTheme="minorEastAsia"/>
        </w:rPr>
      </w:r>
      <w:r w:rsidR="00483747">
        <w:rPr>
          <w:rFonts w:eastAsiaTheme="minorEastAsia"/>
        </w:rPr>
        <w:fldChar w:fldCharType="separate"/>
      </w:r>
      <w:r w:rsidR="00011B06">
        <w:t xml:space="preserve">Рис. </w:t>
      </w:r>
      <w:r w:rsidR="00011B06">
        <w:rPr>
          <w:noProof/>
        </w:rPr>
        <w:t>5</w:t>
      </w:r>
      <w:r w:rsidR="00011B06">
        <w:noBreakHyphen/>
      </w:r>
      <w:r w:rsidR="00011B06">
        <w:rPr>
          <w:noProof/>
        </w:rPr>
        <w:t>3</w:t>
      </w:r>
      <w:r w:rsidR="00483747">
        <w:rPr>
          <w:rFonts w:eastAsiaTheme="minorEastAsia"/>
        </w:rPr>
        <w:fldChar w:fldCharType="end"/>
      </w:r>
      <w:r>
        <w:rPr>
          <w:rFonts w:eastAsiaTheme="minorEastAsia"/>
        </w:rPr>
        <w:t>):</w:t>
      </w:r>
    </w:p>
    <w:p w14:paraId="5C952B1C" w14:textId="77777777" w:rsidR="006D25F7" w:rsidRDefault="006D25F7" w:rsidP="006D25F7">
      <w:pPr>
        <w:keepNext/>
        <w:ind w:firstLine="350"/>
        <w:jc w:val="center"/>
      </w:pPr>
      <w:r>
        <w:rPr>
          <w:noProof/>
        </w:rPr>
        <w:lastRenderedPageBreak/>
        <w:drawing>
          <wp:inline distT="0" distB="0" distL="0" distR="0" wp14:anchorId="254590F7" wp14:editId="3E185232">
            <wp:extent cx="3050439" cy="2517232"/>
            <wp:effectExtent l="0" t="0" r="0" b="0"/>
            <wp:docPr id="12" name="图片 1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79" cy="2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99C5" w14:textId="2F24BC4F" w:rsidR="00633968" w:rsidRDefault="006D25F7" w:rsidP="006D25F7">
      <w:pPr>
        <w:pStyle w:val="af9"/>
      </w:pPr>
      <w:bookmarkStart w:id="12" w:name="_Ref108029649"/>
      <w:bookmarkStart w:id="13" w:name="_Ref108029645"/>
      <w:r>
        <w:t xml:space="preserve">Рис. </w:t>
      </w:r>
      <w:fldSimple w:instr=" STYLEREF 1 \s ">
        <w:r w:rsidR="00011B06">
          <w:rPr>
            <w:noProof/>
          </w:rPr>
          <w:t>5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3</w:t>
        </w:r>
      </w:fldSimple>
      <w:bookmarkEnd w:id="12"/>
      <w:r>
        <w:t xml:space="preserve"> Фазовый портрет – 2</w:t>
      </w:r>
      <w:r w:rsidRPr="009929C8">
        <w:t xml:space="preserve"> </w:t>
      </w:r>
      <w:r>
        <w:t>(</w:t>
      </w:r>
      <w:r>
        <w:rPr>
          <w:lang w:val="en-US"/>
        </w:rPr>
        <w:t>z</w:t>
      </w:r>
      <w:r w:rsidRPr="006D25F7">
        <w:t xml:space="preserve">, </w:t>
      </w:r>
      <w:r w:rsidR="002539ED">
        <w:rPr>
          <w:lang w:val="en-US"/>
        </w:rPr>
        <w:t>x</w:t>
      </w:r>
      <w:r>
        <w:t>)</w:t>
      </w:r>
      <w:bookmarkEnd w:id="13"/>
    </w:p>
    <w:p w14:paraId="54E84104" w14:textId="2ADEF9A6" w:rsidR="00B90E65" w:rsidRPr="00CF20DB" w:rsidRDefault="00B90E65" w:rsidP="00B90E65">
      <w:pPr>
        <w:pStyle w:val="a9"/>
        <w:numPr>
          <w:ilvl w:val="0"/>
          <w:numId w:val="39"/>
        </w:numPr>
        <w:ind w:firstLineChars="0"/>
        <w:rPr>
          <w:rFonts w:eastAsiaTheme="minorEastAsia"/>
        </w:rPr>
      </w:pPr>
      <w:r w:rsidRPr="00CF20DB">
        <w:rPr>
          <w:rFonts w:eastAsiaTheme="minorEastAsia"/>
        </w:rPr>
        <w:t>Построим фазов</w:t>
      </w:r>
      <w:r w:rsidR="00102F72">
        <w:rPr>
          <w:rFonts w:eastAsiaTheme="minorEastAsia"/>
        </w:rPr>
        <w:t>ый</w:t>
      </w:r>
      <w:r w:rsidRPr="00CF20DB">
        <w:rPr>
          <w:rFonts w:eastAsiaTheme="minorEastAsia"/>
        </w:rPr>
        <w:t xml:space="preserve"> портрет (</w:t>
      </w:r>
      <w:r>
        <w:rPr>
          <w:rFonts w:eastAsiaTheme="minorEastAsia"/>
        </w:rPr>
        <w:t>z</w:t>
      </w:r>
      <w:r w:rsidRPr="00CF20DB">
        <w:rPr>
          <w:rFonts w:eastAsiaTheme="minorEastAsia"/>
        </w:rPr>
        <w:t xml:space="preserve">, </w:t>
      </w:r>
      <w:r>
        <w:rPr>
          <w:rFonts w:eastAsiaTheme="minorEastAsia"/>
        </w:rPr>
        <w:t>y</w:t>
      </w:r>
      <w:r w:rsidRPr="00CF20DB">
        <w:rPr>
          <w:rFonts w:eastAsiaTheme="minorEastAsia"/>
        </w:rPr>
        <w:t>) из уравнения Нульклины:</w:t>
      </w:r>
    </w:p>
    <w:p w14:paraId="25CC5B55" w14:textId="28BB1A70" w:rsidR="00B90E65" w:rsidRPr="00A85786" w:rsidRDefault="00000000" w:rsidP="00B90E65">
      <w:pPr>
        <w:ind w:firstLine="35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y=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1-z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уравнение2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1-z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Уравнение3</m:t>
                      </m:r>
                    </m:e>
                  </m:d>
                </m:e>
              </m:eqArr>
            </m:e>
          </m:d>
        </m:oMath>
      </m:oMathPara>
    </w:p>
    <w:p w14:paraId="4DFF5523" w14:textId="77777777" w:rsidR="00FA75C4" w:rsidRPr="008070F5" w:rsidRDefault="00FA75C4" w:rsidP="00FA75C4">
      <w:pPr>
        <w:ind w:firstLine="350"/>
        <w:rPr>
          <w:rFonts w:eastAsiaTheme="minorEastAsia"/>
        </w:rPr>
      </w:pPr>
      <w:r>
        <w:rPr>
          <w:rFonts w:eastAsiaTheme="minorEastAsia"/>
        </w:rPr>
        <w:t>Выбираем следующие данные для подстановки в формулу:</w:t>
      </w:r>
    </w:p>
    <w:p w14:paraId="5771F31C" w14:textId="213AA3AC" w:rsidR="00FA75C4" w:rsidRDefault="00FA75C4" w:rsidP="00FA75C4">
      <w:pPr>
        <w:pStyle w:val="af9"/>
        <w:keepNext/>
        <w:ind w:firstLine="350"/>
      </w:pPr>
      <w:r>
        <w:t xml:space="preserve">Таблица </w:t>
      </w:r>
      <w:fldSimple w:instr=" STYLEREF 1 \s ">
        <w:r w:rsidR="00011B06">
          <w:rPr>
            <w:noProof/>
          </w:rPr>
          <w:t>5</w:t>
        </w:r>
      </w:fldSimple>
      <w:r>
        <w:noBreakHyphen/>
      </w:r>
      <w:fldSimple w:instr=" SEQ Таблица \* ARABIC \s 1 ">
        <w:r w:rsidR="00011B06">
          <w:rPr>
            <w:noProof/>
          </w:rPr>
          <w:t>3</w:t>
        </w:r>
      </w:fldSimple>
      <w:r>
        <w:t xml:space="preserve"> исходный данные для фазовой портреты-3</w:t>
      </w:r>
    </w:p>
    <w:tbl>
      <w:tblPr>
        <w:tblStyle w:val="aff4"/>
        <w:tblpPr w:leftFromText="180" w:rightFromText="180" w:vertAnchor="text" w:horzAnchor="margin" w:tblpXSpec="center" w:tblpY="-23"/>
        <w:tblW w:w="0" w:type="auto"/>
        <w:tblLook w:val="04A0" w:firstRow="1" w:lastRow="0" w:firstColumn="1" w:lastColumn="0" w:noHBand="0" w:noVBand="1"/>
      </w:tblPr>
      <w:tblGrid>
        <w:gridCol w:w="708"/>
        <w:gridCol w:w="566"/>
        <w:gridCol w:w="566"/>
        <w:gridCol w:w="566"/>
        <w:gridCol w:w="566"/>
        <w:gridCol w:w="566"/>
        <w:gridCol w:w="466"/>
        <w:gridCol w:w="566"/>
        <w:gridCol w:w="466"/>
        <w:gridCol w:w="616"/>
        <w:gridCol w:w="566"/>
      </w:tblGrid>
      <w:tr w:rsidR="004567B9" w:rsidRPr="0047235D" w14:paraId="462873E6" w14:textId="77777777" w:rsidTr="00330C77">
        <w:tc>
          <w:tcPr>
            <w:tcW w:w="0" w:type="auto"/>
          </w:tcPr>
          <w:p w14:paraId="49885961" w14:textId="0D5B53E3" w:rsidR="004567B9" w:rsidRPr="0047235D" w:rsidRDefault="00000000" w:rsidP="0092259E">
            <w:pPr>
              <w:spacing w:after="120"/>
              <w:ind w:firstLineChars="0" w:firstLine="0"/>
              <w:rPr>
                <w:rFonts w:eastAsiaTheme="minorEastAsia"/>
                <w:i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z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e>
                </m:d>
              </m:oMath>
            </m:oMathPara>
          </w:p>
        </w:tc>
        <w:tc>
          <w:tcPr>
            <w:tcW w:w="0" w:type="auto"/>
          </w:tcPr>
          <w:p w14:paraId="0ED9C0C6" w14:textId="75122289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0.2</w:t>
            </w:r>
          </w:p>
        </w:tc>
        <w:tc>
          <w:tcPr>
            <w:tcW w:w="0" w:type="auto"/>
          </w:tcPr>
          <w:p w14:paraId="52C519EF" w14:textId="1942E75A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0.4</w:t>
            </w:r>
          </w:p>
        </w:tc>
        <w:tc>
          <w:tcPr>
            <w:tcW w:w="0" w:type="auto"/>
          </w:tcPr>
          <w:p w14:paraId="6E80D3E4" w14:textId="6C10BE67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0.6</w:t>
            </w:r>
          </w:p>
        </w:tc>
        <w:tc>
          <w:tcPr>
            <w:tcW w:w="0" w:type="auto"/>
          </w:tcPr>
          <w:p w14:paraId="5F4DCB83" w14:textId="77777777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0.8</w:t>
            </w:r>
          </w:p>
        </w:tc>
        <w:tc>
          <w:tcPr>
            <w:tcW w:w="0" w:type="auto"/>
          </w:tcPr>
          <w:p w14:paraId="468539D4" w14:textId="77777777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0.9</w:t>
            </w:r>
          </w:p>
        </w:tc>
        <w:tc>
          <w:tcPr>
            <w:tcW w:w="0" w:type="auto"/>
          </w:tcPr>
          <w:p w14:paraId="000860AC" w14:textId="1FA9BCA0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0.7</w:t>
            </w:r>
          </w:p>
        </w:tc>
        <w:tc>
          <w:tcPr>
            <w:tcW w:w="0" w:type="auto"/>
          </w:tcPr>
          <w:p w14:paraId="5C71541D" w14:textId="59327ABF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0.5</w:t>
            </w:r>
          </w:p>
        </w:tc>
        <w:tc>
          <w:tcPr>
            <w:tcW w:w="0" w:type="auto"/>
          </w:tcPr>
          <w:p w14:paraId="02B4CE22" w14:textId="32F1340F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0.3</w:t>
            </w:r>
          </w:p>
        </w:tc>
        <w:tc>
          <w:tcPr>
            <w:tcW w:w="0" w:type="auto"/>
          </w:tcPr>
          <w:p w14:paraId="6D54972F" w14:textId="6C3076D8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0..01</w:t>
            </w:r>
          </w:p>
        </w:tc>
        <w:tc>
          <w:tcPr>
            <w:tcW w:w="0" w:type="auto"/>
          </w:tcPr>
          <w:p w14:paraId="6138E60D" w14:textId="77F478EC" w:rsidR="004567B9" w:rsidRPr="0047235D" w:rsidRDefault="004567B9" w:rsidP="0092259E">
            <w:pPr>
              <w:spacing w:after="120"/>
              <w:ind w:firstLineChars="0" w:firstLine="0"/>
              <w:rPr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</w:tr>
      <w:tr w:rsidR="004567B9" w:rsidRPr="0047235D" w14:paraId="4ADF779C" w14:textId="77777777" w:rsidTr="00330C77">
        <w:tc>
          <w:tcPr>
            <w:tcW w:w="0" w:type="auto"/>
          </w:tcPr>
          <w:p w14:paraId="18F32309" w14:textId="55892632" w:rsidR="004567B9" w:rsidRPr="0047235D" w:rsidRDefault="00000000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y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e>
                </m:d>
              </m:oMath>
            </m:oMathPara>
          </w:p>
        </w:tc>
        <w:tc>
          <w:tcPr>
            <w:tcW w:w="0" w:type="auto"/>
          </w:tcPr>
          <w:p w14:paraId="4293DA00" w14:textId="77777777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3D1F01A6" w14:textId="77777777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698F1A5D" w14:textId="77777777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31F3528E" w14:textId="77777777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5EB2D339" w14:textId="77777777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0D5E100C" w14:textId="016AC9BA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0.1</w:t>
            </w:r>
          </w:p>
        </w:tc>
        <w:tc>
          <w:tcPr>
            <w:tcW w:w="0" w:type="auto"/>
          </w:tcPr>
          <w:p w14:paraId="6C9A43C5" w14:textId="6800CAA3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</w:t>
            </w:r>
            <w:r w:rsidR="00330C77" w:rsidRPr="0047235D">
              <w:rPr>
                <w:sz w:val="20"/>
                <w:szCs w:val="20"/>
              </w:rPr>
              <w:t>25</w:t>
            </w:r>
          </w:p>
        </w:tc>
        <w:tc>
          <w:tcPr>
            <w:tcW w:w="0" w:type="auto"/>
          </w:tcPr>
          <w:p w14:paraId="7526CB3C" w14:textId="62C52EE9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</w:t>
            </w:r>
            <w:r w:rsidR="00330C77" w:rsidRPr="0047235D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6C4FA193" w14:textId="1834BDFA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</w:t>
            </w:r>
            <w:r w:rsidR="00330C77" w:rsidRPr="0047235D">
              <w:rPr>
                <w:sz w:val="20"/>
                <w:szCs w:val="20"/>
              </w:rPr>
              <w:t>55</w:t>
            </w:r>
          </w:p>
        </w:tc>
        <w:tc>
          <w:tcPr>
            <w:tcW w:w="0" w:type="auto"/>
          </w:tcPr>
          <w:p w14:paraId="45F66A14" w14:textId="2DC2FC90" w:rsidR="004567B9" w:rsidRPr="0047235D" w:rsidRDefault="004567B9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</w:t>
            </w:r>
            <w:r w:rsidR="00330C77" w:rsidRPr="0047235D">
              <w:rPr>
                <w:sz w:val="20"/>
                <w:szCs w:val="20"/>
              </w:rPr>
              <w:t>7</w:t>
            </w:r>
          </w:p>
        </w:tc>
      </w:tr>
    </w:tbl>
    <w:p w14:paraId="5D7C6E3A" w14:textId="77777777" w:rsidR="004567B9" w:rsidRDefault="004567B9" w:rsidP="004567B9">
      <w:pPr>
        <w:ind w:firstLineChars="0" w:firstLine="0"/>
        <w:rPr>
          <w:rFonts w:eastAsiaTheme="minorEastAsia"/>
        </w:rPr>
      </w:pPr>
    </w:p>
    <w:p w14:paraId="7B6FB06A" w14:textId="77777777" w:rsidR="004567B9" w:rsidRDefault="004567B9" w:rsidP="00FA75C4">
      <w:pPr>
        <w:ind w:firstLine="350"/>
        <w:rPr>
          <w:rFonts w:eastAsiaTheme="minorEastAsia"/>
        </w:rPr>
      </w:pPr>
    </w:p>
    <w:p w14:paraId="6773DA65" w14:textId="4331A096" w:rsidR="00FA75C4" w:rsidRDefault="00FA75C4" w:rsidP="00FA75C4">
      <w:pPr>
        <w:ind w:firstLine="350"/>
        <w:rPr>
          <w:rFonts w:eastAsiaTheme="minorEastAsia"/>
        </w:rPr>
      </w:pPr>
      <w:r>
        <w:rPr>
          <w:rFonts w:eastAsiaTheme="minorEastAsia"/>
        </w:rPr>
        <w:t>Используем MATLAB для расчета и построения фазовой портрета-</w:t>
      </w:r>
      <w:r w:rsidR="0047235D">
        <w:rPr>
          <w:rFonts w:eastAsiaTheme="minorEastAsia"/>
        </w:rPr>
        <w:t>3</w:t>
      </w:r>
      <w:r>
        <w:rPr>
          <w:rFonts w:eastAsiaTheme="minorEastAsia"/>
        </w:rPr>
        <w:t xml:space="preserve"> (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_Ref108029649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011B06">
        <w:t xml:space="preserve">Рис. </w:t>
      </w:r>
      <w:r w:rsidR="00011B06">
        <w:rPr>
          <w:noProof/>
        </w:rPr>
        <w:t>5</w:t>
      </w:r>
      <w:r w:rsidR="00011B06">
        <w:noBreakHyphen/>
      </w:r>
      <w:r w:rsidR="00011B06">
        <w:rPr>
          <w:noProof/>
        </w:rPr>
        <w:t>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):</w:t>
      </w:r>
    </w:p>
    <w:p w14:paraId="0C9197C3" w14:textId="77777777" w:rsidR="0047235D" w:rsidRDefault="0047235D" w:rsidP="0047235D">
      <w:pPr>
        <w:keepNext/>
        <w:ind w:firstLine="350"/>
        <w:jc w:val="center"/>
      </w:pPr>
      <w:r w:rsidRPr="0047235D">
        <w:rPr>
          <w:noProof/>
        </w:rPr>
        <w:lastRenderedPageBreak/>
        <w:drawing>
          <wp:inline distT="0" distB="0" distL="0" distR="0" wp14:anchorId="39FEF913" wp14:editId="14DD86AC">
            <wp:extent cx="3438144" cy="2828493"/>
            <wp:effectExtent l="0" t="0" r="0" b="0"/>
            <wp:docPr id="15" name="图片 1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891" cy="283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6CE" w14:textId="3616CCEA" w:rsidR="00B90E65" w:rsidRDefault="0047235D" w:rsidP="0047235D">
      <w:pPr>
        <w:pStyle w:val="af9"/>
      </w:pPr>
      <w:r>
        <w:t xml:space="preserve">Рис. </w:t>
      </w:r>
      <w:fldSimple w:instr=" STYLEREF 1 \s ">
        <w:r w:rsidR="00011B06">
          <w:rPr>
            <w:noProof/>
          </w:rPr>
          <w:t>5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4</w:t>
        </w:r>
      </w:fldSimple>
      <w:r>
        <w:t xml:space="preserve"> </w:t>
      </w:r>
      <w:r w:rsidRPr="006856F0">
        <w:rPr>
          <w:rFonts w:hint="eastAsia"/>
        </w:rPr>
        <w:t>Фазовый</w:t>
      </w:r>
      <w:r w:rsidRPr="006856F0">
        <w:t xml:space="preserve"> портрет – </w:t>
      </w:r>
      <w:r w:rsidR="005159D2">
        <w:t>3</w:t>
      </w:r>
      <w:r w:rsidRPr="006856F0">
        <w:t xml:space="preserve"> (z, </w:t>
      </w:r>
      <w:r>
        <w:t>y)</w:t>
      </w:r>
    </w:p>
    <w:p w14:paraId="05B4F33D" w14:textId="344B82B6" w:rsidR="00556844" w:rsidRDefault="006B4417" w:rsidP="00556844">
      <w:pPr>
        <w:ind w:firstLine="350"/>
      </w:pPr>
      <w:r>
        <w:t>Дополнительно ограничиваем условия, п</w:t>
      </w:r>
      <w:r w:rsidR="001813E1">
        <w:t>редполагая, что</w:t>
      </w:r>
    </w:p>
    <w:p w14:paraId="4FE25948" w14:textId="799A643B" w:rsidR="001813E1" w:rsidRPr="00EF2068" w:rsidRDefault="009929C8" w:rsidP="00556844">
      <w:pPr>
        <w:ind w:firstLine="35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1,  0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1,  0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1</m:t>
          </m:r>
        </m:oMath>
      </m:oMathPara>
    </w:p>
    <w:p w14:paraId="24F8E712" w14:textId="6F22F82F" w:rsidR="00EF2068" w:rsidRDefault="00EF2068" w:rsidP="00556844">
      <w:pPr>
        <w:ind w:firstLine="350"/>
        <w:rPr>
          <w:rFonts w:eastAsiaTheme="minorEastAsia"/>
          <w:iCs/>
        </w:rPr>
      </w:pPr>
      <w:r>
        <w:rPr>
          <w:rFonts w:eastAsiaTheme="minorEastAsia"/>
          <w:iCs/>
        </w:rPr>
        <w:t>При этом</w:t>
      </w:r>
    </w:p>
    <w:p w14:paraId="2B98253A" w14:textId="08F55FCB" w:rsidR="00EF2068" w:rsidRPr="00014787" w:rsidRDefault="009929C8" w:rsidP="00556844">
      <w:pPr>
        <w:ind w:firstLine="35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x+y+z=1</m:t>
          </m:r>
        </m:oMath>
      </m:oMathPara>
    </w:p>
    <w:p w14:paraId="61B45DD3" w14:textId="77777777" w:rsidR="00014787" w:rsidRPr="008070F5" w:rsidRDefault="00014787" w:rsidP="00014787">
      <w:pPr>
        <w:ind w:firstLine="350"/>
        <w:rPr>
          <w:rFonts w:eastAsiaTheme="minorEastAsia"/>
        </w:rPr>
      </w:pPr>
      <w:r>
        <w:rPr>
          <w:rFonts w:eastAsiaTheme="minorEastAsia"/>
        </w:rPr>
        <w:t>Выбираем следующие данные для подстановки в формулу:</w:t>
      </w:r>
    </w:p>
    <w:p w14:paraId="205C2DB0" w14:textId="71109D1A" w:rsidR="00014787" w:rsidRDefault="00014787" w:rsidP="00014787">
      <w:pPr>
        <w:pStyle w:val="af9"/>
        <w:keepNext/>
        <w:ind w:firstLine="350"/>
      </w:pPr>
      <w:r>
        <w:t xml:space="preserve">Таблица </w:t>
      </w:r>
      <w:fldSimple w:instr=" STYLEREF 1 \s ">
        <w:r w:rsidR="00011B06">
          <w:rPr>
            <w:noProof/>
          </w:rPr>
          <w:t>5</w:t>
        </w:r>
      </w:fldSimple>
      <w:r>
        <w:noBreakHyphen/>
      </w:r>
      <w:fldSimple w:instr=" SEQ Таблица \* ARABIC \s 1 ">
        <w:r w:rsidR="00011B06">
          <w:rPr>
            <w:noProof/>
          </w:rPr>
          <w:t>4</w:t>
        </w:r>
      </w:fldSimple>
      <w:r>
        <w:t xml:space="preserve"> исходный данные для фазовой портреты-3</w:t>
      </w:r>
    </w:p>
    <w:tbl>
      <w:tblPr>
        <w:tblStyle w:val="aff4"/>
        <w:tblpPr w:leftFromText="180" w:rightFromText="180" w:vertAnchor="text" w:horzAnchor="margin" w:tblpXSpec="center" w:tblpY="-23"/>
        <w:tblW w:w="0" w:type="auto"/>
        <w:tblLook w:val="04A0" w:firstRow="1" w:lastRow="0" w:firstColumn="1" w:lastColumn="0" w:noHBand="0" w:noVBand="1"/>
      </w:tblPr>
      <w:tblGrid>
        <w:gridCol w:w="708"/>
        <w:gridCol w:w="566"/>
        <w:gridCol w:w="566"/>
        <w:gridCol w:w="566"/>
        <w:gridCol w:w="566"/>
        <w:gridCol w:w="566"/>
        <w:gridCol w:w="566"/>
        <w:gridCol w:w="566"/>
        <w:gridCol w:w="566"/>
        <w:gridCol w:w="616"/>
        <w:gridCol w:w="566"/>
      </w:tblGrid>
      <w:tr w:rsidR="00247217" w:rsidRPr="0047235D" w14:paraId="338B301F" w14:textId="77777777" w:rsidTr="0092259E">
        <w:tc>
          <w:tcPr>
            <w:tcW w:w="0" w:type="auto"/>
          </w:tcPr>
          <w:p w14:paraId="0B5188D1" w14:textId="127FB06D" w:rsidR="00014787" w:rsidRPr="0047235D" w:rsidRDefault="00000000" w:rsidP="0092259E">
            <w:pPr>
              <w:spacing w:after="120"/>
              <w:ind w:firstLineChars="0" w:firstLine="0"/>
              <w:rPr>
                <w:rFonts w:eastAsiaTheme="minorEastAsia"/>
                <w:i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e>
                </m:d>
              </m:oMath>
            </m:oMathPara>
          </w:p>
        </w:tc>
        <w:tc>
          <w:tcPr>
            <w:tcW w:w="0" w:type="auto"/>
          </w:tcPr>
          <w:p w14:paraId="51FA5F2A" w14:textId="1B1C314C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</w:t>
            </w:r>
            <w:r w:rsidR="008C07CC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0D21B2AA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0.4</w:t>
            </w:r>
          </w:p>
        </w:tc>
        <w:tc>
          <w:tcPr>
            <w:tcW w:w="0" w:type="auto"/>
          </w:tcPr>
          <w:p w14:paraId="60CFE684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0.6</w:t>
            </w:r>
          </w:p>
        </w:tc>
        <w:tc>
          <w:tcPr>
            <w:tcW w:w="0" w:type="auto"/>
          </w:tcPr>
          <w:p w14:paraId="22CB5017" w14:textId="2630B88F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</w:t>
            </w:r>
            <w:r w:rsidR="008C07CC">
              <w:rPr>
                <w:sz w:val="20"/>
                <w:szCs w:val="20"/>
              </w:rPr>
              <w:t>75</w:t>
            </w:r>
          </w:p>
        </w:tc>
        <w:tc>
          <w:tcPr>
            <w:tcW w:w="0" w:type="auto"/>
          </w:tcPr>
          <w:p w14:paraId="6CCC38AD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0.9</w:t>
            </w:r>
          </w:p>
        </w:tc>
        <w:tc>
          <w:tcPr>
            <w:tcW w:w="0" w:type="auto"/>
          </w:tcPr>
          <w:p w14:paraId="71A73922" w14:textId="6779F974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</w:t>
            </w:r>
            <w:r w:rsidR="008C07CC">
              <w:rPr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14:paraId="3747C9F5" w14:textId="194B8F12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</w:t>
            </w:r>
            <w:r w:rsidR="002A2016">
              <w:rPr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14:paraId="581B988A" w14:textId="4026B542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</w:t>
            </w:r>
            <w:r w:rsidR="002A2016">
              <w:rPr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14:paraId="35B7CC7C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0..01</w:t>
            </w:r>
          </w:p>
        </w:tc>
        <w:tc>
          <w:tcPr>
            <w:tcW w:w="0" w:type="auto"/>
          </w:tcPr>
          <w:p w14:paraId="672C8F88" w14:textId="77777777" w:rsidR="00014787" w:rsidRPr="0047235D" w:rsidRDefault="00014787" w:rsidP="0092259E">
            <w:pPr>
              <w:spacing w:after="120"/>
              <w:ind w:firstLineChars="0" w:firstLine="0"/>
              <w:rPr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</w:tr>
      <w:tr w:rsidR="00247217" w:rsidRPr="0047235D" w14:paraId="10C5C7A9" w14:textId="77777777" w:rsidTr="0092259E">
        <w:tc>
          <w:tcPr>
            <w:tcW w:w="0" w:type="auto"/>
          </w:tcPr>
          <w:p w14:paraId="7DC1D552" w14:textId="35808A19" w:rsidR="00014787" w:rsidRPr="0047235D" w:rsidRDefault="00000000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y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e>
                </m:d>
              </m:oMath>
            </m:oMathPara>
          </w:p>
        </w:tc>
        <w:tc>
          <w:tcPr>
            <w:tcW w:w="0" w:type="auto"/>
          </w:tcPr>
          <w:p w14:paraId="1021B69C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7867300C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29AB3119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278765EC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105DE069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0.01</w:t>
            </w:r>
          </w:p>
        </w:tc>
        <w:tc>
          <w:tcPr>
            <w:tcW w:w="0" w:type="auto"/>
          </w:tcPr>
          <w:p w14:paraId="7C76CF2B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0.1</w:t>
            </w:r>
          </w:p>
        </w:tc>
        <w:tc>
          <w:tcPr>
            <w:tcW w:w="0" w:type="auto"/>
          </w:tcPr>
          <w:p w14:paraId="74F69935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0.25</w:t>
            </w:r>
          </w:p>
        </w:tc>
        <w:tc>
          <w:tcPr>
            <w:tcW w:w="0" w:type="auto"/>
          </w:tcPr>
          <w:p w14:paraId="3360785F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0.4</w:t>
            </w:r>
          </w:p>
        </w:tc>
        <w:tc>
          <w:tcPr>
            <w:tcW w:w="0" w:type="auto"/>
          </w:tcPr>
          <w:p w14:paraId="16F6A091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0.55</w:t>
            </w:r>
          </w:p>
        </w:tc>
        <w:tc>
          <w:tcPr>
            <w:tcW w:w="0" w:type="auto"/>
          </w:tcPr>
          <w:p w14:paraId="0E7A9C2B" w14:textId="77777777" w:rsidR="00014787" w:rsidRPr="0047235D" w:rsidRDefault="00014787" w:rsidP="0092259E">
            <w:pPr>
              <w:spacing w:after="120"/>
              <w:ind w:firstLineChars="0" w:firstLine="0"/>
              <w:rPr>
                <w:rFonts w:eastAsiaTheme="minorEastAsia"/>
                <w:sz w:val="20"/>
                <w:szCs w:val="20"/>
              </w:rPr>
            </w:pPr>
            <w:r w:rsidRPr="0047235D">
              <w:rPr>
                <w:sz w:val="20"/>
                <w:szCs w:val="20"/>
              </w:rPr>
              <w:t>0.7</w:t>
            </w:r>
          </w:p>
        </w:tc>
      </w:tr>
    </w:tbl>
    <w:p w14:paraId="66E1061C" w14:textId="6008EA79" w:rsidR="00014787" w:rsidRDefault="00014787" w:rsidP="00556844">
      <w:pPr>
        <w:ind w:firstLine="350"/>
        <w:rPr>
          <w:rFonts w:eastAsiaTheme="minorEastAsia"/>
          <w:iCs/>
        </w:rPr>
      </w:pPr>
    </w:p>
    <w:p w14:paraId="5117FD45" w14:textId="3325466B" w:rsidR="00014787" w:rsidRDefault="00014787" w:rsidP="00556844">
      <w:pPr>
        <w:ind w:firstLine="350"/>
        <w:rPr>
          <w:rFonts w:eastAsiaTheme="minorEastAsia"/>
          <w:iCs/>
        </w:rPr>
      </w:pPr>
    </w:p>
    <w:p w14:paraId="380B42D9" w14:textId="45064D79" w:rsidR="00146232" w:rsidRDefault="00CE5D23" w:rsidP="00146232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Следующий </w:t>
      </w:r>
      <w:r w:rsidR="005368B6">
        <w:rPr>
          <w:rFonts w:eastAsiaTheme="minorEastAsia"/>
        </w:rPr>
        <w:t>фазовый портрет (</w:t>
      </w:r>
      <w:r w:rsidR="005159D2">
        <w:rPr>
          <w:rFonts w:eastAsiaTheme="minorEastAsia"/>
        </w:rPr>
        <w:fldChar w:fldCharType="begin"/>
      </w:r>
      <w:r w:rsidR="005159D2">
        <w:rPr>
          <w:rFonts w:eastAsiaTheme="minorEastAsia"/>
        </w:rPr>
        <w:instrText xml:space="preserve"> REF _Ref108041497 \h </w:instrText>
      </w:r>
      <w:r w:rsidR="005159D2">
        <w:rPr>
          <w:rFonts w:eastAsiaTheme="minorEastAsia"/>
        </w:rPr>
      </w:r>
      <w:r w:rsidR="005159D2">
        <w:rPr>
          <w:rFonts w:eastAsiaTheme="minorEastAsia"/>
        </w:rPr>
        <w:fldChar w:fldCharType="separate"/>
      </w:r>
      <w:r w:rsidR="00011B06">
        <w:t xml:space="preserve">Рис. </w:t>
      </w:r>
      <w:r w:rsidR="00011B06">
        <w:rPr>
          <w:noProof/>
        </w:rPr>
        <w:t>5</w:t>
      </w:r>
      <w:r w:rsidR="00011B06">
        <w:noBreakHyphen/>
      </w:r>
      <w:r w:rsidR="00011B06">
        <w:rPr>
          <w:noProof/>
        </w:rPr>
        <w:t>5</w:t>
      </w:r>
      <w:r w:rsidR="005159D2">
        <w:rPr>
          <w:rFonts w:eastAsiaTheme="minorEastAsia"/>
        </w:rPr>
        <w:fldChar w:fldCharType="end"/>
      </w:r>
      <w:r w:rsidR="005368B6">
        <w:rPr>
          <w:rFonts w:eastAsiaTheme="minorEastAsia"/>
        </w:rPr>
        <w:t>) на симплексе можем получить</w:t>
      </w:r>
    </w:p>
    <w:p w14:paraId="17C5F10C" w14:textId="77777777" w:rsidR="005159D2" w:rsidRDefault="005159D2" w:rsidP="005159D2">
      <w:pPr>
        <w:keepNext/>
        <w:ind w:firstLine="350"/>
        <w:jc w:val="center"/>
      </w:pPr>
      <w:r w:rsidRPr="005159D2">
        <w:rPr>
          <w:rFonts w:eastAsiaTheme="minorEastAsia"/>
          <w:noProof/>
        </w:rPr>
        <w:lastRenderedPageBreak/>
        <w:drawing>
          <wp:inline distT="0" distB="0" distL="0" distR="0" wp14:anchorId="19FAA751" wp14:editId="308DC54D">
            <wp:extent cx="3360634" cy="3279654"/>
            <wp:effectExtent l="0" t="0" r="0" b="0"/>
            <wp:docPr id="17" name="图片 17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雷达图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3" cy="328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888" w14:textId="533F8C91" w:rsidR="005368B6" w:rsidRDefault="005159D2" w:rsidP="005159D2">
      <w:pPr>
        <w:pStyle w:val="af9"/>
      </w:pPr>
      <w:bookmarkStart w:id="14" w:name="_Ref108041497"/>
      <w:r>
        <w:t xml:space="preserve">Рис. </w:t>
      </w:r>
      <w:fldSimple w:instr=" STYLEREF 1 \s ">
        <w:r w:rsidR="00011B06">
          <w:rPr>
            <w:noProof/>
          </w:rPr>
          <w:t>5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5</w:t>
        </w:r>
      </w:fldSimple>
      <w:bookmarkEnd w:id="14"/>
      <w:r>
        <w:t xml:space="preserve"> Фазовый портрет на симплексе</w:t>
      </w:r>
    </w:p>
    <w:p w14:paraId="46A78264" w14:textId="3C276C83" w:rsidR="005159D2" w:rsidRDefault="005A509C" w:rsidP="005159D2">
      <w:pPr>
        <w:ind w:firstLine="350"/>
        <w:rPr>
          <w:rFonts w:eastAsiaTheme="minorEastAsia"/>
        </w:rPr>
      </w:pPr>
      <w:r>
        <w:rPr>
          <w:rFonts w:eastAsiaTheme="minorEastAsia"/>
        </w:rPr>
        <w:t>С</w:t>
      </w:r>
      <w:r w:rsidR="001C7A51" w:rsidRPr="001C7A51">
        <w:rPr>
          <w:rFonts w:eastAsiaTheme="minorEastAsia"/>
        </w:rPr>
        <w:t>истем</w:t>
      </w:r>
      <w:r>
        <w:rPr>
          <w:rFonts w:eastAsiaTheme="minorEastAsia"/>
        </w:rPr>
        <w:t xml:space="preserve">а </w:t>
      </w:r>
      <w:r w:rsidR="001C7A51" w:rsidRPr="001C7A51">
        <w:rPr>
          <w:rFonts w:eastAsiaTheme="minorEastAsia"/>
        </w:rPr>
        <w:t>дифференциальных уравнений</w:t>
      </w:r>
      <w:r w:rsidR="001C7A51">
        <w:rPr>
          <w:rFonts w:eastAsiaTheme="minorEastAsia"/>
        </w:rPr>
        <w:t xml:space="preserve"> </w:t>
      </w:r>
      <w:r w:rsidR="001C7A51">
        <w:rPr>
          <w:rFonts w:eastAsiaTheme="minorEastAsia"/>
        </w:rPr>
        <w:fldChar w:fldCharType="begin"/>
      </w:r>
      <w:r w:rsidR="001C7A51">
        <w:rPr>
          <w:rFonts w:eastAsiaTheme="minorEastAsia"/>
        </w:rPr>
        <w:instrText xml:space="preserve"> REF _Ref107945691 \h </w:instrText>
      </w:r>
      <w:r w:rsidR="001C7A51">
        <w:rPr>
          <w:rFonts w:eastAsiaTheme="minorEastAsia"/>
        </w:rPr>
      </w:r>
      <w:r w:rsidR="001C7A51">
        <w:rPr>
          <w:rFonts w:eastAsiaTheme="minorEastAsia"/>
        </w:rPr>
        <w:fldChar w:fldCharType="separate"/>
      </w:r>
      <w:r w:rsidR="00011B06">
        <w:t>(</w:t>
      </w:r>
      <w:r w:rsidR="00011B06">
        <w:rPr>
          <w:noProof/>
        </w:rPr>
        <w:t>3</w:t>
      </w:r>
      <w:r w:rsidR="00011B06">
        <w:noBreakHyphen/>
      </w:r>
      <w:r w:rsidR="00011B06">
        <w:rPr>
          <w:noProof/>
        </w:rPr>
        <w:t>1</w:t>
      </w:r>
      <w:r w:rsidR="00011B06">
        <w:t>)</w:t>
      </w:r>
      <w:r w:rsidR="001C7A51">
        <w:rPr>
          <w:rFonts w:eastAsiaTheme="minorEastAsia"/>
        </w:rPr>
        <w:fldChar w:fldCharType="end"/>
      </w:r>
      <w:r>
        <w:rPr>
          <w:rFonts w:eastAsiaTheme="minorEastAsia"/>
        </w:rPr>
        <w:t xml:space="preserve"> имеет </w:t>
      </w:r>
      <w:r w:rsidR="001C7A51" w:rsidRPr="001C7A51">
        <w:rPr>
          <w:rFonts w:eastAsiaTheme="minorEastAsia"/>
        </w:rPr>
        <w:t>две особые точки.</w:t>
      </w:r>
    </w:p>
    <w:p w14:paraId="0275EAF9" w14:textId="57ABE76D" w:rsidR="00080424" w:rsidRDefault="00000000" w:rsidP="004F5E36">
      <w:pPr>
        <w:pStyle w:val="a9"/>
        <w:numPr>
          <w:ilvl w:val="6"/>
          <w:numId w:val="28"/>
        </w:numPr>
        <w:ind w:firstLineChars="0"/>
        <w:jc w:val="center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639BA299" w14:textId="06375325" w:rsidR="00080424" w:rsidRDefault="00000000" w:rsidP="004F5E36">
      <w:pPr>
        <w:pStyle w:val="a9"/>
        <w:numPr>
          <w:ilvl w:val="6"/>
          <w:numId w:val="28"/>
        </w:numPr>
        <w:ind w:firstLineChars="0"/>
        <w:jc w:val="center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;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den>
            </m:f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26C0A4DC" w14:textId="760BEAE6" w:rsidR="00FA2B2F" w:rsidRPr="00080424" w:rsidRDefault="005A509C" w:rsidP="009203E2">
      <w:pPr>
        <w:ind w:firstLine="350"/>
        <w:rPr>
          <w:rFonts w:eastAsiaTheme="minorEastAsia"/>
        </w:rPr>
      </w:pPr>
      <w:r>
        <w:rPr>
          <w:rFonts w:eastAsiaTheme="minorEastAsia"/>
        </w:rPr>
        <w:t>Д</w:t>
      </w:r>
      <w:r w:rsidR="00DB3A29" w:rsidRPr="00DB3A29">
        <w:rPr>
          <w:rFonts w:eastAsiaTheme="minorEastAsia"/>
        </w:rPr>
        <w:t>алее следует качественный анализ и численное моделирование по двум особым пунктам</w:t>
      </w:r>
      <w:r w:rsidR="00DB3A29">
        <w:rPr>
          <w:rFonts w:eastAsiaTheme="minorEastAsia"/>
        </w:rPr>
        <w:t>.</w:t>
      </w:r>
    </w:p>
    <w:p w14:paraId="1BFF44A5" w14:textId="000887F2" w:rsidR="005E44EA" w:rsidRDefault="005E44EA">
      <w:pPr>
        <w:widowControl/>
        <w:autoSpaceDE/>
        <w:autoSpaceDN/>
        <w:spacing w:after="160" w:line="259" w:lineRule="auto"/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D763B6A" w14:textId="0CAE765B" w:rsidR="00DF708F" w:rsidRDefault="001A2695" w:rsidP="001A2695">
      <w:pPr>
        <w:pStyle w:val="2"/>
        <w:spacing w:before="240" w:after="240"/>
        <w:rPr>
          <w:rFonts w:eastAsiaTheme="minorEastAsia"/>
        </w:rPr>
      </w:pPr>
      <w:r>
        <w:rPr>
          <w:rFonts w:eastAsiaTheme="minorEastAsia"/>
        </w:rPr>
        <w:lastRenderedPageBreak/>
        <w:t>Качественный анализ и численное моделирование</w:t>
      </w:r>
      <w:r w:rsidR="003B4029">
        <w:rPr>
          <w:rFonts w:eastAsiaTheme="minorEastAsia"/>
        </w:rPr>
        <w:t xml:space="preserve"> системы ОДУ для эпидемиологического модели SIRS</w:t>
      </w:r>
    </w:p>
    <w:p w14:paraId="481AA239" w14:textId="64AEC7DF" w:rsidR="009C1365" w:rsidRDefault="00FC5520" w:rsidP="009C1365">
      <w:pPr>
        <w:ind w:firstLine="350"/>
      </w:pPr>
      <w:r w:rsidRPr="00FC5520">
        <w:rPr>
          <w:rFonts w:hint="eastAsia"/>
        </w:rPr>
        <w:t>Начнем</w:t>
      </w:r>
      <w:r w:rsidRPr="00FC5520">
        <w:t xml:space="preserve"> с проведения качественного анализа.</w:t>
      </w:r>
    </w:p>
    <w:p w14:paraId="203692B3" w14:textId="7E558C05" w:rsidR="009203E2" w:rsidRPr="003B0F50" w:rsidRDefault="005A509C" w:rsidP="009C1365">
      <w:pPr>
        <w:ind w:firstLine="350"/>
        <w:rPr>
          <w:rFonts w:eastAsiaTheme="minorEastAsia"/>
          <w:lang w:val="en-US"/>
        </w:rPr>
      </w:pPr>
      <w:r w:rsidRPr="003B0F50">
        <w:t xml:space="preserve">Проведем исследование </w:t>
      </w:r>
      <w:r w:rsidRPr="003B0F50">
        <w:rPr>
          <w:bCs/>
        </w:rPr>
        <w:t xml:space="preserve">точек покоя </w:t>
      </w:r>
      <w:r w:rsidR="003B0F50">
        <w:t xml:space="preserve">системы </w:t>
      </w:r>
      <w:r w:rsidR="003B0F50">
        <w:rPr>
          <w:rFonts w:eastAsiaTheme="minorEastAsia"/>
          <w:lang w:val="en-US"/>
        </w:rPr>
        <w:t>SIRS</w:t>
      </w:r>
      <w:r w:rsidR="003B0F50" w:rsidRPr="003B0F50">
        <w:rPr>
          <w:bCs/>
        </w:rPr>
        <w:t xml:space="preserve"> </w:t>
      </w:r>
      <w:r w:rsidRPr="003B0F50">
        <w:rPr>
          <w:bCs/>
        </w:rPr>
        <w:t>на устойчивость по первому приближению</w:t>
      </w:r>
      <w:r w:rsidRPr="003B0F50">
        <w:rPr>
          <w:b/>
          <w:bCs/>
          <w:sz w:val="23"/>
          <w:szCs w:val="23"/>
        </w:rPr>
        <w:t xml:space="preserve"> </w:t>
      </w:r>
      <w:r w:rsidR="009203E2">
        <w:t>(</w:t>
      </w:r>
      <w:r w:rsidR="00DF1BA9">
        <w:t>первый метод Ляпунова</w:t>
      </w:r>
      <w:r w:rsidR="009203E2">
        <w:t>)</w:t>
      </w:r>
      <w:r w:rsidR="003B0F50">
        <w:rPr>
          <w:rFonts w:eastAsiaTheme="minorEastAsia"/>
          <w:lang w:val="en-US"/>
        </w:rPr>
        <w:t>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734922" w14:paraId="5B034603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5B57E1A" w14:textId="77777777" w:rsidR="00734922" w:rsidRDefault="00734922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1CCB07D7" w14:textId="076D74D5" w:rsidR="00734922" w:rsidRPr="00E55813" w:rsidRDefault="00000000" w:rsidP="00734922">
            <w:pPr>
              <w:ind w:firstLine="35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dx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=4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1-x-y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x,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dy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 xml:space="preserve">y </m:t>
                        </m:r>
                      </m:e>
                    </m:eqArr>
                  </m:e>
                </m:d>
              </m:oMath>
            </m:oMathPara>
          </w:p>
          <w:p w14:paraId="7EB39CF6" w14:textId="19D8E1F4" w:rsidR="00734922" w:rsidRDefault="00734922" w:rsidP="0092259E">
            <w:pPr>
              <w:ind w:firstLine="350"/>
              <w:jc w:val="center"/>
            </w:pPr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B998154" w14:textId="64AE6E0B" w:rsidR="00734922" w:rsidRPr="002C5E77" w:rsidRDefault="00734922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4E688E02" w14:textId="57D91DA1" w:rsidR="00E55813" w:rsidRDefault="0093045B" w:rsidP="008432BB">
      <w:pPr>
        <w:keepLines/>
        <w:ind w:firstLine="350"/>
      </w:pPr>
      <w:r>
        <w:t>Д</w:t>
      </w:r>
      <w:r w:rsidR="00716E3D">
        <w:t>л</w:t>
      </w:r>
      <w:r>
        <w:t xml:space="preserve">я первой особой </w:t>
      </w:r>
      <w:r w:rsidR="001369AD">
        <w:t>точки</w:t>
      </w:r>
      <w:r w:rsidR="00D31383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3D7876">
        <w:t>, можем получить матрицу Якоби в виде: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6710"/>
        <w:gridCol w:w="1190"/>
      </w:tblGrid>
      <w:tr w:rsidR="008432BB" w14:paraId="12D7F4E0" w14:textId="77777777" w:rsidTr="00930B53">
        <w:trPr>
          <w:trHeight w:val="570"/>
          <w:jc w:val="center"/>
        </w:trPr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14:paraId="511CED2F" w14:textId="75625427" w:rsidR="008432BB" w:rsidRDefault="008432BB" w:rsidP="0092259E">
            <w:pPr>
              <w:ind w:firstLine="350"/>
              <w:jc w:val="center"/>
            </w:pPr>
          </w:p>
        </w:tc>
        <w:tc>
          <w:tcPr>
            <w:tcW w:w="6710" w:type="dxa"/>
            <w:tcMar>
              <w:left w:w="0" w:type="dxa"/>
              <w:right w:w="0" w:type="dxa"/>
            </w:tcMar>
            <w:vAlign w:val="center"/>
          </w:tcPr>
          <w:p w14:paraId="5DC40960" w14:textId="752F5CA0" w:rsidR="008432BB" w:rsidRPr="009929C8" w:rsidRDefault="00010467" w:rsidP="009929C8">
            <w:pPr>
              <w:ind w:firstLine="275"/>
              <w:rPr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А= </m:t>
                </m:r>
                <m:d>
                  <m:d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 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 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 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*</m:t>
                              </m:r>
                            </m:sup>
                          </m:sSup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 = </m:t>
                </m:r>
                <m:d>
                  <m:d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   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4A897E5" w14:textId="38C1BE9B" w:rsidR="008432BB" w:rsidRPr="002C5E77" w:rsidRDefault="008432BB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4AB1E419" w14:textId="087E7029" w:rsidR="003D7876" w:rsidRDefault="0086141E" w:rsidP="009C1365">
      <w:pPr>
        <w:ind w:firstLine="350"/>
      </w:pPr>
      <w:r>
        <w:t>Получим определитель: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86141E" w14:paraId="31C884A0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144FD06F" w14:textId="77777777" w:rsidR="0086141E" w:rsidRDefault="0086141E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54FBFDED" w14:textId="4B371012" w:rsidR="0086141E" w:rsidRDefault="00000000" w:rsidP="00D5434F">
            <w:pPr>
              <w:ind w:firstLineChars="44" w:firstLine="123"/>
              <w:jc w:val="center"/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 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62495180" w14:textId="6B43F326" w:rsidR="0086141E" w:rsidRPr="002C5E77" w:rsidRDefault="0086141E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75A197E1" w14:textId="3E228C8C" w:rsidR="0086141E" w:rsidRDefault="00C26890" w:rsidP="009C1365">
      <w:pPr>
        <w:ind w:firstLine="350"/>
        <w:rPr>
          <w:rFonts w:eastAsiaTheme="minorEastAsia"/>
        </w:rPr>
      </w:pPr>
      <w:r>
        <w:t xml:space="preserve">Следовательно, </w:t>
      </w:r>
      <w:r w:rsidR="002B021A">
        <w:t>собственные числа (показатели Ляпунова),</w:t>
      </w:r>
      <w:r w:rsidR="00497695">
        <w:t xml:space="preserve"> </w:t>
      </w:r>
      <w:r w:rsidR="00881BBE">
        <w:t>с</w:t>
      </w:r>
      <w:r w:rsidR="00881BBE">
        <w:rPr>
          <w:rFonts w:eastAsiaTheme="minorEastAsia"/>
        </w:rPr>
        <w:t>ледующие: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2B021A" w14:paraId="4AADF561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2DDF6F5F" w14:textId="77777777" w:rsidR="002B021A" w:rsidRDefault="002B021A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6FC06766" w14:textId="53806A46" w:rsidR="002B021A" w:rsidRDefault="00010467" w:rsidP="0092259E">
            <w:pPr>
              <w:ind w:firstLine="35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=4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34BB6BB" w14:textId="58016633" w:rsidR="002B021A" w:rsidRPr="002C5E77" w:rsidRDefault="002B021A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8E22C1A" w14:textId="509619E8" w:rsidR="00881BBE" w:rsidRDefault="00881BBE" w:rsidP="009C1365">
      <w:pPr>
        <w:ind w:firstLine="350"/>
        <w:rPr>
          <w:rFonts w:eastAsiaTheme="minorEastAsia"/>
        </w:rPr>
      </w:pP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396452" w14:paraId="082EDCBB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59B7A57E" w14:textId="77777777" w:rsidR="00396452" w:rsidRDefault="00396452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7554A784" w14:textId="30043039" w:rsidR="00396452" w:rsidRPr="00A26B9B" w:rsidRDefault="00010467" w:rsidP="00A26B9B">
            <w:pPr>
              <w:ind w:firstLineChars="0" w:firstLine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BAB5D80" w14:textId="4B7BAD81" w:rsidR="00396452" w:rsidRPr="002C5E77" w:rsidRDefault="00396452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33DB6318" w14:textId="11FFA7AB" w:rsidR="00264684" w:rsidRDefault="00264684" w:rsidP="007C2EAB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Проанализируем устойчивость </w:t>
      </w:r>
      <w:r w:rsidR="00EA511A">
        <w:rPr>
          <w:rFonts w:eastAsiaTheme="minorEastAsia"/>
        </w:rPr>
        <w:t>системы ОДУ</w:t>
      </w:r>
      <w:r w:rsidR="00D618E7">
        <w:rPr>
          <w:rFonts w:eastAsiaTheme="minorEastAsia"/>
        </w:rPr>
        <w:t xml:space="preserve"> для эпидемиологического модели SIRS</w:t>
      </w:r>
      <w:r w:rsidR="00EA511A">
        <w:rPr>
          <w:rFonts w:eastAsiaTheme="minorEastAsia"/>
        </w:rPr>
        <w:t xml:space="preserve"> в следующих случаях.</w:t>
      </w:r>
    </w:p>
    <w:p w14:paraId="52712B17" w14:textId="45A4E1C2" w:rsidR="007C2EAB" w:rsidRDefault="0091343C" w:rsidP="009C1365">
      <w:pPr>
        <w:ind w:firstLine="350"/>
        <w:rPr>
          <w:rFonts w:eastAsiaTheme="minorEastAsia"/>
        </w:rPr>
      </w:pPr>
      <w:r>
        <w:rPr>
          <w:rFonts w:eastAsiaTheme="minorEastAsia"/>
        </w:rPr>
        <w:t>А)</w:t>
      </w:r>
      <w:r w:rsidR="002E15F3">
        <w:rPr>
          <w:rFonts w:eastAsiaTheme="minorEastAsia"/>
        </w:rPr>
        <w:t xml:space="preserve"> существование</w:t>
      </w:r>
      <w:r>
        <w:rPr>
          <w:rFonts w:eastAsiaTheme="minorEastAsia"/>
        </w:rPr>
        <w:t xml:space="preserve"> устойчивый узел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530DFD" w14:paraId="52827B11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1D807FDA" w14:textId="77777777" w:rsidR="00530DFD" w:rsidRDefault="00530DFD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65B58E1C" w14:textId="4F651CED" w:rsidR="00530DFD" w:rsidRDefault="00000000" w:rsidP="0092259E">
            <w:pPr>
              <w:ind w:firstLine="35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&lt;0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&lt;0</m:t>
                        </m:r>
                      </m:e>
                    </m:eqAr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 xml:space="preserve">⟺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&lt;0</m:t>
                        </m:r>
                      </m:e>
                    </m:eqAr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 xml:space="preserve">⟺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&gt;0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&gt;4</m:t>
                        </m:r>
                      </m:e>
                    </m:eqAr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0119B6B2" w14:textId="6C943202" w:rsidR="00530DFD" w:rsidRPr="002C5E77" w:rsidRDefault="00530DFD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1F4AD620" w14:textId="40EAE373" w:rsidR="0091343C" w:rsidRDefault="004838B1" w:rsidP="0091343C">
      <w:pPr>
        <w:ind w:firstLine="350"/>
      </w:pPr>
      <w:r>
        <w:rPr>
          <w:rFonts w:eastAsiaTheme="minorEastAsia"/>
        </w:rPr>
        <w:t>Б</w:t>
      </w:r>
      <w:r w:rsidR="0091343C">
        <w:rPr>
          <w:rFonts w:eastAsiaTheme="minorEastAsia"/>
        </w:rPr>
        <w:t xml:space="preserve">) </w:t>
      </w:r>
      <w:r>
        <w:t>точка седлоузлов</w:t>
      </w:r>
      <w:r w:rsidR="0018277B">
        <w:t>ой</w:t>
      </w:r>
      <w:r>
        <w:t xml:space="preserve"> бифуркации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252452" w14:paraId="4A819D34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7040F7D2" w14:textId="77777777" w:rsidR="00252452" w:rsidRDefault="00252452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07702DA7" w14:textId="40F5D95D" w:rsidR="00252452" w:rsidRDefault="00000000" w:rsidP="0092259E">
            <w:pPr>
              <w:ind w:firstLine="35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⟺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-k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</m:t>
                        </m:r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⟺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=4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7594049B" w14:textId="690F63EA" w:rsidR="00252452" w:rsidRPr="002C5E77" w:rsidRDefault="00252452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7593EE42" w14:textId="68F2603F" w:rsidR="00252452" w:rsidRDefault="00125420" w:rsidP="0091343C">
      <w:pPr>
        <w:ind w:firstLine="350"/>
        <w:rPr>
          <w:rFonts w:eastAsiaTheme="minorEastAsia"/>
        </w:rPr>
      </w:pPr>
      <w:r>
        <w:rPr>
          <w:rFonts w:eastAsiaTheme="minorEastAsia"/>
        </w:rPr>
        <w:t>Исследование устойчивости</w:t>
      </w:r>
      <w:r w:rsidR="00772BD1">
        <w:rPr>
          <w:rFonts w:eastAsiaTheme="minorEastAsia"/>
        </w:rPr>
        <w:t>.</w:t>
      </w:r>
    </w:p>
    <w:p w14:paraId="356344BA" w14:textId="18AC2547" w:rsidR="00772BD1" w:rsidRDefault="00772BD1" w:rsidP="0091343C">
      <w:pPr>
        <w:ind w:firstLine="350"/>
        <w:rPr>
          <w:rFonts w:eastAsiaTheme="minorEastAsia"/>
        </w:rPr>
      </w:pPr>
      <w:r>
        <w:rPr>
          <w:rFonts w:eastAsiaTheme="minorEastAsia"/>
        </w:rPr>
        <w:t>Точка покоя совпадут, при: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772BD1" w:rsidRPr="00E73379" w14:paraId="7BC9A961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0290062" w14:textId="77777777" w:rsidR="00772BD1" w:rsidRDefault="00772BD1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0000932F" w14:textId="3D172DF4" w:rsidR="00772BD1" w:rsidRDefault="00000000" w:rsidP="0092259E">
            <w:pPr>
              <w:ind w:firstLine="35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4</m:t>
                </m:r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311B34E9" w14:textId="551BB7D0" w:rsidR="00772BD1" w:rsidRPr="002C5E77" w:rsidRDefault="00772BD1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1F1EDA7B" w14:textId="4E7DC9EA" w:rsidR="00772BD1" w:rsidRDefault="00F11027" w:rsidP="0091343C">
      <w:pPr>
        <w:ind w:firstLine="350"/>
      </w:pPr>
      <w:r>
        <w:t>Матрица Якоби: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F11027" w14:paraId="76D3D2A5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ADD34DA" w14:textId="77777777" w:rsidR="00F11027" w:rsidRDefault="00F11027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23416F68" w14:textId="78328125" w:rsidR="00F11027" w:rsidRDefault="00010467" w:rsidP="0092259E">
            <w:pPr>
              <w:ind w:firstLine="35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А=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205BA4F3" w14:textId="4628CC46" w:rsidR="00F11027" w:rsidRPr="002C5E77" w:rsidRDefault="00F11027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4AB7E3DC" w14:textId="59A8F1AD" w:rsidR="00F11027" w:rsidRDefault="0035570F" w:rsidP="0091343C">
      <w:pPr>
        <w:ind w:firstLine="350"/>
        <w:rPr>
          <w:rFonts w:eastAsiaTheme="minorEastAsia"/>
        </w:rPr>
      </w:pPr>
      <w:r>
        <w:rPr>
          <w:rFonts w:eastAsiaTheme="minorEastAsia"/>
        </w:rPr>
        <w:t>Следовательно, первый метод</w:t>
      </w:r>
      <w:r w:rsidR="00DD5F46">
        <w:rPr>
          <w:rFonts w:eastAsiaTheme="minorEastAsia"/>
        </w:rPr>
        <w:t xml:space="preserve"> Ляпунова</w:t>
      </w:r>
      <w:r>
        <w:rPr>
          <w:rFonts w:eastAsiaTheme="minorEastAsia"/>
        </w:rPr>
        <w:t xml:space="preserve"> н</w:t>
      </w:r>
      <w:r w:rsidR="00DD5F46">
        <w:rPr>
          <w:rFonts w:eastAsiaTheme="minorEastAsia"/>
        </w:rPr>
        <w:t>е</w:t>
      </w:r>
      <w:r>
        <w:rPr>
          <w:rFonts w:eastAsiaTheme="minorEastAsia"/>
        </w:rPr>
        <w:t>применим</w:t>
      </w:r>
      <w:r w:rsidR="00DD5F46">
        <w:rPr>
          <w:rFonts w:eastAsiaTheme="minorEastAsia"/>
        </w:rPr>
        <w:t>, рассмотрим функцию Ляпунова: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F700F1" w14:paraId="44380FAB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4B1FC625" w14:textId="77777777" w:rsidR="00F700F1" w:rsidRDefault="00F700F1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1D01554F" w14:textId="0E8089A0" w:rsidR="00F700F1" w:rsidRPr="00E84C03" w:rsidRDefault="00010467" w:rsidP="0092259E">
            <w:pPr>
              <w:ind w:firstLine="35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  <m:r>
                  <w:rPr>
                    <w:rFonts w:ascii="Cambria Math" w:hAnsi="Cambria Math"/>
                  </w:rPr>
                  <m:t>=x+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≥0 на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w:rPr>
                    <w:rFonts w:ascii="Cambria Math" w:eastAsiaTheme="minorEastAsia" w:hAnsi="Cambria Math"/>
                  </w:rPr>
                  <m:t>;</m:t>
                </m:r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57326ACD" w14:textId="3C973579" w:rsidR="00F700F1" w:rsidRPr="002C5E77" w:rsidRDefault="00F700F1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414C5AE1" w14:textId="77777777" w:rsidR="00DD5F46" w:rsidRDefault="00DD5F46" w:rsidP="0091343C">
      <w:pPr>
        <w:ind w:firstLine="350"/>
        <w:rPr>
          <w:rFonts w:eastAsiaTheme="minorEastAsia"/>
        </w:rPr>
      </w:pP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2A4121" w14:paraId="0A2E4280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54C2C83B" w14:textId="77777777" w:rsidR="002A4121" w:rsidRDefault="002A4121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4F886735" w14:textId="5E2D0F4F" w:rsidR="002A4121" w:rsidRPr="002A4121" w:rsidRDefault="00010467" w:rsidP="0092259E">
            <w:pPr>
              <w:ind w:firstLine="35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=0 в точке </m:t>
                </m:r>
                <m:r>
                  <w:rPr>
                    <w:rFonts w:ascii="Cambria Math" w:eastAsiaTheme="minorEastAsia" w:hAnsi="Cambria Math"/>
                  </w:rPr>
                  <m:t>x=0, y=0;</m:t>
                </m:r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3EEC4C0C" w14:textId="0A3D93AE" w:rsidR="002A4121" w:rsidRPr="002C5E77" w:rsidRDefault="002A4121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14:paraId="73ED5E83" w14:textId="2BF62632" w:rsidR="00F6073C" w:rsidRDefault="00BB5124" w:rsidP="0091343C">
      <w:pPr>
        <w:ind w:firstLine="350"/>
      </w:pPr>
      <w:r>
        <w:t>Непрерывно дифференцируемая положительно определённая на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BB5124" w14:paraId="1EA3BDF8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2B720CF5" w14:textId="77777777" w:rsidR="00BB5124" w:rsidRDefault="00BB5124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5167EA72" w14:textId="0229BC78" w:rsidR="00BB5124" w:rsidRDefault="00010467" w:rsidP="0092259E">
            <w:pPr>
              <w:ind w:firstLine="350"/>
              <w:jc w:val="center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0≤x, y≤1, x+y≤1</m:t>
                  </m:r>
                </m:e>
              </m:d>
            </m:oMath>
            <w:r w:rsidR="0003040C">
              <w:t>.</w:t>
            </w:r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1A99F048" w14:textId="5C62839D" w:rsidR="00BB5124" w:rsidRPr="002C5E77" w:rsidRDefault="00BB5124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18</w:t>
              </w:r>
            </w:fldSimple>
            <w:r>
              <w:t>)</w:t>
            </w:r>
          </w:p>
        </w:tc>
      </w:tr>
    </w:tbl>
    <w:p w14:paraId="1D240F74" w14:textId="4AAA3A51" w:rsidR="00BB5124" w:rsidRDefault="00BB5124" w:rsidP="0003040C">
      <w:pPr>
        <w:ind w:firstLineChars="0" w:firstLine="0"/>
        <w:rPr>
          <w:rFonts w:eastAsiaTheme="minorEastAsia"/>
        </w:rPr>
      </w:pP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03040C" w14:paraId="0DE17263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39890884" w14:textId="77777777" w:rsidR="0003040C" w:rsidRDefault="0003040C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59188598" w14:textId="5FDDC807" w:rsidR="0003040C" w:rsidRPr="000711B5" w:rsidRDefault="00000000" w:rsidP="0092259E">
            <w:pPr>
              <w:ind w:firstLine="275"/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∂V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1-x-y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∂V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x,y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∂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y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x+y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y= 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≤0    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x, y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∈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Ω</m:t>
                </m:r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1CCA09AA" w14:textId="437BEE17" w:rsidR="0003040C" w:rsidRPr="002C5E77" w:rsidRDefault="0003040C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7F8C042C" w14:textId="39FA9635" w:rsidR="0003040C" w:rsidRDefault="00141DCF" w:rsidP="0091343C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Получим точку </w:t>
      </w:r>
      <w:r w:rsidR="00A67B74">
        <w:t xml:space="preserve">седлоузловой </w:t>
      </w:r>
      <w:r w:rsidR="00A40339">
        <w:t xml:space="preserve">бифуркации </w:t>
      </w:r>
      <w:r>
        <w:rPr>
          <w:rFonts w:eastAsiaTheme="minorEastAsia"/>
        </w:rPr>
        <w:t>– устойчивая точка покоя</w:t>
      </w:r>
      <w:r w:rsidR="007108E6">
        <w:rPr>
          <w:rFonts w:eastAsiaTheme="minorEastAsia"/>
        </w:rPr>
        <w:t xml:space="preserve"> </w:t>
      </w:r>
    </w:p>
    <w:p w14:paraId="5D613C6E" w14:textId="7207EF73" w:rsidR="00530081" w:rsidRPr="003B0F50" w:rsidRDefault="00C33610" w:rsidP="00C33610">
      <w:pPr>
        <w:ind w:firstLine="350"/>
        <w:rPr>
          <w:rFonts w:eastAsiaTheme="minorEastAsia"/>
        </w:rPr>
      </w:pPr>
      <w:r>
        <w:rPr>
          <w:rFonts w:eastAsiaTheme="minorEastAsia"/>
        </w:rPr>
        <w:t>В</w:t>
      </w:r>
      <w:r w:rsidR="00530081">
        <w:rPr>
          <w:rFonts w:eastAsiaTheme="minorEastAsia"/>
        </w:rPr>
        <w:t xml:space="preserve">) </w:t>
      </w:r>
      <w:r w:rsidR="00271564">
        <w:t>Седло</w:t>
      </w:r>
      <w:r w:rsidR="00271564" w:rsidRPr="003B0F50">
        <w:t xml:space="preserve">, </w:t>
      </w:r>
      <w:r w:rsidR="003B0F50" w:rsidRPr="003B0F50">
        <w:rPr>
          <w:rFonts w:eastAsiaTheme="minorEastAsia"/>
        </w:rPr>
        <w:t>неустойчивая точка покоя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EE470D" w14:paraId="5934497C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0AE51E66" w14:textId="77777777" w:rsidR="00EE470D" w:rsidRDefault="00EE470D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12CBE980" w14:textId="338363BB" w:rsidR="00EE470D" w:rsidRPr="00530081" w:rsidRDefault="00000000" w:rsidP="0092259E">
            <w:pPr>
              <w:ind w:firstLine="300"/>
              <w:jc w:val="center"/>
              <w:rPr>
                <w:rFonts w:eastAsiaTheme="minorEastAsia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λ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&lt;0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λ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&gt;0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 xml:space="preserve"> ⟺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&gt;0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&gt;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2"/>
                  <w:szCs w:val="22"/>
                </w:rPr>
                <m:t xml:space="preserve">⟺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&gt;0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&lt;4</m:t>
                      </m:r>
                    </m:e>
                  </m:eqArr>
                </m:e>
              </m:d>
            </m:oMath>
            <w:r w:rsidR="00501EE6" w:rsidRPr="00161882">
              <w:rPr>
                <w:sz w:val="24"/>
                <w:szCs w:val="24"/>
              </w:rPr>
              <w:t xml:space="preserve"> </w:t>
            </w:r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33C9A10D" w14:textId="2BFCA759" w:rsidR="00EE470D" w:rsidRPr="002C5E77" w:rsidRDefault="00EE470D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14:paraId="5556D8F9" w14:textId="5D605AF6" w:rsidR="00F3006F" w:rsidRDefault="00F3006F" w:rsidP="0087053E">
      <w:pPr>
        <w:ind w:firstLine="350"/>
        <w:rPr>
          <w:rFonts w:eastAsiaTheme="minorEastAsia"/>
        </w:rPr>
      </w:pPr>
      <w:r>
        <w:rPr>
          <w:rFonts w:eastAsiaTheme="minorEastAsia"/>
        </w:rPr>
        <w:t>Для второ</w:t>
      </w:r>
      <w:r w:rsidR="003B0F50">
        <w:rPr>
          <w:rFonts w:eastAsiaTheme="minorEastAsia"/>
        </w:rPr>
        <w:t>й</w:t>
      </w:r>
      <w:r>
        <w:rPr>
          <w:rFonts w:eastAsiaTheme="minorEastAsia"/>
        </w:rPr>
        <w:t xml:space="preserve"> особой точки проводим численное моделирование.</w:t>
      </w:r>
    </w:p>
    <w:p w14:paraId="3467A5EB" w14:textId="5D98D6FA" w:rsidR="0087053E" w:rsidRDefault="0087053E" w:rsidP="0087053E">
      <w:pPr>
        <w:ind w:firstLine="350"/>
      </w:pPr>
      <w:r>
        <w:rPr>
          <w:rFonts w:eastAsiaTheme="minorEastAsia"/>
        </w:rPr>
        <w:t xml:space="preserve">Получим </w:t>
      </w:r>
      <w:r>
        <w:t>матрицу Якоби в виде: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"/>
        <w:gridCol w:w="6924"/>
        <w:gridCol w:w="1084"/>
      </w:tblGrid>
      <w:tr w:rsidR="00FB6C1E" w14:paraId="46F77688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504CA3AD" w14:textId="77777777" w:rsidR="00FB6C1E" w:rsidRDefault="00FB6C1E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1261215B" w14:textId="2D312F60" w:rsidR="00FB6C1E" w:rsidRPr="00395BAD" w:rsidRDefault="00010467" w:rsidP="00FB6C1E">
            <w:pPr>
              <w:ind w:firstLine="350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А=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 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 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 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</m:sup>
                          </m:sSup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6"/>
                    <w:szCs w:val="36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=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-4 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 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 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4 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k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k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 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k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 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4 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k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k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 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k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 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 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4 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 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 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272FFEBD" w14:textId="0BF8FF97" w:rsidR="00FB6C1E" w:rsidRDefault="00FB6C1E" w:rsidP="0092259E">
            <w:pPr>
              <w:ind w:firstLine="350"/>
              <w:jc w:val="center"/>
            </w:pPr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774C58CC" w14:textId="109E95FA" w:rsidR="00FB6C1E" w:rsidRPr="002C5E77" w:rsidRDefault="00FB6C1E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4B7C2AC2" w14:textId="3F528FC7" w:rsidR="00FB6C1E" w:rsidRDefault="003B0F50" w:rsidP="0087053E">
      <w:pPr>
        <w:ind w:firstLine="350"/>
      </w:pPr>
      <w:r>
        <w:t>Корни х</w:t>
      </w:r>
      <w:r w:rsidR="00073306">
        <w:t>арактеристическо</w:t>
      </w:r>
      <w:r>
        <w:t>го</w:t>
      </w:r>
      <w:r w:rsidR="00073306">
        <w:t xml:space="preserve"> уравнени</w:t>
      </w:r>
      <w:r>
        <w:t>я</w:t>
      </w:r>
      <w:r w:rsidR="00073306">
        <w:t>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8F7022" w14:paraId="65757FF3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74FEB46F" w14:textId="77777777" w:rsidR="008F7022" w:rsidRDefault="008F7022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6A5CF331" w14:textId="4D206765" w:rsidR="008F7022" w:rsidRDefault="00000000" w:rsidP="0092259E">
            <w:pPr>
              <w:ind w:firstLine="35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+4 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2 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 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2 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0AEA9C29" w14:textId="52A182E8" w:rsidR="008F7022" w:rsidRPr="002C5E77" w:rsidRDefault="008F7022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347392A3" w14:textId="5577AC60" w:rsidR="00073306" w:rsidRDefault="007E14E6" w:rsidP="0087053E">
      <w:pPr>
        <w:ind w:firstLine="350"/>
      </w:pPr>
      <w:r>
        <w:t>Где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6943"/>
        <w:gridCol w:w="1082"/>
      </w:tblGrid>
      <w:tr w:rsidR="00010467" w14:paraId="46548725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1D0D5BE8" w14:textId="77777777" w:rsidR="007E14E6" w:rsidRDefault="007E14E6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248BA0D6" w14:textId="1A364989" w:rsidR="007E14E6" w:rsidRDefault="00000000" w:rsidP="00010467">
            <w:pPr>
              <w:ind w:firstLineChars="69" w:firstLine="124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= 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eg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 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16 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-16 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-32 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-8 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+4 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+8 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+4 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 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</m:ra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1BA5E525" w14:textId="7F7A0721" w:rsidR="007E14E6" w:rsidRPr="002C5E77" w:rsidRDefault="007E14E6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23</w:t>
              </w:r>
            </w:fldSimple>
            <w:r>
              <w:t>)</w:t>
            </w:r>
          </w:p>
        </w:tc>
      </w:tr>
    </w:tbl>
    <w:p w14:paraId="5C937C99" w14:textId="33A222B8" w:rsidR="007E14E6" w:rsidRDefault="00660ED4" w:rsidP="0087053E">
      <w:pPr>
        <w:ind w:firstLine="350"/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=0.1</m:t>
        </m:r>
      </m:oMath>
      <w:r w:rsidR="00E357B1">
        <w:t>, получим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0"/>
        <w:gridCol w:w="5804"/>
        <w:gridCol w:w="1190"/>
      </w:tblGrid>
      <w:tr w:rsidR="00E357B1" w14:paraId="7C2D3A0A" w14:textId="77777777" w:rsidTr="0092259E">
        <w:trPr>
          <w:trHeight w:val="570"/>
          <w:jc w:val="center"/>
        </w:trPr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14591858" w14:textId="77777777" w:rsidR="00E357B1" w:rsidRDefault="00E357B1" w:rsidP="0092259E">
            <w:pPr>
              <w:ind w:firstLine="350"/>
              <w:jc w:val="center"/>
            </w:pPr>
          </w:p>
        </w:tc>
        <w:tc>
          <w:tcPr>
            <w:tcW w:w="5804" w:type="dxa"/>
            <w:tcMar>
              <w:left w:w="0" w:type="dxa"/>
              <w:right w:w="0" w:type="dxa"/>
            </w:tcMar>
            <w:vAlign w:val="center"/>
          </w:tcPr>
          <w:p w14:paraId="3907A496" w14:textId="53D65D6F" w:rsidR="00E357B1" w:rsidRDefault="00000000" w:rsidP="0092259E">
            <w:pPr>
              <w:ind w:firstLine="35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220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12839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 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220</m:t>
                            </m:r>
                          </m:den>
                        </m:f>
                      </m:num>
                      <m:den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220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12839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 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220</m:t>
                            </m:r>
                          </m:den>
                        </m:f>
                      </m:den>
                    </m:f>
                  </m:e>
                </m:d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7541E64E" w14:textId="4933F29A" w:rsidR="00E357B1" w:rsidRPr="002C5E77" w:rsidRDefault="00E357B1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14:paraId="6E1AC734" w14:textId="611DF471" w:rsidR="00E357B1" w:rsidRPr="00022C68" w:rsidRDefault="00022C68" w:rsidP="0087053E">
      <w:pPr>
        <w:ind w:firstLine="350"/>
        <w:rPr>
          <w:rFonts w:eastAsiaTheme="minorEastAsia"/>
        </w:rPr>
      </w:pPr>
      <w:r>
        <w:rPr>
          <w:rFonts w:eastAsiaTheme="minorEastAsia"/>
        </w:rPr>
        <w:t xml:space="preserve">Характеристическое уравнение </w:t>
      </w:r>
      <w:r w:rsidR="003B0F50">
        <w:rPr>
          <w:rFonts w:eastAsiaTheme="minorEastAsia"/>
        </w:rPr>
        <w:t>является квадратным уравнением с отрицательным д</w:t>
      </w:r>
      <w:r>
        <w:rPr>
          <w:rFonts w:eastAsiaTheme="minorEastAsia"/>
        </w:rPr>
        <w:t>искриминант</w:t>
      </w:r>
      <w:r w:rsidR="003B0F50">
        <w:rPr>
          <w:rFonts w:eastAsiaTheme="minorEastAsia"/>
        </w:rPr>
        <w:t>ом</w:t>
      </w:r>
      <w:r w:rsidR="00697AFC">
        <w:rPr>
          <w:rFonts w:eastAsiaTheme="minorEastAsia"/>
        </w:rPr>
        <w:t xml:space="preserve">. </w:t>
      </w:r>
      <w:r w:rsidR="003B0F50">
        <w:rPr>
          <w:rFonts w:eastAsiaTheme="minorEastAsia"/>
        </w:rPr>
        <w:t>Т</w:t>
      </w:r>
      <w:r w:rsidR="002944E3">
        <w:rPr>
          <w:rFonts w:eastAsiaTheme="minorEastAsia"/>
        </w:rPr>
        <w:t xml:space="preserve">очка покоя является фокусом, поскольку </w:t>
      </w:r>
      <w:r w:rsidR="003B0F50">
        <w:rPr>
          <w:rFonts w:eastAsiaTheme="minorEastAsia"/>
        </w:rPr>
        <w:t xml:space="preserve">корни </w:t>
      </w:r>
      <w:r w:rsidR="00764673">
        <w:rPr>
          <w:rFonts w:eastAsiaTheme="minorEastAsia"/>
        </w:rPr>
        <w:t>комплексные</w:t>
      </w:r>
      <w:r w:rsidR="00327FE7">
        <w:rPr>
          <w:rFonts w:eastAsiaTheme="minorEastAsia"/>
        </w:rPr>
        <w:t>.</w:t>
      </w:r>
    </w:p>
    <w:p w14:paraId="19EF86A5" w14:textId="773729E2" w:rsidR="006B30A0" w:rsidRDefault="003F7EA0" w:rsidP="0087053E">
      <w:pPr>
        <w:ind w:firstLine="350"/>
      </w:pPr>
      <w:r>
        <w:t>Численно находим комплексные корни:</w:t>
      </w:r>
    </w:p>
    <w:tbl>
      <w:tblPr>
        <w:tblStyle w:val="aff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006"/>
        <w:gridCol w:w="1190"/>
      </w:tblGrid>
      <w:tr w:rsidR="00B47150" w14:paraId="39D22552" w14:textId="77777777" w:rsidTr="002879DC">
        <w:trPr>
          <w:trHeight w:val="570"/>
          <w:jc w:val="center"/>
        </w:trPr>
        <w:tc>
          <w:tcPr>
            <w:tcW w:w="988" w:type="dxa"/>
            <w:tcMar>
              <w:left w:w="0" w:type="dxa"/>
              <w:right w:w="0" w:type="dxa"/>
            </w:tcMar>
            <w:vAlign w:val="center"/>
          </w:tcPr>
          <w:p w14:paraId="3B88B15A" w14:textId="152649E3" w:rsidR="00B47150" w:rsidRDefault="00B47150" w:rsidP="0092259E">
            <w:pPr>
              <w:ind w:firstLine="350"/>
              <w:jc w:val="center"/>
            </w:pPr>
          </w:p>
        </w:tc>
        <w:tc>
          <w:tcPr>
            <w:tcW w:w="6006" w:type="dxa"/>
            <w:tcMar>
              <w:left w:w="0" w:type="dxa"/>
              <w:right w:w="0" w:type="dxa"/>
            </w:tcMar>
            <w:vAlign w:val="center"/>
          </w:tcPr>
          <w:p w14:paraId="06088BA3" w14:textId="7B4664DC" w:rsidR="00B47150" w:rsidRDefault="00B47150" w:rsidP="0092259E">
            <w:pPr>
              <w:ind w:firstLine="275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-1.863636363636362e-01 + 5.150423235437283e-01i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-1.863636363636362e-01 - 5.150423235437283e-01i </m:t>
                </m:r>
              </m:oMath>
            </m:oMathPara>
          </w:p>
        </w:tc>
        <w:tc>
          <w:tcPr>
            <w:tcW w:w="1190" w:type="dxa"/>
            <w:tcMar>
              <w:left w:w="0" w:type="dxa"/>
              <w:right w:w="0" w:type="dxa"/>
            </w:tcMar>
            <w:vAlign w:val="center"/>
          </w:tcPr>
          <w:p w14:paraId="10E199B3" w14:textId="0FC6F915" w:rsidR="00B47150" w:rsidRPr="002C5E77" w:rsidRDefault="00B47150" w:rsidP="0092259E">
            <w:pPr>
              <w:ind w:firstLine="350"/>
            </w:pPr>
            <w:r>
              <w:t>(</w:t>
            </w:r>
            <w:fldSimple w:instr=" STYLEREF 1 \s ">
              <w:r w:rsidR="00011B06">
                <w:rPr>
                  <w:noProof/>
                </w:rPr>
                <w:t>5</w:t>
              </w:r>
            </w:fldSimple>
            <w:r>
              <w:noBreakHyphen/>
            </w:r>
            <w:fldSimple w:instr=" SEQ Equation \* ARABIC \s 1 ">
              <w:r w:rsidR="00011B06">
                <w:rPr>
                  <w:noProof/>
                </w:rPr>
                <w:t>25</w:t>
              </w:r>
            </w:fldSimple>
            <w:r>
              <w:t>)</w:t>
            </w:r>
          </w:p>
        </w:tc>
      </w:tr>
    </w:tbl>
    <w:p w14:paraId="1A4EC51B" w14:textId="3BAEA0BA" w:rsidR="003F7EA0" w:rsidRDefault="007C42E1" w:rsidP="00B47150">
      <w:pPr>
        <w:ind w:firstLine="350"/>
        <w:rPr>
          <w:rFonts w:eastAsiaTheme="minorEastAsia"/>
        </w:rPr>
      </w:pPr>
      <w:r>
        <w:rPr>
          <w:rFonts w:eastAsiaTheme="minorEastAsia"/>
        </w:rPr>
        <w:t>Из численного расчета</w:t>
      </w:r>
      <w:r w:rsidR="00BB331C">
        <w:rPr>
          <w:rFonts w:eastAsiaTheme="minorEastAsia"/>
        </w:rPr>
        <w:t xml:space="preserve"> следует, что результат для действительной части </w:t>
      </w:r>
      <w:r w:rsidR="000F0D6D">
        <w:rPr>
          <w:rFonts w:eastAsiaTheme="minorEastAsia"/>
        </w:rPr>
        <w:t>отрицательная.</w:t>
      </w:r>
      <w:r w:rsidR="00B012C3">
        <w:rPr>
          <w:rFonts w:eastAsiaTheme="minorEastAsia" w:hint="eastAsia"/>
        </w:rPr>
        <w:t xml:space="preserve"> </w:t>
      </w:r>
      <w:r w:rsidR="00B012C3">
        <w:rPr>
          <w:rFonts w:eastAsiaTheme="minorEastAsia"/>
        </w:rPr>
        <w:t>Соответственно, демонстрируем, что фокус устойчивый.</w:t>
      </w:r>
    </w:p>
    <w:p w14:paraId="3757DFEF" w14:textId="77777777" w:rsidR="005E44EA" w:rsidRDefault="005E44EA">
      <w:pPr>
        <w:widowControl/>
        <w:autoSpaceDE/>
        <w:autoSpaceDN/>
        <w:spacing w:after="160" w:line="259" w:lineRule="auto"/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558E03B" w14:textId="2AF941A3" w:rsidR="000342CC" w:rsidRDefault="00F94B1E" w:rsidP="000342CC">
      <w:pPr>
        <w:pStyle w:val="2"/>
        <w:spacing w:before="240" w:after="240"/>
        <w:rPr>
          <w:rFonts w:eastAsiaTheme="minorEastAsia"/>
        </w:rPr>
      </w:pPr>
      <w:r>
        <w:rPr>
          <w:rFonts w:eastAsiaTheme="minorEastAsia"/>
        </w:rPr>
        <w:lastRenderedPageBreak/>
        <w:t xml:space="preserve">Моделирование модели 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IRS кинетического метода Монте-Карло</w:t>
      </w:r>
    </w:p>
    <w:p w14:paraId="070F8E0E" w14:textId="4FB56A99" w:rsidR="00F94B1E" w:rsidRDefault="00696595" w:rsidP="00F94B1E">
      <w:pPr>
        <w:ind w:firstLine="350"/>
        <w:rPr>
          <w:rFonts w:eastAsiaTheme="minorEastAsia"/>
        </w:rPr>
      </w:pPr>
      <w:r w:rsidRPr="00696595">
        <w:rPr>
          <w:rFonts w:hint="eastAsia"/>
        </w:rPr>
        <w:t>Дальнейшие</w:t>
      </w:r>
      <w:r w:rsidRPr="00696595">
        <w:t xml:space="preserve"> расчеты модели</w:t>
      </w:r>
      <w:r w:rsidRPr="00696595">
        <w:rPr>
          <w:rFonts w:eastAsiaTheme="minorEastAsia"/>
        </w:rPr>
        <w:t xml:space="preserve"> проводятся с использованием кинетического </w:t>
      </w:r>
      <w:r w:rsidR="00654CF2">
        <w:rPr>
          <w:rFonts w:eastAsiaTheme="minorEastAsia"/>
        </w:rPr>
        <w:t>метод</w:t>
      </w:r>
      <w:r w:rsidR="003B0F50">
        <w:rPr>
          <w:rFonts w:eastAsiaTheme="minorEastAsia"/>
        </w:rPr>
        <w:t>а</w:t>
      </w:r>
      <w:r w:rsidR="00654CF2">
        <w:rPr>
          <w:rFonts w:eastAsiaTheme="minorEastAsia"/>
        </w:rPr>
        <w:t xml:space="preserve"> Монте-Карло</w:t>
      </w:r>
      <w:r w:rsidRPr="00696595">
        <w:rPr>
          <w:rFonts w:eastAsiaTheme="minorEastAsia"/>
        </w:rPr>
        <w:t>.</w:t>
      </w:r>
    </w:p>
    <w:p w14:paraId="780F2E6D" w14:textId="1190883B" w:rsidR="00054981" w:rsidRDefault="00582C79" w:rsidP="00F94B1E">
      <w:pPr>
        <w:ind w:firstLine="350"/>
        <w:rPr>
          <w:rFonts w:eastAsiaTheme="minorEastAsia"/>
        </w:rPr>
      </w:pPr>
      <w:r w:rsidRPr="00582C79">
        <w:rPr>
          <w:rFonts w:eastAsiaTheme="minorEastAsia"/>
        </w:rPr>
        <w:t>При большой подвижности на достаточно большой решетке (100х100 узлов)</w:t>
      </w:r>
      <w:r w:rsidR="00A43354">
        <w:rPr>
          <w:rFonts w:eastAsiaTheme="minorEastAsia"/>
        </w:rPr>
        <w:t xml:space="preserve"> по методу </w:t>
      </w:r>
      <w:r w:rsidR="00854FC8">
        <w:rPr>
          <w:rFonts w:eastAsiaTheme="minorEastAsia"/>
        </w:rPr>
        <w:t>КМС, построенный в Разделе-4</w:t>
      </w:r>
      <w:r w:rsidR="00B10A6B">
        <w:rPr>
          <w:rFonts w:eastAsiaTheme="minorEastAsia"/>
        </w:rPr>
        <w:t xml:space="preserve">, приводит к следующим </w:t>
      </w:r>
      <w:r w:rsidR="007F258D">
        <w:rPr>
          <w:rFonts w:eastAsiaTheme="minorEastAsia"/>
        </w:rPr>
        <w:t>имитационным образам траекторий.</w:t>
      </w:r>
    </w:p>
    <w:p w14:paraId="075C715F" w14:textId="77777777" w:rsidR="004676EE" w:rsidRDefault="004676EE" w:rsidP="004676EE">
      <w:pPr>
        <w:keepNext/>
        <w:ind w:firstLine="350"/>
      </w:pPr>
      <w:r>
        <w:rPr>
          <w:noProof/>
        </w:rPr>
        <w:drawing>
          <wp:inline distT="0" distB="0" distL="0" distR="0" wp14:anchorId="31F41463" wp14:editId="51704EA3">
            <wp:extent cx="4951562" cy="1680527"/>
            <wp:effectExtent l="0" t="0" r="1905" b="0"/>
            <wp:docPr id="22" name="图片 22" descr="电脑屏幕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电脑屏幕的照片&#10;&#10;低可信度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787" cy="16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0BA2" w14:textId="7A97343F" w:rsidR="007F258D" w:rsidRDefault="004676EE" w:rsidP="004676EE">
      <w:pPr>
        <w:pStyle w:val="af9"/>
      </w:pPr>
      <w:bookmarkStart w:id="15" w:name="_Ref108051563"/>
      <w:r>
        <w:t xml:space="preserve">Рис. </w:t>
      </w:r>
      <w:fldSimple w:instr=" STYLEREF 1 \s ">
        <w:r w:rsidR="00011B06">
          <w:rPr>
            <w:noProof/>
          </w:rPr>
          <w:t>5</w:t>
        </w:r>
      </w:fldSimple>
      <w:r w:rsidR="00B82606">
        <w:noBreakHyphen/>
      </w:r>
      <w:fldSimple w:instr=" SEQ Рис. \* ARABIC \s 1 ">
        <w:r w:rsidR="00011B06">
          <w:rPr>
            <w:noProof/>
          </w:rPr>
          <w:t>6</w:t>
        </w:r>
      </w:fldSimple>
      <w:bookmarkEnd w:id="15"/>
      <w:r>
        <w:t xml:space="preserve"> Моделирование методом КМС</w:t>
      </w:r>
      <w:r w:rsidR="00FC4E53">
        <w:t xml:space="preserve"> </w:t>
      </w:r>
    </w:p>
    <w:p w14:paraId="661368E1" w14:textId="77777777" w:rsidR="00B82606" w:rsidRDefault="00B82606" w:rsidP="00B82606">
      <w:pPr>
        <w:keepNext/>
        <w:ind w:firstLine="350"/>
        <w:jc w:val="center"/>
      </w:pPr>
      <w:r w:rsidRPr="00B82606">
        <w:rPr>
          <w:rFonts w:eastAsiaTheme="minorEastAsia"/>
          <w:noProof/>
        </w:rPr>
        <w:drawing>
          <wp:inline distT="0" distB="0" distL="0" distR="0" wp14:anchorId="428DD418" wp14:editId="69755536">
            <wp:extent cx="4252823" cy="3539069"/>
            <wp:effectExtent l="0" t="0" r="0" b="4445"/>
            <wp:docPr id="23" name="图片 2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折线图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0138" cy="35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5ABF" w14:textId="0954F155" w:rsidR="004676EE" w:rsidRDefault="00B82606" w:rsidP="00B82606">
      <w:pPr>
        <w:pStyle w:val="af9"/>
      </w:pPr>
      <w:r>
        <w:t xml:space="preserve">Рис. </w:t>
      </w:r>
      <w:fldSimple w:instr=" STYLEREF 1 \s ">
        <w:r w:rsidR="00011B06">
          <w:rPr>
            <w:noProof/>
          </w:rPr>
          <w:t>5</w:t>
        </w:r>
      </w:fldSimple>
      <w:r>
        <w:noBreakHyphen/>
      </w:r>
      <w:fldSimple w:instr=" SEQ Рис. \* ARABIC \s 1 ">
        <w:r w:rsidR="00011B06">
          <w:rPr>
            <w:noProof/>
          </w:rPr>
          <w:t>7</w:t>
        </w:r>
      </w:fldSimple>
      <w:r>
        <w:t xml:space="preserve"> </w:t>
      </w:r>
      <w:r w:rsidR="00085715" w:rsidRPr="00085715">
        <w:rPr>
          <w:rFonts w:hint="eastAsia"/>
        </w:rPr>
        <w:t>Сравнение</w:t>
      </w:r>
      <w:r w:rsidR="00085715" w:rsidRPr="00085715">
        <w:t xml:space="preserve"> смоделированных траекторий с графиками траекторий </w:t>
      </w:r>
      <w:r w:rsidR="00085715">
        <w:t>формы ОДУ</w:t>
      </w:r>
    </w:p>
    <w:p w14:paraId="497F6111" w14:textId="6913F9AF" w:rsidR="00FC4E53" w:rsidRDefault="00D67A26" w:rsidP="00EF670A">
      <w:pPr>
        <w:ind w:firstLine="350"/>
        <w:rPr>
          <w:rFonts w:eastAsiaTheme="minorEastAsia"/>
        </w:rPr>
      </w:pPr>
      <w:r w:rsidRPr="00D67A26">
        <w:rPr>
          <w:rFonts w:hint="eastAsia"/>
        </w:rPr>
        <w:t>На</w:t>
      </w:r>
      <w:r w:rsidRPr="00D67A26">
        <w:t xml:space="preserve"> </w:t>
      </w:r>
      <w:r w:rsidR="000A5F63">
        <w:fldChar w:fldCharType="begin"/>
      </w:r>
      <w:r w:rsidR="000A5F63">
        <w:instrText xml:space="preserve"> REF _Ref108051563 \h </w:instrText>
      </w:r>
      <w:r w:rsidR="000A5F63">
        <w:fldChar w:fldCharType="separate"/>
      </w:r>
      <w:r w:rsidR="00011B06">
        <w:t xml:space="preserve">Рис. </w:t>
      </w:r>
      <w:r w:rsidR="00011B06">
        <w:rPr>
          <w:noProof/>
        </w:rPr>
        <w:t>5</w:t>
      </w:r>
      <w:r w:rsidR="00011B06">
        <w:noBreakHyphen/>
      </w:r>
      <w:r w:rsidR="00011B06">
        <w:rPr>
          <w:noProof/>
        </w:rPr>
        <w:t>6</w:t>
      </w:r>
      <w:r w:rsidR="000A5F63">
        <w:fldChar w:fldCharType="end"/>
      </w:r>
      <w:r w:rsidRPr="00D67A26">
        <w:t xml:space="preserve"> приведен мгновенный снимок решетки, полученный при моделировании</w:t>
      </w:r>
      <w:r w:rsidRPr="00D67A26">
        <w:rPr>
          <w:rFonts w:eastAsiaTheme="minorEastAsia"/>
        </w:rPr>
        <w:t xml:space="preserve"> методом Монте-Карло для скорости диффузии </w:t>
      </w:r>
      <w:r w:rsidRPr="00D67A26">
        <w:rPr>
          <w:rFonts w:eastAsiaTheme="minorEastAsia"/>
        </w:rPr>
        <w:lastRenderedPageBreak/>
        <w:t>d=100.</w:t>
      </w:r>
    </w:p>
    <w:p w14:paraId="38949325" w14:textId="67114276" w:rsidR="00EF670A" w:rsidRPr="00EF670A" w:rsidRDefault="00FC4E53" w:rsidP="00EF670A">
      <w:pPr>
        <w:ind w:firstLine="350"/>
        <w:rPr>
          <w:rFonts w:eastAsiaTheme="minorEastAsia"/>
        </w:rPr>
      </w:pPr>
      <w:r>
        <w:rPr>
          <w:rFonts w:eastAsiaTheme="minorEastAsia"/>
        </w:rPr>
        <w:t>Р</w:t>
      </w:r>
      <w:r w:rsidR="00EF670A" w:rsidRPr="00EF670A">
        <w:rPr>
          <w:rFonts w:eastAsiaTheme="minorEastAsia"/>
        </w:rPr>
        <w:t>езультаты моделирования качественно и количественно соответствуют результатам, полученным с помощью ОДУ (верхние графики). Это говорит о том, что система двух моделей – детерминистической и стохастической – согласована; при определенных условиях обе м</w:t>
      </w:r>
      <w:r w:rsidR="00EF670A">
        <w:rPr>
          <w:rFonts w:eastAsiaTheme="minorEastAsia"/>
        </w:rPr>
        <w:t>о</w:t>
      </w:r>
      <w:r w:rsidR="00EF670A" w:rsidRPr="00EF670A">
        <w:rPr>
          <w:rFonts w:eastAsiaTheme="minorEastAsia"/>
        </w:rPr>
        <w:t>дели дают одинаковые результаты.</w:t>
      </w:r>
    </w:p>
    <w:p w14:paraId="080193BB" w14:textId="42E95BE8" w:rsidR="00FB5BAE" w:rsidRPr="00FB5BAE" w:rsidRDefault="00EF670A" w:rsidP="00EF670A">
      <w:pPr>
        <w:ind w:firstLine="350"/>
        <w:rPr>
          <w:rFonts w:eastAsiaTheme="minorEastAsia"/>
        </w:rPr>
      </w:pPr>
      <w:r w:rsidRPr="00EF670A">
        <w:rPr>
          <w:rFonts w:eastAsiaTheme="minorEastAsia"/>
        </w:rPr>
        <w:t>При уменьшении подвижности результаты начинают различаться (графики в нижнем ряд</w:t>
      </w:r>
      <w:r w:rsidR="003B0F50">
        <w:rPr>
          <w:rFonts w:eastAsiaTheme="minorEastAsia"/>
        </w:rPr>
        <w:t>у</w:t>
      </w:r>
      <w:r w:rsidRPr="00EF670A">
        <w:rPr>
          <w:rFonts w:eastAsiaTheme="minorEastAsia"/>
        </w:rPr>
        <w:t>). Это говорит о том, что подвижность играет важную роль при распространении эпидемий. Чем ниже подвижность, тем медленнее происходит распространение эпидемии и тем меньше людей заболевает.</w:t>
      </w:r>
    </w:p>
    <w:p w14:paraId="688631E1" w14:textId="77777777" w:rsidR="005E44EA" w:rsidRDefault="005E44EA">
      <w:pPr>
        <w:widowControl/>
        <w:autoSpaceDE/>
        <w:autoSpaceDN/>
        <w:spacing w:after="160" w:line="259" w:lineRule="auto"/>
        <w:ind w:firstLineChars="0" w:firstLine="0"/>
        <w:jc w:val="left"/>
        <w:rPr>
          <w:caps/>
        </w:rPr>
      </w:pPr>
      <w:bookmarkStart w:id="16" w:name="_Toc107172343"/>
      <w:r>
        <w:br w:type="page"/>
      </w:r>
    </w:p>
    <w:p w14:paraId="589C5385" w14:textId="4136A5DF" w:rsidR="0015321B" w:rsidRDefault="0015321B" w:rsidP="0086708F">
      <w:pPr>
        <w:pStyle w:val="1"/>
        <w:spacing w:before="240" w:after="240"/>
      </w:pPr>
      <w:r w:rsidRPr="0086708F">
        <w:lastRenderedPageBreak/>
        <w:t>основные</w:t>
      </w:r>
      <w:r>
        <w:t xml:space="preserve"> выводы</w:t>
      </w:r>
      <w:bookmarkEnd w:id="16"/>
    </w:p>
    <w:p w14:paraId="35262FD0" w14:textId="3DC0B8BE" w:rsidR="007F3160" w:rsidRPr="005660BF" w:rsidRDefault="00432E69" w:rsidP="00AB1572">
      <w:pPr>
        <w:pStyle w:val="a9"/>
        <w:numPr>
          <w:ilvl w:val="0"/>
          <w:numId w:val="40"/>
        </w:numPr>
        <w:ind w:left="0" w:firstLineChars="0" w:firstLine="357"/>
      </w:pPr>
      <w:r>
        <w:rPr>
          <w:rFonts w:eastAsiaTheme="minorEastAsia"/>
        </w:rPr>
        <w:t>Данная статья посвящена влиянию</w:t>
      </w:r>
      <w:r w:rsidR="007B7691">
        <w:rPr>
          <w:rFonts w:eastAsiaTheme="minorEastAsia"/>
        </w:rPr>
        <w:t xml:space="preserve"> факторов, касающихся заболеваемости, переда</w:t>
      </w:r>
      <w:r w:rsidR="007F3160">
        <w:rPr>
          <w:rFonts w:eastAsiaTheme="minorEastAsia"/>
        </w:rPr>
        <w:t>ч</w:t>
      </w:r>
      <w:r w:rsidR="007B7691">
        <w:rPr>
          <w:rFonts w:eastAsiaTheme="minorEastAsia"/>
        </w:rPr>
        <w:t>и и други</w:t>
      </w:r>
      <w:r w:rsidR="007F3160">
        <w:rPr>
          <w:rFonts w:eastAsiaTheme="minorEastAsia"/>
        </w:rPr>
        <w:t>х</w:t>
      </w:r>
      <w:r w:rsidR="007B7691">
        <w:rPr>
          <w:rFonts w:eastAsiaTheme="minorEastAsia"/>
        </w:rPr>
        <w:t xml:space="preserve"> факторов на</w:t>
      </w:r>
      <w:r w:rsidR="007F3160">
        <w:rPr>
          <w:rFonts w:eastAsiaTheme="minorEastAsia"/>
        </w:rPr>
        <w:t xml:space="preserve"> эпидемиологическ</w:t>
      </w:r>
      <w:r w:rsidR="00EE32E1">
        <w:rPr>
          <w:rFonts w:eastAsiaTheme="minorEastAsia"/>
        </w:rPr>
        <w:t>ие</w:t>
      </w:r>
      <w:r w:rsidR="007F3160">
        <w:rPr>
          <w:rFonts w:eastAsiaTheme="minorEastAsia"/>
        </w:rPr>
        <w:t xml:space="preserve"> модели SIRS</w:t>
      </w:r>
      <w:r w:rsidR="00EE32E1" w:rsidRPr="002D2BC7">
        <w:rPr>
          <w:rFonts w:eastAsiaTheme="minorEastAsia"/>
        </w:rPr>
        <w:t>.</w:t>
      </w:r>
      <w:r w:rsidR="002D2BC7" w:rsidRPr="002D2BC7">
        <w:t xml:space="preserve"> </w:t>
      </w:r>
      <w:r w:rsidR="002D2BC7" w:rsidRPr="002D2BC7">
        <w:rPr>
          <w:rFonts w:eastAsiaTheme="minorEastAsia"/>
        </w:rPr>
        <w:t xml:space="preserve">Расчеты в качественном анализе основаны на разумных значениях </w:t>
      </w:r>
      <w:r w:rsidR="002D2BC7" w:rsidRPr="00EB59B2">
        <w:rPr>
          <w:rFonts w:eastAsiaTheme="minorEastAsia"/>
        </w:rPr>
        <w:t>коэффициентов</w:t>
      </w:r>
      <w:r w:rsidR="00EB7873" w:rsidRPr="00EB59B2">
        <w:rPr>
          <w:rFonts w:eastAsiaTheme="minorEastAsia"/>
        </w:rPr>
        <w:t>,</w:t>
      </w:r>
      <w:r w:rsidR="00B73E4E" w:rsidRPr="00EB59B2">
        <w:rPr>
          <w:rFonts w:eastAsiaTheme="minorEastAsia"/>
        </w:rPr>
        <w:t xml:space="preserve"> </w:t>
      </w:r>
      <w:r w:rsidR="00EB59B2" w:rsidRPr="00EB59B2">
        <w:rPr>
          <w:rFonts w:eastAsiaTheme="minorEastAsia"/>
        </w:rPr>
        <w:t>т. е.</w:t>
      </w:r>
      <w:r w:rsidR="00EB59B2">
        <w:rPr>
          <w:rFonts w:eastAsiaTheme="minorEastAsia"/>
        </w:rPr>
        <w:t xml:space="preserve"> </w:t>
      </w:r>
      <w:r w:rsidR="00EB7873"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&gt;0,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k1</m:t>
            </m:r>
          </m:den>
        </m:f>
        <m:r>
          <w:rPr>
            <w:rFonts w:ascii="Cambria Math" w:eastAsiaTheme="minorEastAsia" w:hAnsi="Cambria Math"/>
          </w:rPr>
          <m:t>&gt;4</m:t>
        </m:r>
      </m:oMath>
      <w:r w:rsidR="006326D2">
        <w:rPr>
          <w:rFonts w:eastAsiaTheme="minorEastAsia"/>
        </w:rPr>
        <w:t xml:space="preserve">, в системе </w:t>
      </w:r>
      <w:r w:rsidR="00072078">
        <w:rPr>
          <w:rFonts w:eastAsiaTheme="minorEastAsia"/>
        </w:rPr>
        <w:t xml:space="preserve">существуют устойчивый </w:t>
      </w:r>
      <w:r w:rsidR="000D7145">
        <w:rPr>
          <w:rFonts w:eastAsiaTheme="minorEastAsia"/>
        </w:rPr>
        <w:t>узел, в которых болезнь будет искоренена.</w:t>
      </w:r>
      <w:r w:rsidR="00907EF3">
        <w:rPr>
          <w:rFonts w:eastAsiaTheme="minorEastAsia"/>
        </w:rPr>
        <w:t xml:space="preserve"> Также путем численного </w:t>
      </w:r>
      <w:r w:rsidR="00DB48B0">
        <w:rPr>
          <w:rFonts w:eastAsiaTheme="minorEastAsia"/>
        </w:rPr>
        <w:t>моделирования,</w:t>
      </w:r>
      <w:r w:rsidR="00907EF3">
        <w:rPr>
          <w:rFonts w:eastAsiaTheme="minorEastAsia"/>
        </w:rPr>
        <w:t xml:space="preserve"> когда</w:t>
      </w:r>
      <w:r w:rsidR="00E2371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k</m:t>
            </m:r>
            <m:ctrlPr>
              <w:rPr>
                <w:rFonts w:ascii="Cambria Math" w:eastAsiaTheme="minorEastAsia" w:hAnsi="Cambria Math" w:hint="eastAsia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&gt;0,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=4</m:t>
        </m:r>
      </m:oMath>
      <w:r w:rsidR="00A752D0">
        <w:rPr>
          <w:rFonts w:eastAsiaTheme="minorEastAsia"/>
        </w:rPr>
        <w:t xml:space="preserve">, система имеет точку </w:t>
      </w:r>
      <w:r w:rsidR="00BD03AC">
        <w:rPr>
          <w:rFonts w:eastAsiaTheme="minorEastAsia"/>
        </w:rPr>
        <w:t>фокуса</w:t>
      </w:r>
      <w:r w:rsidR="00A752D0">
        <w:rPr>
          <w:rFonts w:eastAsiaTheme="minorEastAsia"/>
        </w:rPr>
        <w:t xml:space="preserve"> </w:t>
      </w:r>
      <w:r w:rsidR="00A752D0">
        <w:rPr>
          <w:rFonts w:eastAsiaTheme="minorEastAsia" w:hint="eastAsia"/>
        </w:rPr>
        <w:t>E</w:t>
      </w:r>
      <w:r w:rsidR="00A752D0">
        <w:rPr>
          <w:rFonts w:eastAsiaTheme="minorEastAsia"/>
        </w:rPr>
        <w:t xml:space="preserve"> и является </w:t>
      </w:r>
      <w:r w:rsidR="00477D95">
        <w:rPr>
          <w:rFonts w:eastAsiaTheme="minorEastAsia"/>
        </w:rPr>
        <w:t>асимптотически стабильной</w:t>
      </w:r>
      <w:r w:rsidR="0010060D">
        <w:rPr>
          <w:rFonts w:eastAsiaTheme="minorEastAsia"/>
        </w:rPr>
        <w:t xml:space="preserve">, и </w:t>
      </w:r>
      <w:r w:rsidR="001F199A">
        <w:rPr>
          <w:rFonts w:eastAsiaTheme="minorEastAsia"/>
        </w:rPr>
        <w:t>болезнь будет развиваться в локализованное заболевание.</w:t>
      </w:r>
    </w:p>
    <w:p w14:paraId="257C1EA7" w14:textId="1454611A" w:rsidR="005660BF" w:rsidRPr="00932F01" w:rsidRDefault="00BB7B13" w:rsidP="00AB1572">
      <w:pPr>
        <w:pStyle w:val="a9"/>
        <w:numPr>
          <w:ilvl w:val="0"/>
          <w:numId w:val="40"/>
        </w:numPr>
        <w:ind w:left="0" w:firstLineChars="0" w:firstLine="426"/>
      </w:pPr>
      <w:r>
        <w:rPr>
          <w:rFonts w:eastAsiaTheme="minorEastAsia"/>
        </w:rPr>
        <w:t>Системы для эпидемиологического модели SIRS</w:t>
      </w:r>
      <w:r w:rsidR="0053279C" w:rsidRPr="0029009D">
        <w:rPr>
          <w:rFonts w:eastAsiaTheme="minorEastAsia"/>
        </w:rPr>
        <w:t xml:space="preserve">, </w:t>
      </w:r>
      <w:r w:rsidR="005C1F3E" w:rsidRPr="0029009D">
        <w:rPr>
          <w:rFonts w:eastAsiaTheme="minorEastAsia"/>
        </w:rPr>
        <w:t>в ко</w:t>
      </w:r>
      <w:r w:rsidR="005C1F3E" w:rsidRPr="005C1F3E">
        <w:rPr>
          <w:rFonts w:eastAsiaTheme="minorEastAsia"/>
        </w:rPr>
        <w:t>торой скорость передачи является нелинейной, относительно более полна в своих рассмотрениях и более реалистична, чем обычная модель SIR.</w:t>
      </w:r>
      <w:r w:rsidR="00D463EC">
        <w:rPr>
          <w:rFonts w:eastAsiaTheme="minorEastAsia"/>
        </w:rPr>
        <w:t xml:space="preserve"> Одновременно, </w:t>
      </w:r>
      <w:r w:rsidR="00842B7C">
        <w:rPr>
          <w:rFonts w:eastAsiaTheme="minorEastAsia"/>
        </w:rPr>
        <w:t xml:space="preserve">моделирования системы для эпидемиологического модели SIRS </w:t>
      </w:r>
      <w:r w:rsidR="00DD422C">
        <w:rPr>
          <w:rFonts w:eastAsiaTheme="minorEastAsia"/>
        </w:rPr>
        <w:t xml:space="preserve">по методу </w:t>
      </w:r>
      <w:r w:rsidR="009F23F5">
        <w:rPr>
          <w:rFonts w:eastAsiaTheme="minorEastAsia"/>
        </w:rPr>
        <w:t>кинетического Монте</w:t>
      </w:r>
      <w:r w:rsidR="003214DB">
        <w:rPr>
          <w:rFonts w:eastAsiaTheme="minorEastAsia"/>
        </w:rPr>
        <w:t xml:space="preserve">-Карло может избежать некоторых проблем, </w:t>
      </w:r>
      <w:r w:rsidR="00D31CC6">
        <w:rPr>
          <w:rFonts w:eastAsiaTheme="minorEastAsia"/>
        </w:rPr>
        <w:t>существующих</w:t>
      </w:r>
      <w:r w:rsidR="003214DB">
        <w:rPr>
          <w:rFonts w:eastAsiaTheme="minorEastAsia"/>
        </w:rPr>
        <w:t xml:space="preserve"> в</w:t>
      </w:r>
      <w:r w:rsidR="00D31CC6">
        <w:rPr>
          <w:rFonts w:eastAsiaTheme="minorEastAsia"/>
        </w:rPr>
        <w:t xml:space="preserve"> системе ОДУ</w:t>
      </w:r>
      <w:r w:rsidR="00932F01">
        <w:rPr>
          <w:rFonts w:eastAsiaTheme="minorEastAsia"/>
        </w:rPr>
        <w:t xml:space="preserve">, и сделать модель ближе к реальной </w:t>
      </w:r>
      <w:r w:rsidR="00351B25">
        <w:rPr>
          <w:rFonts w:eastAsiaTheme="minorEastAsia"/>
        </w:rPr>
        <w:t>ситуации</w:t>
      </w:r>
      <w:r w:rsidR="00932F01">
        <w:rPr>
          <w:rFonts w:eastAsiaTheme="minorEastAsia"/>
        </w:rPr>
        <w:t>.</w:t>
      </w:r>
    </w:p>
    <w:p w14:paraId="118B6B6F" w14:textId="053B88E8" w:rsidR="00AB1572" w:rsidRDefault="00351B25" w:rsidP="00AB1572">
      <w:pPr>
        <w:pStyle w:val="a9"/>
        <w:numPr>
          <w:ilvl w:val="0"/>
          <w:numId w:val="40"/>
        </w:numPr>
        <w:ind w:left="0" w:firstLineChars="0" w:firstLine="426"/>
      </w:pPr>
      <w:r>
        <w:t xml:space="preserve">Результаты этой работы </w:t>
      </w:r>
      <w:r w:rsidR="00887949" w:rsidRPr="00887949">
        <w:rPr>
          <w:rFonts w:hint="eastAsia"/>
        </w:rPr>
        <w:t>обеспечат</w:t>
      </w:r>
      <w:r w:rsidR="00887949" w:rsidRPr="00887949">
        <w:t xml:space="preserve"> теоретическую поддержку пространственной передачи инфекционных заболеваний и медицинских исследований.</w:t>
      </w:r>
      <w:r w:rsidR="00812957">
        <w:t xml:space="preserve"> Скорость </w:t>
      </w:r>
      <w:r w:rsidR="00981A3A" w:rsidRPr="00981A3A">
        <w:rPr>
          <w:rFonts w:hint="eastAsia"/>
        </w:rPr>
        <w:t>пространственной</w:t>
      </w:r>
      <w:r w:rsidR="00981A3A" w:rsidRPr="00981A3A">
        <w:t xml:space="preserve"> передачи инфекционных заболеваний связана с коэффициентом передачи, скоростью передачи инфекционных заболеваний, скоростью выздоровления пациентов, коэффициентом иммунных потерь пациентов и другими факторами</w:t>
      </w:r>
      <w:r w:rsidR="00981A3A">
        <w:t>.</w:t>
      </w:r>
      <w:r w:rsidR="00CF68D3">
        <w:t xml:space="preserve"> </w:t>
      </w:r>
      <w:r w:rsidR="00CF68D3" w:rsidRPr="00CF68D3">
        <w:rPr>
          <w:rFonts w:hint="eastAsia"/>
        </w:rPr>
        <w:t>Инфекционные</w:t>
      </w:r>
      <w:r w:rsidR="00CF68D3" w:rsidRPr="00CF68D3">
        <w:t xml:space="preserve"> заболевания можем постепенно искоренить, контролируя фактор с помощью таких мер, как правильная изоляция групп и усиленное лечение заболевших</w:t>
      </w:r>
      <w:r w:rsidR="00CF68D3">
        <w:t xml:space="preserve"> </w:t>
      </w:r>
      <w:r w:rsidR="006E7C3C">
        <w:t>т</w:t>
      </w:r>
      <w:r w:rsidR="006E7C3C" w:rsidRPr="00CF68D3">
        <w:t>.</w:t>
      </w:r>
      <w:r w:rsidR="006E7C3C">
        <w:t xml:space="preserve"> д.</w:t>
      </w:r>
      <w:r w:rsidR="00CF68D3">
        <w:t xml:space="preserve"> </w:t>
      </w:r>
    </w:p>
    <w:p w14:paraId="57FFD9FD" w14:textId="77777777" w:rsidR="00AB1572" w:rsidRDefault="00AB1572">
      <w:pPr>
        <w:widowControl/>
        <w:autoSpaceDE/>
        <w:autoSpaceDN/>
        <w:spacing w:after="160" w:line="259" w:lineRule="auto"/>
        <w:ind w:firstLineChars="0" w:firstLine="0"/>
        <w:jc w:val="left"/>
      </w:pPr>
      <w:r>
        <w:br w:type="page"/>
      </w:r>
    </w:p>
    <w:p w14:paraId="3073C331" w14:textId="23953E59" w:rsidR="0015321B" w:rsidRDefault="0015321B" w:rsidP="0086708F">
      <w:pPr>
        <w:pStyle w:val="1"/>
        <w:spacing w:before="240" w:after="240"/>
      </w:pPr>
      <w:bookmarkStart w:id="17" w:name="_Toc107172344"/>
      <w:r>
        <w:lastRenderedPageBreak/>
        <w:t>список литературы</w:t>
      </w:r>
      <w:bookmarkEnd w:id="17"/>
    </w:p>
    <w:p w14:paraId="16CA713A" w14:textId="77777777" w:rsidR="007810DE" w:rsidRPr="004E09C6" w:rsidRDefault="00A84351" w:rsidP="009253F7">
      <w:pPr>
        <w:ind w:left="284" w:firstLineChars="0" w:firstLine="0"/>
        <w:rPr>
          <w:lang w:val="en-US"/>
        </w:rPr>
      </w:pPr>
      <w:r w:rsidRPr="00297F5B">
        <w:rPr>
          <w:rFonts w:eastAsiaTheme="minorEastAsia"/>
        </w:rPr>
        <w:fldChar w:fldCharType="begin"/>
      </w:r>
      <w:r w:rsidRPr="002021B2">
        <w:rPr>
          <w:rFonts w:eastAsiaTheme="minorEastAsia"/>
          <w:lang w:val="en-US"/>
        </w:rPr>
        <w:instrText xml:space="preserve"> ADDIN EN.REFLIST </w:instrText>
      </w:r>
      <w:r w:rsidRPr="00297F5B">
        <w:rPr>
          <w:rFonts w:eastAsiaTheme="minorEastAsia"/>
        </w:rPr>
        <w:fldChar w:fldCharType="separate"/>
      </w:r>
      <w:r w:rsidR="007810DE" w:rsidRPr="004E09C6">
        <w:rPr>
          <w:lang w:val="en-US"/>
        </w:rPr>
        <w:t>1.</w:t>
      </w:r>
      <w:r w:rsidR="007810DE" w:rsidRPr="004E09C6">
        <w:rPr>
          <w:lang w:val="en-US"/>
        </w:rPr>
        <w:tab/>
        <w:t xml:space="preserve">Siettos, C.I. and L. Russo, </w:t>
      </w:r>
      <w:r w:rsidR="007810DE" w:rsidRPr="004E09C6">
        <w:rPr>
          <w:i/>
          <w:lang w:val="en-US"/>
        </w:rPr>
        <w:t>Mathematical modeling of infectious disease dynamics.</w:t>
      </w:r>
      <w:r w:rsidR="007810DE" w:rsidRPr="004E09C6">
        <w:rPr>
          <w:lang w:val="en-US"/>
        </w:rPr>
        <w:t xml:space="preserve"> Virulence, 2013. </w:t>
      </w:r>
      <w:r w:rsidR="007810DE" w:rsidRPr="004E09C6">
        <w:rPr>
          <w:b/>
          <w:lang w:val="en-US"/>
        </w:rPr>
        <w:t>4</w:t>
      </w:r>
      <w:r w:rsidR="007810DE" w:rsidRPr="004E09C6">
        <w:rPr>
          <w:lang w:val="en-US"/>
        </w:rPr>
        <w:t>(4): p. 295-306.</w:t>
      </w:r>
    </w:p>
    <w:p w14:paraId="4780C0A5" w14:textId="77777777" w:rsidR="007810DE" w:rsidRPr="004E09C6" w:rsidRDefault="007810DE" w:rsidP="009253F7">
      <w:pPr>
        <w:ind w:left="284" w:firstLineChars="0" w:firstLine="0"/>
        <w:rPr>
          <w:lang w:val="en-US"/>
        </w:rPr>
      </w:pPr>
      <w:r w:rsidRPr="004E09C6">
        <w:rPr>
          <w:lang w:val="en-US"/>
        </w:rPr>
        <w:t>2.</w:t>
      </w:r>
      <w:r w:rsidRPr="004E09C6">
        <w:rPr>
          <w:lang w:val="en-US"/>
        </w:rPr>
        <w:tab/>
        <w:t xml:space="preserve">Anderson, R.M. and R.M. May, </w:t>
      </w:r>
      <w:r w:rsidRPr="004E09C6">
        <w:rPr>
          <w:i/>
          <w:lang w:val="en-US"/>
        </w:rPr>
        <w:t>Population biology of infectious diseases: Part I.</w:t>
      </w:r>
      <w:r w:rsidRPr="004E09C6">
        <w:rPr>
          <w:lang w:val="en-US"/>
        </w:rPr>
        <w:t xml:space="preserve"> Nature, 1979. </w:t>
      </w:r>
      <w:r w:rsidRPr="004E09C6">
        <w:rPr>
          <w:b/>
          <w:lang w:val="en-US"/>
        </w:rPr>
        <w:t>280</w:t>
      </w:r>
      <w:r w:rsidRPr="004E09C6">
        <w:rPr>
          <w:lang w:val="en-US"/>
        </w:rPr>
        <w:t>(5721): p. 361-367.</w:t>
      </w:r>
    </w:p>
    <w:p w14:paraId="63DE7A97" w14:textId="77777777" w:rsidR="007810DE" w:rsidRPr="004E09C6" w:rsidRDefault="007810DE" w:rsidP="009253F7">
      <w:pPr>
        <w:ind w:left="284" w:firstLineChars="0" w:firstLine="0"/>
        <w:rPr>
          <w:lang w:val="en-US"/>
        </w:rPr>
      </w:pPr>
      <w:r w:rsidRPr="004E09C6">
        <w:rPr>
          <w:lang w:val="en-US"/>
        </w:rPr>
        <w:t>3.</w:t>
      </w:r>
      <w:r w:rsidRPr="004E09C6">
        <w:rPr>
          <w:lang w:val="en-US"/>
        </w:rPr>
        <w:tab/>
        <w:t xml:space="preserve">Greenhalgh, D. and R. Das, </w:t>
      </w:r>
      <w:r w:rsidRPr="004E09C6">
        <w:rPr>
          <w:i/>
          <w:lang w:val="en-US"/>
        </w:rPr>
        <w:t>Modeling Epidemics with Variable Contact Rates.</w:t>
      </w:r>
      <w:r w:rsidRPr="004E09C6">
        <w:rPr>
          <w:lang w:val="en-US"/>
        </w:rPr>
        <w:t xml:space="preserve"> Theoretical Population Biology, 1995. </w:t>
      </w:r>
      <w:r w:rsidRPr="004E09C6">
        <w:rPr>
          <w:b/>
          <w:lang w:val="en-US"/>
        </w:rPr>
        <w:t>47</w:t>
      </w:r>
      <w:r w:rsidRPr="004E09C6">
        <w:rPr>
          <w:lang w:val="en-US"/>
        </w:rPr>
        <w:t>(2): p. 129-179.</w:t>
      </w:r>
    </w:p>
    <w:p w14:paraId="62B037EA" w14:textId="77777777" w:rsidR="007810DE" w:rsidRPr="004E09C6" w:rsidRDefault="007810DE" w:rsidP="009253F7">
      <w:pPr>
        <w:ind w:left="284" w:firstLineChars="0" w:firstLine="0"/>
        <w:rPr>
          <w:lang w:val="en-US"/>
        </w:rPr>
      </w:pPr>
      <w:r w:rsidRPr="004E09C6">
        <w:rPr>
          <w:lang w:val="en-US"/>
        </w:rPr>
        <w:t>4.</w:t>
      </w:r>
      <w:r w:rsidRPr="004E09C6">
        <w:rPr>
          <w:lang w:val="en-US"/>
        </w:rPr>
        <w:tab/>
        <w:t xml:space="preserve">Hethcote, H., M. Zhien, and L. Shengbing, </w:t>
      </w:r>
      <w:r w:rsidRPr="004E09C6">
        <w:rPr>
          <w:i/>
          <w:lang w:val="en-US"/>
        </w:rPr>
        <w:t>Effects of quarantine in six endemic models for infectious diseases.</w:t>
      </w:r>
      <w:r w:rsidRPr="004E09C6">
        <w:rPr>
          <w:lang w:val="en-US"/>
        </w:rPr>
        <w:t xml:space="preserve"> Mathematical Biosciences, 2002. </w:t>
      </w:r>
      <w:r w:rsidRPr="004E09C6">
        <w:rPr>
          <w:b/>
          <w:lang w:val="en-US"/>
        </w:rPr>
        <w:t>180</w:t>
      </w:r>
      <w:r w:rsidRPr="004E09C6">
        <w:rPr>
          <w:lang w:val="en-US"/>
        </w:rPr>
        <w:t>(1): p. 141-160.</w:t>
      </w:r>
    </w:p>
    <w:p w14:paraId="3A0D5C0D" w14:textId="77777777" w:rsidR="007810DE" w:rsidRPr="004E09C6" w:rsidRDefault="007810DE" w:rsidP="009253F7">
      <w:pPr>
        <w:ind w:left="284" w:firstLineChars="0" w:firstLine="0"/>
        <w:rPr>
          <w:lang w:val="en-US"/>
        </w:rPr>
      </w:pPr>
      <w:r w:rsidRPr="004E09C6">
        <w:rPr>
          <w:lang w:val="en-US"/>
        </w:rPr>
        <w:t>5.</w:t>
      </w:r>
      <w:r w:rsidRPr="004E09C6">
        <w:rPr>
          <w:lang w:val="en-US"/>
        </w:rPr>
        <w:tab/>
        <w:t xml:space="preserve">Kermack, W.O. and A.G. McKendrick, </w:t>
      </w:r>
      <w:r w:rsidRPr="004E09C6">
        <w:rPr>
          <w:i/>
          <w:lang w:val="en-US"/>
        </w:rPr>
        <w:t>Contributions to the mathematical theory of epidemics—I.</w:t>
      </w:r>
      <w:r w:rsidRPr="004E09C6">
        <w:rPr>
          <w:lang w:val="en-US"/>
        </w:rPr>
        <w:t xml:space="preserve"> Bulletin of Mathematical Biology, 1991. </w:t>
      </w:r>
      <w:r w:rsidRPr="004E09C6">
        <w:rPr>
          <w:b/>
          <w:lang w:val="en-US"/>
        </w:rPr>
        <w:t>53</w:t>
      </w:r>
      <w:r w:rsidRPr="004E09C6">
        <w:rPr>
          <w:lang w:val="en-US"/>
        </w:rPr>
        <w:t>(1): p. 33-55.</w:t>
      </w:r>
    </w:p>
    <w:p w14:paraId="1431EFD8" w14:textId="77777777" w:rsidR="007810DE" w:rsidRPr="004E09C6" w:rsidRDefault="007810DE" w:rsidP="009253F7">
      <w:pPr>
        <w:ind w:left="284" w:firstLineChars="0" w:firstLine="0"/>
        <w:rPr>
          <w:lang w:val="en-US"/>
        </w:rPr>
      </w:pPr>
      <w:r w:rsidRPr="004E09C6">
        <w:rPr>
          <w:lang w:val="en-US"/>
        </w:rPr>
        <w:t>6.</w:t>
      </w:r>
      <w:r w:rsidRPr="004E09C6">
        <w:rPr>
          <w:lang w:val="en-US"/>
        </w:rPr>
        <w:tab/>
        <w:t xml:space="preserve">Severo, N.C., </w:t>
      </w:r>
      <w:r w:rsidRPr="004E09C6">
        <w:rPr>
          <w:i/>
          <w:lang w:val="en-US"/>
        </w:rPr>
        <w:t>Generalizations of some stochastic epidemic models.</w:t>
      </w:r>
      <w:r w:rsidRPr="004E09C6">
        <w:rPr>
          <w:lang w:val="en-US"/>
        </w:rPr>
        <w:t xml:space="preserve"> Mathematical Biosciences, 1969. </w:t>
      </w:r>
      <w:r w:rsidRPr="004E09C6">
        <w:rPr>
          <w:b/>
          <w:lang w:val="en-US"/>
        </w:rPr>
        <w:t>4</w:t>
      </w:r>
      <w:r w:rsidRPr="004E09C6">
        <w:rPr>
          <w:lang w:val="en-US"/>
        </w:rPr>
        <w:t>(3): p. 395-402.</w:t>
      </w:r>
    </w:p>
    <w:p w14:paraId="35B7FE56" w14:textId="77777777" w:rsidR="007810DE" w:rsidRPr="004E09C6" w:rsidRDefault="007810DE" w:rsidP="009253F7">
      <w:pPr>
        <w:ind w:left="284" w:firstLineChars="0" w:firstLine="0"/>
        <w:rPr>
          <w:lang w:val="en-US"/>
        </w:rPr>
      </w:pPr>
      <w:r w:rsidRPr="004E09C6">
        <w:rPr>
          <w:lang w:val="en-US"/>
        </w:rPr>
        <w:t>7.</w:t>
      </w:r>
      <w:r w:rsidRPr="004E09C6">
        <w:rPr>
          <w:lang w:val="en-US"/>
        </w:rPr>
        <w:tab/>
        <w:t xml:space="preserve">Kroese, D.P., et al., </w:t>
      </w:r>
      <w:r w:rsidRPr="004E09C6">
        <w:rPr>
          <w:i/>
          <w:lang w:val="en-US"/>
        </w:rPr>
        <w:t>Why the Monte Carlo method is so important today.</w:t>
      </w:r>
      <w:r w:rsidRPr="004E09C6">
        <w:rPr>
          <w:lang w:val="en-US"/>
        </w:rPr>
        <w:t xml:space="preserve"> WIREs Computational Statistics, 2014. </w:t>
      </w:r>
      <w:r w:rsidRPr="004E09C6">
        <w:rPr>
          <w:b/>
          <w:lang w:val="en-US"/>
        </w:rPr>
        <w:t>6</w:t>
      </w:r>
      <w:r w:rsidRPr="004E09C6">
        <w:rPr>
          <w:lang w:val="en-US"/>
        </w:rPr>
        <w:t>(6): p. 386-392.</w:t>
      </w:r>
    </w:p>
    <w:p w14:paraId="496605F8" w14:textId="77777777" w:rsidR="007810DE" w:rsidRPr="004E09C6" w:rsidRDefault="007810DE" w:rsidP="009253F7">
      <w:pPr>
        <w:ind w:left="284" w:firstLineChars="0" w:firstLine="0"/>
        <w:rPr>
          <w:i/>
          <w:lang w:val="en-US"/>
        </w:rPr>
      </w:pPr>
      <w:r w:rsidRPr="004E09C6">
        <w:rPr>
          <w:lang w:val="en-US"/>
        </w:rPr>
        <w:t>8.</w:t>
      </w:r>
      <w:r w:rsidRPr="004E09C6">
        <w:rPr>
          <w:lang w:val="en-US"/>
        </w:rPr>
        <w:tab/>
        <w:t xml:space="preserve">Eisenberg, A., </w:t>
      </w:r>
      <w:r w:rsidRPr="004E09C6">
        <w:rPr>
          <w:i/>
          <w:lang w:val="en-US"/>
        </w:rPr>
        <w:t>The Application of Markov Chain Monte Carlo to</w:t>
      </w:r>
    </w:p>
    <w:p w14:paraId="6FB5BB34" w14:textId="77777777" w:rsidR="007810DE" w:rsidRPr="007810DE" w:rsidRDefault="007810DE" w:rsidP="009253F7">
      <w:pPr>
        <w:ind w:left="284" w:firstLineChars="0" w:firstLine="0"/>
      </w:pPr>
      <w:r w:rsidRPr="007810DE">
        <w:rPr>
          <w:i/>
        </w:rPr>
        <w:t>Infectious Diseases.</w:t>
      </w:r>
      <w:r w:rsidRPr="007810DE">
        <w:t xml:space="preserve"> 2011.</w:t>
      </w:r>
    </w:p>
    <w:p w14:paraId="7B50B2EE" w14:textId="20FD0776" w:rsidR="00A367A9" w:rsidRPr="00A955E7" w:rsidRDefault="00A84351" w:rsidP="009253F7">
      <w:pPr>
        <w:ind w:left="284" w:firstLineChars="0" w:firstLine="0"/>
        <w:rPr>
          <w:rFonts w:eastAsiaTheme="minorEastAsia"/>
          <w:lang w:val="en-US"/>
        </w:rPr>
      </w:pPr>
      <w:r w:rsidRPr="00297F5B">
        <w:rPr>
          <w:rFonts w:eastAsiaTheme="minorEastAsia"/>
        </w:rPr>
        <w:fldChar w:fldCharType="end"/>
      </w:r>
    </w:p>
    <w:sectPr w:rsidR="00A367A9" w:rsidRPr="00A955E7" w:rsidSect="00BB299F">
      <w:footerReference w:type="default" r:id="rId42"/>
      <w:pgSz w:w="11906" w:h="16838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7063F" w14:textId="77777777" w:rsidR="0036138B" w:rsidRDefault="0036138B" w:rsidP="007E434B">
      <w:pPr>
        <w:spacing w:line="240" w:lineRule="auto"/>
        <w:ind w:firstLine="350"/>
      </w:pPr>
      <w:r>
        <w:separator/>
      </w:r>
    </w:p>
  </w:endnote>
  <w:endnote w:type="continuationSeparator" w:id="0">
    <w:p w14:paraId="179B59FD" w14:textId="77777777" w:rsidR="0036138B" w:rsidRDefault="0036138B" w:rsidP="007E434B">
      <w:pPr>
        <w:spacing w:line="240" w:lineRule="auto"/>
        <w:ind w:firstLine="35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31583" w14:textId="77777777" w:rsidR="0092259E" w:rsidRDefault="0092259E">
    <w:pPr>
      <w:pStyle w:val="a5"/>
      <w:ind w:firstLine="35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D7CAF" w14:textId="4A28B30F" w:rsidR="0092259E" w:rsidRDefault="0092259E" w:rsidP="00BB299F">
    <w:pPr>
      <w:pStyle w:val="a5"/>
      <w:ind w:firstLine="35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33B33" w14:textId="77777777" w:rsidR="0092259E" w:rsidRDefault="0092259E">
    <w:pPr>
      <w:pStyle w:val="a5"/>
      <w:ind w:firstLine="35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30C39" w14:textId="2D2E0649" w:rsidR="0092259E" w:rsidRDefault="0092259E" w:rsidP="00BB299F">
    <w:pPr>
      <w:pStyle w:val="a5"/>
      <w:ind w:firstLine="350"/>
      <w:jc w:val="center"/>
    </w:pPr>
    <w:r>
      <w:fldChar w:fldCharType="begin"/>
    </w:r>
    <w:r>
      <w:instrText>PAGE   \* MERGEFORMAT</w:instrText>
    </w:r>
    <w:r>
      <w:fldChar w:fldCharType="separate"/>
    </w:r>
    <w:r w:rsidR="00102F72">
      <w:rPr>
        <w:noProof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FF235" w14:textId="77777777" w:rsidR="0036138B" w:rsidRDefault="0036138B" w:rsidP="007E434B">
      <w:pPr>
        <w:spacing w:line="240" w:lineRule="auto"/>
        <w:ind w:firstLine="350"/>
      </w:pPr>
      <w:r>
        <w:separator/>
      </w:r>
    </w:p>
  </w:footnote>
  <w:footnote w:type="continuationSeparator" w:id="0">
    <w:p w14:paraId="5B4FD788" w14:textId="77777777" w:rsidR="0036138B" w:rsidRDefault="0036138B" w:rsidP="007E434B">
      <w:pPr>
        <w:spacing w:line="240" w:lineRule="auto"/>
        <w:ind w:firstLine="35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65E3D" w14:textId="77777777" w:rsidR="0092259E" w:rsidRDefault="0092259E">
    <w:pPr>
      <w:pStyle w:val="a3"/>
      <w:ind w:firstLine="35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BF77" w14:textId="77777777" w:rsidR="0092259E" w:rsidRDefault="0092259E">
    <w:pPr>
      <w:pStyle w:val="a3"/>
      <w:ind w:firstLine="35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5D2CC" w14:textId="77777777" w:rsidR="0092259E" w:rsidRDefault="0092259E">
    <w:pPr>
      <w:pStyle w:val="a3"/>
      <w:ind w:firstLine="35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6AFC"/>
    <w:multiLevelType w:val="hybridMultilevel"/>
    <w:tmpl w:val="0EC84DD0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ADF3D8A"/>
    <w:multiLevelType w:val="hybridMultilevel"/>
    <w:tmpl w:val="1018E4D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B1E2FE4"/>
    <w:multiLevelType w:val="hybridMultilevel"/>
    <w:tmpl w:val="1CC40454"/>
    <w:lvl w:ilvl="0" w:tplc="B4245BCC">
      <w:start w:val="1"/>
      <w:numFmt w:val="bullet"/>
      <w:suff w:val="space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0F7477A6"/>
    <w:multiLevelType w:val="hybridMultilevel"/>
    <w:tmpl w:val="46E40632"/>
    <w:lvl w:ilvl="0" w:tplc="3814E210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7" w:hanging="360"/>
      </w:pPr>
    </w:lvl>
    <w:lvl w:ilvl="2" w:tplc="0419001B" w:tentative="1">
      <w:start w:val="1"/>
      <w:numFmt w:val="lowerRoman"/>
      <w:lvlText w:val="%3."/>
      <w:lvlJc w:val="right"/>
      <w:pPr>
        <w:ind w:left="1797" w:hanging="180"/>
      </w:pPr>
    </w:lvl>
    <w:lvl w:ilvl="3" w:tplc="0419000F" w:tentative="1">
      <w:start w:val="1"/>
      <w:numFmt w:val="decimal"/>
      <w:lvlText w:val="%4."/>
      <w:lvlJc w:val="left"/>
      <w:pPr>
        <w:ind w:left="2517" w:hanging="360"/>
      </w:pPr>
    </w:lvl>
    <w:lvl w:ilvl="4" w:tplc="04190019" w:tentative="1">
      <w:start w:val="1"/>
      <w:numFmt w:val="lowerLetter"/>
      <w:lvlText w:val="%5."/>
      <w:lvlJc w:val="left"/>
      <w:pPr>
        <w:ind w:left="3237" w:hanging="360"/>
      </w:pPr>
    </w:lvl>
    <w:lvl w:ilvl="5" w:tplc="0419001B" w:tentative="1">
      <w:start w:val="1"/>
      <w:numFmt w:val="lowerRoman"/>
      <w:lvlText w:val="%6."/>
      <w:lvlJc w:val="right"/>
      <w:pPr>
        <w:ind w:left="3957" w:hanging="180"/>
      </w:pPr>
    </w:lvl>
    <w:lvl w:ilvl="6" w:tplc="0419000F" w:tentative="1">
      <w:start w:val="1"/>
      <w:numFmt w:val="decimal"/>
      <w:lvlText w:val="%7."/>
      <w:lvlJc w:val="left"/>
      <w:pPr>
        <w:ind w:left="4677" w:hanging="360"/>
      </w:pPr>
    </w:lvl>
    <w:lvl w:ilvl="7" w:tplc="04190019" w:tentative="1">
      <w:start w:val="1"/>
      <w:numFmt w:val="lowerLetter"/>
      <w:lvlText w:val="%8."/>
      <w:lvlJc w:val="left"/>
      <w:pPr>
        <w:ind w:left="5397" w:hanging="360"/>
      </w:pPr>
    </w:lvl>
    <w:lvl w:ilvl="8" w:tplc="041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4" w15:restartNumberingAfterBreak="0">
    <w:nsid w:val="13832C42"/>
    <w:multiLevelType w:val="hybridMultilevel"/>
    <w:tmpl w:val="4B08E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B3EAB"/>
    <w:multiLevelType w:val="hybridMultilevel"/>
    <w:tmpl w:val="BE3C9CBC"/>
    <w:lvl w:ilvl="0" w:tplc="3814E210">
      <w:start w:val="1"/>
      <w:numFmt w:val="decimal"/>
      <w:lvlText w:val="%1."/>
      <w:lvlJc w:val="left"/>
      <w:pPr>
        <w:ind w:left="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2A083385"/>
    <w:multiLevelType w:val="hybridMultilevel"/>
    <w:tmpl w:val="7FF687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75148C"/>
    <w:multiLevelType w:val="hybridMultilevel"/>
    <w:tmpl w:val="44421B3C"/>
    <w:lvl w:ilvl="0" w:tplc="C8EA3F1C">
      <w:start w:val="1"/>
      <w:numFmt w:val="bullet"/>
      <w:suff w:val="space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33754BC1"/>
    <w:multiLevelType w:val="hybridMultilevel"/>
    <w:tmpl w:val="CA6C0910"/>
    <w:lvl w:ilvl="0" w:tplc="A536AB84">
      <w:numFmt w:val="bullet"/>
      <w:suff w:val="space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3C6419B6"/>
    <w:multiLevelType w:val="hybridMultilevel"/>
    <w:tmpl w:val="6E58B320"/>
    <w:lvl w:ilvl="0" w:tplc="77465EE2">
      <w:numFmt w:val="bullet"/>
      <w:suff w:val="space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3E1F7132"/>
    <w:multiLevelType w:val="hybridMultilevel"/>
    <w:tmpl w:val="F7DA1416"/>
    <w:lvl w:ilvl="0" w:tplc="3AF43036">
      <w:start w:val="1"/>
      <w:numFmt w:val="decimal"/>
      <w:suff w:val="space"/>
      <w:lvlText w:val="%1."/>
      <w:lvlJc w:val="left"/>
      <w:pPr>
        <w:ind w:left="107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43375FFC"/>
    <w:multiLevelType w:val="hybridMultilevel"/>
    <w:tmpl w:val="48EABE9A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451E5703"/>
    <w:multiLevelType w:val="hybridMultilevel"/>
    <w:tmpl w:val="8A4058F4"/>
    <w:lvl w:ilvl="0" w:tplc="490E2C22">
      <w:numFmt w:val="bullet"/>
      <w:suff w:val="space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49FE4E18"/>
    <w:multiLevelType w:val="hybridMultilevel"/>
    <w:tmpl w:val="99EA161E"/>
    <w:lvl w:ilvl="0" w:tplc="C55E22F6">
      <w:start w:val="1"/>
      <w:numFmt w:val="decimal"/>
      <w:suff w:val="space"/>
      <w:lvlText w:val="%1)"/>
      <w:lvlJc w:val="left"/>
      <w:pPr>
        <w:ind w:left="107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4A7F23FC"/>
    <w:multiLevelType w:val="hybridMultilevel"/>
    <w:tmpl w:val="798EA0F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 w15:restartNumberingAfterBreak="0">
    <w:nsid w:val="4ABB2CC9"/>
    <w:multiLevelType w:val="hybridMultilevel"/>
    <w:tmpl w:val="57B4FD0A"/>
    <w:lvl w:ilvl="0" w:tplc="98A20662">
      <w:start w:val="1"/>
      <w:numFmt w:val="decimal"/>
      <w:suff w:val="space"/>
      <w:lvlText w:val="%1."/>
      <w:lvlJc w:val="left"/>
      <w:pPr>
        <w:ind w:left="107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9F2439"/>
    <w:multiLevelType w:val="hybridMultilevel"/>
    <w:tmpl w:val="C0A29570"/>
    <w:lvl w:ilvl="0" w:tplc="853E37DC">
      <w:numFmt w:val="bullet"/>
      <w:lvlText w:val="•"/>
      <w:lvlJc w:val="left"/>
      <w:pPr>
        <w:ind w:left="940" w:hanging="552"/>
      </w:pPr>
      <w:rPr>
        <w:rFonts w:ascii="Arial" w:eastAsia="Arial" w:hAnsi="Arial" w:cs="Arial" w:hint="default"/>
        <w:w w:val="100"/>
        <w:sz w:val="28"/>
        <w:szCs w:val="28"/>
        <w:lang w:val="ru-RU" w:eastAsia="en-US" w:bidi="ar-SA"/>
      </w:rPr>
    </w:lvl>
    <w:lvl w:ilvl="1" w:tplc="3F1A5432">
      <w:numFmt w:val="bullet"/>
      <w:lvlText w:val="•"/>
      <w:lvlJc w:val="left"/>
      <w:pPr>
        <w:ind w:left="1926" w:hanging="552"/>
      </w:pPr>
      <w:rPr>
        <w:rFonts w:hint="default"/>
        <w:lang w:val="ru-RU" w:eastAsia="en-US" w:bidi="ar-SA"/>
      </w:rPr>
    </w:lvl>
    <w:lvl w:ilvl="2" w:tplc="606A31FE">
      <w:numFmt w:val="bullet"/>
      <w:lvlText w:val="•"/>
      <w:lvlJc w:val="left"/>
      <w:pPr>
        <w:ind w:left="2913" w:hanging="552"/>
      </w:pPr>
      <w:rPr>
        <w:rFonts w:hint="default"/>
        <w:lang w:val="ru-RU" w:eastAsia="en-US" w:bidi="ar-SA"/>
      </w:rPr>
    </w:lvl>
    <w:lvl w:ilvl="3" w:tplc="47B2F0E8">
      <w:numFmt w:val="bullet"/>
      <w:lvlText w:val="•"/>
      <w:lvlJc w:val="left"/>
      <w:pPr>
        <w:ind w:left="3899" w:hanging="552"/>
      </w:pPr>
      <w:rPr>
        <w:rFonts w:hint="default"/>
        <w:lang w:val="ru-RU" w:eastAsia="en-US" w:bidi="ar-SA"/>
      </w:rPr>
    </w:lvl>
    <w:lvl w:ilvl="4" w:tplc="7FAC7528">
      <w:numFmt w:val="bullet"/>
      <w:lvlText w:val="•"/>
      <w:lvlJc w:val="left"/>
      <w:pPr>
        <w:ind w:left="4886" w:hanging="552"/>
      </w:pPr>
      <w:rPr>
        <w:rFonts w:hint="default"/>
        <w:lang w:val="ru-RU" w:eastAsia="en-US" w:bidi="ar-SA"/>
      </w:rPr>
    </w:lvl>
    <w:lvl w:ilvl="5" w:tplc="EEF4C2BC">
      <w:numFmt w:val="bullet"/>
      <w:lvlText w:val="•"/>
      <w:lvlJc w:val="left"/>
      <w:pPr>
        <w:ind w:left="5873" w:hanging="552"/>
      </w:pPr>
      <w:rPr>
        <w:rFonts w:hint="default"/>
        <w:lang w:val="ru-RU" w:eastAsia="en-US" w:bidi="ar-SA"/>
      </w:rPr>
    </w:lvl>
    <w:lvl w:ilvl="6" w:tplc="1D4C5150">
      <w:numFmt w:val="bullet"/>
      <w:lvlText w:val="•"/>
      <w:lvlJc w:val="left"/>
      <w:pPr>
        <w:ind w:left="6859" w:hanging="552"/>
      </w:pPr>
      <w:rPr>
        <w:rFonts w:hint="default"/>
        <w:lang w:val="ru-RU" w:eastAsia="en-US" w:bidi="ar-SA"/>
      </w:rPr>
    </w:lvl>
    <w:lvl w:ilvl="7" w:tplc="FDDC68F4">
      <w:numFmt w:val="bullet"/>
      <w:lvlText w:val="•"/>
      <w:lvlJc w:val="left"/>
      <w:pPr>
        <w:ind w:left="7846" w:hanging="552"/>
      </w:pPr>
      <w:rPr>
        <w:rFonts w:hint="default"/>
        <w:lang w:val="ru-RU" w:eastAsia="en-US" w:bidi="ar-SA"/>
      </w:rPr>
    </w:lvl>
    <w:lvl w:ilvl="8" w:tplc="E7924D12">
      <w:numFmt w:val="bullet"/>
      <w:lvlText w:val="•"/>
      <w:lvlJc w:val="left"/>
      <w:pPr>
        <w:ind w:left="8833" w:hanging="552"/>
      </w:pPr>
      <w:rPr>
        <w:rFonts w:hint="default"/>
        <w:lang w:val="ru-RU" w:eastAsia="en-US" w:bidi="ar-SA"/>
      </w:rPr>
    </w:lvl>
  </w:abstractNum>
  <w:abstractNum w:abstractNumId="17" w15:restartNumberingAfterBreak="0">
    <w:nsid w:val="4CF761C9"/>
    <w:multiLevelType w:val="hybridMultilevel"/>
    <w:tmpl w:val="4BA0C16E"/>
    <w:lvl w:ilvl="0" w:tplc="2F3C8C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2ADF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E1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A690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12B4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F848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6E5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802A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5C5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F443513"/>
    <w:multiLevelType w:val="hybridMultilevel"/>
    <w:tmpl w:val="A0F2EB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6202CB"/>
    <w:multiLevelType w:val="hybridMultilevel"/>
    <w:tmpl w:val="8AF687E0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51555D5F"/>
    <w:multiLevelType w:val="multilevel"/>
    <w:tmpl w:val="7E9A4104"/>
    <w:lvl w:ilvl="0">
      <w:start w:val="1"/>
      <w:numFmt w:val="decimal"/>
      <w:pStyle w:val="1"/>
      <w:isLgl/>
      <w:suff w:val="space"/>
      <w:lvlText w:val="%1."/>
      <w:lvlJc w:val="left"/>
      <w:pPr>
        <w:ind w:left="357" w:hanging="357"/>
      </w:pPr>
      <w:rPr>
        <w:rFonts w:ascii="Times New Roman" w:eastAsia="宋体" w:hAnsi="Times New Roman"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357" w:hanging="35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357" w:hanging="357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360" w:hanging="360"/>
      </w:p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eastAsia"/>
      </w:rPr>
    </w:lvl>
  </w:abstractNum>
  <w:abstractNum w:abstractNumId="21" w15:restartNumberingAfterBreak="0">
    <w:nsid w:val="538277F4"/>
    <w:multiLevelType w:val="hybridMultilevel"/>
    <w:tmpl w:val="C10C75A6"/>
    <w:lvl w:ilvl="0" w:tplc="55C49614">
      <w:start w:val="1"/>
      <w:numFmt w:val="decimal"/>
      <w:suff w:val="space"/>
      <w:lvlText w:val="%1."/>
      <w:lvlJc w:val="left"/>
      <w:pPr>
        <w:ind w:left="107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53AB1DD2"/>
    <w:multiLevelType w:val="hybridMultilevel"/>
    <w:tmpl w:val="5778173E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56606146"/>
    <w:multiLevelType w:val="hybridMultilevel"/>
    <w:tmpl w:val="C10C75A6"/>
    <w:lvl w:ilvl="0" w:tplc="55C49614">
      <w:start w:val="1"/>
      <w:numFmt w:val="decimal"/>
      <w:suff w:val="space"/>
      <w:lvlText w:val="%1."/>
      <w:lvlJc w:val="left"/>
      <w:pPr>
        <w:ind w:left="107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599A1EE7"/>
    <w:multiLevelType w:val="hybridMultilevel"/>
    <w:tmpl w:val="E48695CC"/>
    <w:lvl w:ilvl="0" w:tplc="EEBEAF3A">
      <w:start w:val="1"/>
      <w:numFmt w:val="decimal"/>
      <w:suff w:val="space"/>
      <w:lvlText w:val="%1)"/>
      <w:lvlJc w:val="left"/>
      <w:pPr>
        <w:ind w:left="107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5" w15:restartNumberingAfterBreak="0">
    <w:nsid w:val="5DAC4D5F"/>
    <w:multiLevelType w:val="hybridMultilevel"/>
    <w:tmpl w:val="D2F477C0"/>
    <w:lvl w:ilvl="0" w:tplc="A238B81E">
      <w:start w:val="1"/>
      <w:numFmt w:val="decimal"/>
      <w:suff w:val="space"/>
      <w:lvlText w:val="%1."/>
      <w:lvlJc w:val="left"/>
      <w:pPr>
        <w:ind w:left="107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6" w15:restartNumberingAfterBreak="0">
    <w:nsid w:val="61AA0F0E"/>
    <w:multiLevelType w:val="hybridMultilevel"/>
    <w:tmpl w:val="74CC41CC"/>
    <w:lvl w:ilvl="0" w:tplc="67E4F05C">
      <w:start w:val="1"/>
      <w:numFmt w:val="bullet"/>
      <w:suff w:val="space"/>
      <w:lvlText w:val=""/>
      <w:lvlJc w:val="left"/>
      <w:pPr>
        <w:ind w:left="1070" w:hanging="360"/>
      </w:pPr>
      <w:rPr>
        <w:rFonts w:ascii="Symbol" w:hAnsi="Symbo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7" w15:restartNumberingAfterBreak="0">
    <w:nsid w:val="65FC2EBF"/>
    <w:multiLevelType w:val="hybridMultilevel"/>
    <w:tmpl w:val="18BC2F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BE465B"/>
    <w:multiLevelType w:val="hybridMultilevel"/>
    <w:tmpl w:val="A7CE1EA6"/>
    <w:lvl w:ilvl="0" w:tplc="A5CE6330">
      <w:start w:val="1"/>
      <w:numFmt w:val="decimal"/>
      <w:suff w:val="space"/>
      <w:lvlText w:val="%1."/>
      <w:lvlJc w:val="left"/>
      <w:pPr>
        <w:ind w:left="107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6B777455"/>
    <w:multiLevelType w:val="hybridMultilevel"/>
    <w:tmpl w:val="477CE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596C49"/>
    <w:multiLevelType w:val="hybridMultilevel"/>
    <w:tmpl w:val="FD2AFED4"/>
    <w:lvl w:ilvl="0" w:tplc="AC3E5D84">
      <w:start w:val="1"/>
      <w:numFmt w:val="decimal"/>
      <w:lvlText w:val="%1)"/>
      <w:lvlJc w:val="left"/>
      <w:pPr>
        <w:ind w:left="107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1" w15:restartNumberingAfterBreak="0">
    <w:nsid w:val="6E9B0728"/>
    <w:multiLevelType w:val="hybridMultilevel"/>
    <w:tmpl w:val="8A1E063C"/>
    <w:lvl w:ilvl="0" w:tplc="853E37DC">
      <w:numFmt w:val="bullet"/>
      <w:lvlText w:val="•"/>
      <w:lvlJc w:val="left"/>
      <w:pPr>
        <w:ind w:left="940" w:hanging="552"/>
      </w:pPr>
      <w:rPr>
        <w:rFonts w:ascii="Arial" w:eastAsia="Arial" w:hAnsi="Arial" w:cs="Arial" w:hint="default"/>
        <w:w w:val="100"/>
        <w:sz w:val="28"/>
        <w:szCs w:val="28"/>
        <w:lang w:val="ru-RU" w:eastAsia="en-US" w:bidi="ar-SA"/>
      </w:rPr>
    </w:lvl>
    <w:lvl w:ilvl="1" w:tplc="3F1A5432">
      <w:numFmt w:val="bullet"/>
      <w:lvlText w:val="•"/>
      <w:lvlJc w:val="left"/>
      <w:pPr>
        <w:ind w:left="1926" w:hanging="552"/>
      </w:pPr>
      <w:rPr>
        <w:rFonts w:hint="default"/>
        <w:lang w:val="ru-RU" w:eastAsia="en-US" w:bidi="ar-SA"/>
      </w:rPr>
    </w:lvl>
    <w:lvl w:ilvl="2" w:tplc="606A31FE">
      <w:numFmt w:val="bullet"/>
      <w:lvlText w:val="•"/>
      <w:lvlJc w:val="left"/>
      <w:pPr>
        <w:ind w:left="2913" w:hanging="552"/>
      </w:pPr>
      <w:rPr>
        <w:rFonts w:hint="default"/>
        <w:lang w:val="ru-RU" w:eastAsia="en-US" w:bidi="ar-SA"/>
      </w:rPr>
    </w:lvl>
    <w:lvl w:ilvl="3" w:tplc="47B2F0E8">
      <w:numFmt w:val="bullet"/>
      <w:lvlText w:val="•"/>
      <w:lvlJc w:val="left"/>
      <w:pPr>
        <w:ind w:left="3899" w:hanging="552"/>
      </w:pPr>
      <w:rPr>
        <w:rFonts w:hint="default"/>
        <w:lang w:val="ru-RU" w:eastAsia="en-US" w:bidi="ar-SA"/>
      </w:rPr>
    </w:lvl>
    <w:lvl w:ilvl="4" w:tplc="7FAC7528">
      <w:numFmt w:val="bullet"/>
      <w:lvlText w:val="•"/>
      <w:lvlJc w:val="left"/>
      <w:pPr>
        <w:ind w:left="4886" w:hanging="552"/>
      </w:pPr>
      <w:rPr>
        <w:rFonts w:hint="default"/>
        <w:lang w:val="ru-RU" w:eastAsia="en-US" w:bidi="ar-SA"/>
      </w:rPr>
    </w:lvl>
    <w:lvl w:ilvl="5" w:tplc="EEF4C2BC">
      <w:numFmt w:val="bullet"/>
      <w:lvlText w:val="•"/>
      <w:lvlJc w:val="left"/>
      <w:pPr>
        <w:ind w:left="5873" w:hanging="552"/>
      </w:pPr>
      <w:rPr>
        <w:rFonts w:hint="default"/>
        <w:lang w:val="ru-RU" w:eastAsia="en-US" w:bidi="ar-SA"/>
      </w:rPr>
    </w:lvl>
    <w:lvl w:ilvl="6" w:tplc="2618DCA8">
      <w:numFmt w:val="bullet"/>
      <w:suff w:val="space"/>
      <w:lvlText w:val="•"/>
      <w:lvlJc w:val="left"/>
      <w:pPr>
        <w:ind w:left="6859" w:hanging="552"/>
      </w:pPr>
      <w:rPr>
        <w:rFonts w:hint="default"/>
        <w:lang w:val="ru-RU" w:eastAsia="en-US" w:bidi="ar-SA"/>
      </w:rPr>
    </w:lvl>
    <w:lvl w:ilvl="7" w:tplc="FDDC68F4">
      <w:numFmt w:val="bullet"/>
      <w:lvlText w:val="•"/>
      <w:lvlJc w:val="left"/>
      <w:pPr>
        <w:ind w:left="7846" w:hanging="552"/>
      </w:pPr>
      <w:rPr>
        <w:rFonts w:hint="default"/>
        <w:lang w:val="ru-RU" w:eastAsia="en-US" w:bidi="ar-SA"/>
      </w:rPr>
    </w:lvl>
    <w:lvl w:ilvl="8" w:tplc="E7924D12">
      <w:numFmt w:val="bullet"/>
      <w:lvlText w:val="•"/>
      <w:lvlJc w:val="left"/>
      <w:pPr>
        <w:ind w:left="8833" w:hanging="552"/>
      </w:pPr>
      <w:rPr>
        <w:rFonts w:hint="default"/>
        <w:lang w:val="ru-RU" w:eastAsia="en-US" w:bidi="ar-SA"/>
      </w:rPr>
    </w:lvl>
  </w:abstractNum>
  <w:abstractNum w:abstractNumId="32" w15:restartNumberingAfterBreak="0">
    <w:nsid w:val="7D8A7059"/>
    <w:multiLevelType w:val="hybridMultilevel"/>
    <w:tmpl w:val="1E203B9A"/>
    <w:lvl w:ilvl="0" w:tplc="C2F0F54C">
      <w:start w:val="5"/>
      <w:numFmt w:val="bullet"/>
      <w:lvlText w:val=""/>
      <w:lvlJc w:val="left"/>
      <w:pPr>
        <w:ind w:left="71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33" w15:restartNumberingAfterBreak="0">
    <w:nsid w:val="7E8B7ECE"/>
    <w:multiLevelType w:val="hybridMultilevel"/>
    <w:tmpl w:val="FCC6E98E"/>
    <w:lvl w:ilvl="0" w:tplc="007E3E06">
      <w:start w:val="1"/>
      <w:numFmt w:val="bullet"/>
      <w:suff w:val="space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7EFC6B37"/>
    <w:multiLevelType w:val="hybridMultilevel"/>
    <w:tmpl w:val="5DFADDE8"/>
    <w:lvl w:ilvl="0" w:tplc="8BC8DB3E">
      <w:start w:val="1"/>
      <w:numFmt w:val="decimal"/>
      <w:suff w:val="space"/>
      <w:lvlText w:val="%1)"/>
      <w:lvlJc w:val="left"/>
      <w:pPr>
        <w:ind w:left="107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 w16cid:durableId="1580366646">
    <w:abstractNumId w:val="17"/>
  </w:num>
  <w:num w:numId="2" w16cid:durableId="977422514">
    <w:abstractNumId w:val="16"/>
  </w:num>
  <w:num w:numId="3" w16cid:durableId="1442262126">
    <w:abstractNumId w:val="20"/>
  </w:num>
  <w:num w:numId="4" w16cid:durableId="117069924">
    <w:abstractNumId w:val="1"/>
  </w:num>
  <w:num w:numId="5" w16cid:durableId="1959482778">
    <w:abstractNumId w:val="4"/>
  </w:num>
  <w:num w:numId="6" w16cid:durableId="688338711">
    <w:abstractNumId w:val="14"/>
  </w:num>
  <w:num w:numId="7" w16cid:durableId="553661351">
    <w:abstractNumId w:val="10"/>
  </w:num>
  <w:num w:numId="8" w16cid:durableId="1541355894">
    <w:abstractNumId w:val="31"/>
  </w:num>
  <w:num w:numId="9" w16cid:durableId="727150723">
    <w:abstractNumId w:val="28"/>
  </w:num>
  <w:num w:numId="10" w16cid:durableId="783421023">
    <w:abstractNumId w:val="23"/>
  </w:num>
  <w:num w:numId="11" w16cid:durableId="172889545">
    <w:abstractNumId w:val="21"/>
  </w:num>
  <w:num w:numId="12" w16cid:durableId="1777405695">
    <w:abstractNumId w:val="33"/>
  </w:num>
  <w:num w:numId="13" w16cid:durableId="60833737">
    <w:abstractNumId w:val="13"/>
  </w:num>
  <w:num w:numId="14" w16cid:durableId="423769243">
    <w:abstractNumId w:val="7"/>
  </w:num>
  <w:num w:numId="15" w16cid:durableId="296569025">
    <w:abstractNumId w:val="9"/>
  </w:num>
  <w:num w:numId="16" w16cid:durableId="1084188058">
    <w:abstractNumId w:val="24"/>
  </w:num>
  <w:num w:numId="17" w16cid:durableId="250745670">
    <w:abstractNumId w:val="26"/>
  </w:num>
  <w:num w:numId="18" w16cid:durableId="94719232">
    <w:abstractNumId w:val="8"/>
  </w:num>
  <w:num w:numId="19" w16cid:durableId="578296025">
    <w:abstractNumId w:val="2"/>
  </w:num>
  <w:num w:numId="20" w16cid:durableId="1987781280">
    <w:abstractNumId w:val="34"/>
  </w:num>
  <w:num w:numId="21" w16cid:durableId="250823735">
    <w:abstractNumId w:val="12"/>
  </w:num>
  <w:num w:numId="22" w16cid:durableId="1190796855">
    <w:abstractNumId w:val="15"/>
  </w:num>
  <w:num w:numId="23" w16cid:durableId="19010947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73798093">
    <w:abstractNumId w:val="25"/>
  </w:num>
  <w:num w:numId="25" w16cid:durableId="96292530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91392954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3488943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75608006">
    <w:abstractNumId w:val="20"/>
  </w:num>
  <w:num w:numId="29" w16cid:durableId="231234530">
    <w:abstractNumId w:val="19"/>
  </w:num>
  <w:num w:numId="30" w16cid:durableId="1883128184">
    <w:abstractNumId w:val="0"/>
  </w:num>
  <w:num w:numId="31" w16cid:durableId="130384549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06473401">
    <w:abstractNumId w:val="30"/>
  </w:num>
  <w:num w:numId="33" w16cid:durableId="443694782">
    <w:abstractNumId w:val="29"/>
  </w:num>
  <w:num w:numId="34" w16cid:durableId="393159486">
    <w:abstractNumId w:val="27"/>
  </w:num>
  <w:num w:numId="35" w16cid:durableId="16002741">
    <w:abstractNumId w:val="6"/>
  </w:num>
  <w:num w:numId="36" w16cid:durableId="2135517047">
    <w:abstractNumId w:val="18"/>
  </w:num>
  <w:num w:numId="37" w16cid:durableId="478763573">
    <w:abstractNumId w:val="3"/>
  </w:num>
  <w:num w:numId="38" w16cid:durableId="796535031">
    <w:abstractNumId w:val="5"/>
  </w:num>
  <w:num w:numId="39" w16cid:durableId="1941404901">
    <w:abstractNumId w:val="32"/>
  </w:num>
  <w:num w:numId="40" w16cid:durableId="1497070327">
    <w:abstractNumId w:val="22"/>
  </w:num>
  <w:num w:numId="41" w16cid:durableId="16826654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linkStyles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4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9ef22vtx55teyewzf6vsaxnd2exx0ws0t5v&quot;&gt;My EndNote Library&lt;record-ids&gt;&lt;item&gt;37&lt;/item&gt;&lt;item&gt;40&lt;/item&gt;&lt;item&gt;42&lt;/item&gt;&lt;item&gt;44&lt;/item&gt;&lt;item&gt;46&lt;/item&gt;&lt;item&gt;48&lt;/item&gt;&lt;item&gt;50&lt;/item&gt;&lt;item&gt;52&lt;/item&gt;&lt;/record-ids&gt;&lt;/item&gt;&lt;/Libraries&gt;"/>
  </w:docVars>
  <w:rsids>
    <w:rsidRoot w:val="009D4099"/>
    <w:rsid w:val="00007595"/>
    <w:rsid w:val="00010467"/>
    <w:rsid w:val="00011B06"/>
    <w:rsid w:val="00014787"/>
    <w:rsid w:val="00014D80"/>
    <w:rsid w:val="00016906"/>
    <w:rsid w:val="00022C68"/>
    <w:rsid w:val="000267C6"/>
    <w:rsid w:val="0003040C"/>
    <w:rsid w:val="000342CC"/>
    <w:rsid w:val="000406B9"/>
    <w:rsid w:val="000436C5"/>
    <w:rsid w:val="00045131"/>
    <w:rsid w:val="00045D13"/>
    <w:rsid w:val="000470BF"/>
    <w:rsid w:val="00052E55"/>
    <w:rsid w:val="00054305"/>
    <w:rsid w:val="00054981"/>
    <w:rsid w:val="00055574"/>
    <w:rsid w:val="0006205D"/>
    <w:rsid w:val="0006317D"/>
    <w:rsid w:val="000647E1"/>
    <w:rsid w:val="00065857"/>
    <w:rsid w:val="00066FB4"/>
    <w:rsid w:val="00070568"/>
    <w:rsid w:val="000711B5"/>
    <w:rsid w:val="00072078"/>
    <w:rsid w:val="00073306"/>
    <w:rsid w:val="00076599"/>
    <w:rsid w:val="00080424"/>
    <w:rsid w:val="000822F0"/>
    <w:rsid w:val="00083591"/>
    <w:rsid w:val="000842AB"/>
    <w:rsid w:val="000850D8"/>
    <w:rsid w:val="00085715"/>
    <w:rsid w:val="00086222"/>
    <w:rsid w:val="0008635B"/>
    <w:rsid w:val="000906EF"/>
    <w:rsid w:val="00090F8B"/>
    <w:rsid w:val="000946D7"/>
    <w:rsid w:val="00096C07"/>
    <w:rsid w:val="000A3696"/>
    <w:rsid w:val="000A56E7"/>
    <w:rsid w:val="000A5825"/>
    <w:rsid w:val="000A5F63"/>
    <w:rsid w:val="000B26EF"/>
    <w:rsid w:val="000B5363"/>
    <w:rsid w:val="000C0104"/>
    <w:rsid w:val="000C136A"/>
    <w:rsid w:val="000C2F9E"/>
    <w:rsid w:val="000C4782"/>
    <w:rsid w:val="000C7888"/>
    <w:rsid w:val="000D160D"/>
    <w:rsid w:val="000D3CBB"/>
    <w:rsid w:val="000D45F8"/>
    <w:rsid w:val="000D51BF"/>
    <w:rsid w:val="000D7145"/>
    <w:rsid w:val="000D782D"/>
    <w:rsid w:val="000E07B0"/>
    <w:rsid w:val="000E0B07"/>
    <w:rsid w:val="000E3A2E"/>
    <w:rsid w:val="000E3B51"/>
    <w:rsid w:val="000E5E01"/>
    <w:rsid w:val="000E6FBE"/>
    <w:rsid w:val="000F0D6D"/>
    <w:rsid w:val="000F1A63"/>
    <w:rsid w:val="000F1BF1"/>
    <w:rsid w:val="000F281E"/>
    <w:rsid w:val="000F2D6A"/>
    <w:rsid w:val="0010060D"/>
    <w:rsid w:val="00100BCE"/>
    <w:rsid w:val="001015E2"/>
    <w:rsid w:val="001019A5"/>
    <w:rsid w:val="001022FE"/>
    <w:rsid w:val="00102F72"/>
    <w:rsid w:val="0011057C"/>
    <w:rsid w:val="00125420"/>
    <w:rsid w:val="001278AE"/>
    <w:rsid w:val="001315AC"/>
    <w:rsid w:val="00133180"/>
    <w:rsid w:val="0013607D"/>
    <w:rsid w:val="001369AD"/>
    <w:rsid w:val="00140430"/>
    <w:rsid w:val="00141DCF"/>
    <w:rsid w:val="00142A48"/>
    <w:rsid w:val="00143234"/>
    <w:rsid w:val="00143F40"/>
    <w:rsid w:val="001444F6"/>
    <w:rsid w:val="001458AC"/>
    <w:rsid w:val="00145AF5"/>
    <w:rsid w:val="00146232"/>
    <w:rsid w:val="00152EAD"/>
    <w:rsid w:val="0015321B"/>
    <w:rsid w:val="0015396A"/>
    <w:rsid w:val="00154AC3"/>
    <w:rsid w:val="00161882"/>
    <w:rsid w:val="00163694"/>
    <w:rsid w:val="001709D4"/>
    <w:rsid w:val="00175826"/>
    <w:rsid w:val="00175BBF"/>
    <w:rsid w:val="00177271"/>
    <w:rsid w:val="001813E1"/>
    <w:rsid w:val="001817DA"/>
    <w:rsid w:val="00182312"/>
    <w:rsid w:val="001826CF"/>
    <w:rsid w:val="0018277B"/>
    <w:rsid w:val="00185FDD"/>
    <w:rsid w:val="001910B2"/>
    <w:rsid w:val="001915E2"/>
    <w:rsid w:val="00193E63"/>
    <w:rsid w:val="001A19BD"/>
    <w:rsid w:val="001A2695"/>
    <w:rsid w:val="001B597A"/>
    <w:rsid w:val="001B6BED"/>
    <w:rsid w:val="001B7D4B"/>
    <w:rsid w:val="001C5883"/>
    <w:rsid w:val="001C7A51"/>
    <w:rsid w:val="001D6007"/>
    <w:rsid w:val="001E4964"/>
    <w:rsid w:val="001E4C2A"/>
    <w:rsid w:val="001E51D8"/>
    <w:rsid w:val="001F0825"/>
    <w:rsid w:val="001F199A"/>
    <w:rsid w:val="001F215F"/>
    <w:rsid w:val="001F779E"/>
    <w:rsid w:val="00201406"/>
    <w:rsid w:val="002021B2"/>
    <w:rsid w:val="002059A3"/>
    <w:rsid w:val="0021741B"/>
    <w:rsid w:val="002176CF"/>
    <w:rsid w:val="00222F1D"/>
    <w:rsid w:val="00224EAE"/>
    <w:rsid w:val="0022735E"/>
    <w:rsid w:val="00235CBE"/>
    <w:rsid w:val="002364A9"/>
    <w:rsid w:val="00237426"/>
    <w:rsid w:val="00241100"/>
    <w:rsid w:val="0024125D"/>
    <w:rsid w:val="00244792"/>
    <w:rsid w:val="002450AD"/>
    <w:rsid w:val="00245877"/>
    <w:rsid w:val="00246F5E"/>
    <w:rsid w:val="00247217"/>
    <w:rsid w:val="002507F8"/>
    <w:rsid w:val="00252452"/>
    <w:rsid w:val="002539ED"/>
    <w:rsid w:val="002562E8"/>
    <w:rsid w:val="00262B41"/>
    <w:rsid w:val="002641E6"/>
    <w:rsid w:val="00264684"/>
    <w:rsid w:val="002664B2"/>
    <w:rsid w:val="00271564"/>
    <w:rsid w:val="002744AA"/>
    <w:rsid w:val="0027598D"/>
    <w:rsid w:val="002816D6"/>
    <w:rsid w:val="0028316E"/>
    <w:rsid w:val="0028400F"/>
    <w:rsid w:val="00286AD6"/>
    <w:rsid w:val="002879DC"/>
    <w:rsid w:val="0029009D"/>
    <w:rsid w:val="00291721"/>
    <w:rsid w:val="002936FA"/>
    <w:rsid w:val="002944E3"/>
    <w:rsid w:val="00297F5B"/>
    <w:rsid w:val="002A0BFF"/>
    <w:rsid w:val="002A2016"/>
    <w:rsid w:val="002A4121"/>
    <w:rsid w:val="002A75C7"/>
    <w:rsid w:val="002B021A"/>
    <w:rsid w:val="002C3BA7"/>
    <w:rsid w:val="002C5915"/>
    <w:rsid w:val="002C5E77"/>
    <w:rsid w:val="002C76D5"/>
    <w:rsid w:val="002D2BC7"/>
    <w:rsid w:val="002E15F3"/>
    <w:rsid w:val="002E3CE8"/>
    <w:rsid w:val="002E4903"/>
    <w:rsid w:val="002E4FE0"/>
    <w:rsid w:val="002F0C03"/>
    <w:rsid w:val="002F1872"/>
    <w:rsid w:val="002F2065"/>
    <w:rsid w:val="002F3D41"/>
    <w:rsid w:val="002F490A"/>
    <w:rsid w:val="002F6B43"/>
    <w:rsid w:val="003044D8"/>
    <w:rsid w:val="0030547E"/>
    <w:rsid w:val="0031037D"/>
    <w:rsid w:val="00310D46"/>
    <w:rsid w:val="0031289A"/>
    <w:rsid w:val="00313886"/>
    <w:rsid w:val="00315F39"/>
    <w:rsid w:val="0032014C"/>
    <w:rsid w:val="003214DB"/>
    <w:rsid w:val="0032236E"/>
    <w:rsid w:val="00327FE7"/>
    <w:rsid w:val="00330C77"/>
    <w:rsid w:val="00332A6F"/>
    <w:rsid w:val="00334018"/>
    <w:rsid w:val="003475FC"/>
    <w:rsid w:val="00350248"/>
    <w:rsid w:val="00351B25"/>
    <w:rsid w:val="00351E51"/>
    <w:rsid w:val="0035223E"/>
    <w:rsid w:val="0035399D"/>
    <w:rsid w:val="0035570F"/>
    <w:rsid w:val="00357478"/>
    <w:rsid w:val="0036138B"/>
    <w:rsid w:val="00365A3A"/>
    <w:rsid w:val="003715A9"/>
    <w:rsid w:val="00371E31"/>
    <w:rsid w:val="00375AE8"/>
    <w:rsid w:val="0038251A"/>
    <w:rsid w:val="0038539E"/>
    <w:rsid w:val="00395BAD"/>
    <w:rsid w:val="00396139"/>
    <w:rsid w:val="00396452"/>
    <w:rsid w:val="003A0E39"/>
    <w:rsid w:val="003B0F50"/>
    <w:rsid w:val="003B0F7C"/>
    <w:rsid w:val="003B1B13"/>
    <w:rsid w:val="003B4029"/>
    <w:rsid w:val="003B559D"/>
    <w:rsid w:val="003B79C5"/>
    <w:rsid w:val="003C4933"/>
    <w:rsid w:val="003C7E28"/>
    <w:rsid w:val="003D2A23"/>
    <w:rsid w:val="003D7876"/>
    <w:rsid w:val="003E1686"/>
    <w:rsid w:val="003E1F3A"/>
    <w:rsid w:val="003F024D"/>
    <w:rsid w:val="003F7EA0"/>
    <w:rsid w:val="00400EB2"/>
    <w:rsid w:val="00403000"/>
    <w:rsid w:val="00405A17"/>
    <w:rsid w:val="00406055"/>
    <w:rsid w:val="00407E0C"/>
    <w:rsid w:val="00407F33"/>
    <w:rsid w:val="00410580"/>
    <w:rsid w:val="00413DAB"/>
    <w:rsid w:val="004141AA"/>
    <w:rsid w:val="00414900"/>
    <w:rsid w:val="004157D3"/>
    <w:rsid w:val="00415F1A"/>
    <w:rsid w:val="00426598"/>
    <w:rsid w:val="00431ACF"/>
    <w:rsid w:val="00432E69"/>
    <w:rsid w:val="004335D3"/>
    <w:rsid w:val="00435866"/>
    <w:rsid w:val="00437BE3"/>
    <w:rsid w:val="00437C23"/>
    <w:rsid w:val="00450E24"/>
    <w:rsid w:val="00453461"/>
    <w:rsid w:val="004567B9"/>
    <w:rsid w:val="00456CBC"/>
    <w:rsid w:val="00457943"/>
    <w:rsid w:val="00457B19"/>
    <w:rsid w:val="00460C11"/>
    <w:rsid w:val="00460F62"/>
    <w:rsid w:val="00463267"/>
    <w:rsid w:val="0046396F"/>
    <w:rsid w:val="00464679"/>
    <w:rsid w:val="00464C36"/>
    <w:rsid w:val="0046747D"/>
    <w:rsid w:val="004676EE"/>
    <w:rsid w:val="004706F9"/>
    <w:rsid w:val="00471155"/>
    <w:rsid w:val="00471A1C"/>
    <w:rsid w:val="0047235D"/>
    <w:rsid w:val="00476EBF"/>
    <w:rsid w:val="00477D95"/>
    <w:rsid w:val="00481AEE"/>
    <w:rsid w:val="00483747"/>
    <w:rsid w:val="004838B1"/>
    <w:rsid w:val="004839CF"/>
    <w:rsid w:val="00484471"/>
    <w:rsid w:val="0049293D"/>
    <w:rsid w:val="00492F8C"/>
    <w:rsid w:val="00493450"/>
    <w:rsid w:val="00497067"/>
    <w:rsid w:val="00497695"/>
    <w:rsid w:val="004A12A6"/>
    <w:rsid w:val="004C5B4B"/>
    <w:rsid w:val="004C7015"/>
    <w:rsid w:val="004C7DE5"/>
    <w:rsid w:val="004D14A0"/>
    <w:rsid w:val="004D193A"/>
    <w:rsid w:val="004D307E"/>
    <w:rsid w:val="004D688F"/>
    <w:rsid w:val="004E09C6"/>
    <w:rsid w:val="004E150F"/>
    <w:rsid w:val="004E5871"/>
    <w:rsid w:val="004E78D0"/>
    <w:rsid w:val="004F3632"/>
    <w:rsid w:val="004F36A4"/>
    <w:rsid w:val="004F5E36"/>
    <w:rsid w:val="004F5EFE"/>
    <w:rsid w:val="00500204"/>
    <w:rsid w:val="00500ED8"/>
    <w:rsid w:val="00501EE6"/>
    <w:rsid w:val="0050230E"/>
    <w:rsid w:val="00504A14"/>
    <w:rsid w:val="005062BC"/>
    <w:rsid w:val="00507A11"/>
    <w:rsid w:val="0051462C"/>
    <w:rsid w:val="005159D2"/>
    <w:rsid w:val="005209AD"/>
    <w:rsid w:val="0052360A"/>
    <w:rsid w:val="00530081"/>
    <w:rsid w:val="00530DB3"/>
    <w:rsid w:val="00530DFD"/>
    <w:rsid w:val="00531032"/>
    <w:rsid w:val="0053279C"/>
    <w:rsid w:val="005368B6"/>
    <w:rsid w:val="00541DC6"/>
    <w:rsid w:val="00542E49"/>
    <w:rsid w:val="005449C9"/>
    <w:rsid w:val="00555FE2"/>
    <w:rsid w:val="0055674C"/>
    <w:rsid w:val="00556844"/>
    <w:rsid w:val="005572C1"/>
    <w:rsid w:val="005573DD"/>
    <w:rsid w:val="00560EBE"/>
    <w:rsid w:val="005660BF"/>
    <w:rsid w:val="00570837"/>
    <w:rsid w:val="00573F34"/>
    <w:rsid w:val="0057777E"/>
    <w:rsid w:val="00582929"/>
    <w:rsid w:val="00582C79"/>
    <w:rsid w:val="0058537D"/>
    <w:rsid w:val="00597F0D"/>
    <w:rsid w:val="005A0E7C"/>
    <w:rsid w:val="005A3D85"/>
    <w:rsid w:val="005A509C"/>
    <w:rsid w:val="005A65B7"/>
    <w:rsid w:val="005B4D46"/>
    <w:rsid w:val="005B7330"/>
    <w:rsid w:val="005C1F3E"/>
    <w:rsid w:val="005C2F81"/>
    <w:rsid w:val="005C6FCA"/>
    <w:rsid w:val="005D3290"/>
    <w:rsid w:val="005D3449"/>
    <w:rsid w:val="005E080D"/>
    <w:rsid w:val="005E0B5E"/>
    <w:rsid w:val="005E40CC"/>
    <w:rsid w:val="005E44EA"/>
    <w:rsid w:val="005F3C5A"/>
    <w:rsid w:val="005F43C1"/>
    <w:rsid w:val="005F4E3C"/>
    <w:rsid w:val="005F78A0"/>
    <w:rsid w:val="005F7BFE"/>
    <w:rsid w:val="006011C9"/>
    <w:rsid w:val="0060781D"/>
    <w:rsid w:val="00607AFA"/>
    <w:rsid w:val="006102D3"/>
    <w:rsid w:val="00613150"/>
    <w:rsid w:val="006209FD"/>
    <w:rsid w:val="006216B6"/>
    <w:rsid w:val="006219C1"/>
    <w:rsid w:val="00622786"/>
    <w:rsid w:val="006326D2"/>
    <w:rsid w:val="006328B3"/>
    <w:rsid w:val="00633968"/>
    <w:rsid w:val="00633FA3"/>
    <w:rsid w:val="00640B3C"/>
    <w:rsid w:val="00643B29"/>
    <w:rsid w:val="00644A6A"/>
    <w:rsid w:val="00645641"/>
    <w:rsid w:val="00646E21"/>
    <w:rsid w:val="006510D8"/>
    <w:rsid w:val="00654B98"/>
    <w:rsid w:val="00654CF2"/>
    <w:rsid w:val="00654E78"/>
    <w:rsid w:val="00656E6D"/>
    <w:rsid w:val="00660ED4"/>
    <w:rsid w:val="00663CD8"/>
    <w:rsid w:val="00663F04"/>
    <w:rsid w:val="00664D6B"/>
    <w:rsid w:val="00665CCD"/>
    <w:rsid w:val="00666068"/>
    <w:rsid w:val="00672B03"/>
    <w:rsid w:val="00674672"/>
    <w:rsid w:val="00683D8F"/>
    <w:rsid w:val="006862F7"/>
    <w:rsid w:val="00690A82"/>
    <w:rsid w:val="00696595"/>
    <w:rsid w:val="006969E6"/>
    <w:rsid w:val="00697AFC"/>
    <w:rsid w:val="006A0F79"/>
    <w:rsid w:val="006A2C9C"/>
    <w:rsid w:val="006A3071"/>
    <w:rsid w:val="006B1056"/>
    <w:rsid w:val="006B30A0"/>
    <w:rsid w:val="006B4417"/>
    <w:rsid w:val="006B7B00"/>
    <w:rsid w:val="006C017F"/>
    <w:rsid w:val="006C2B82"/>
    <w:rsid w:val="006C53D1"/>
    <w:rsid w:val="006C7598"/>
    <w:rsid w:val="006C7DCD"/>
    <w:rsid w:val="006D11D9"/>
    <w:rsid w:val="006D25F7"/>
    <w:rsid w:val="006D51AA"/>
    <w:rsid w:val="006D5A02"/>
    <w:rsid w:val="006E1466"/>
    <w:rsid w:val="006E1472"/>
    <w:rsid w:val="006E30D3"/>
    <w:rsid w:val="006E7C3C"/>
    <w:rsid w:val="006F1CE2"/>
    <w:rsid w:val="006F250C"/>
    <w:rsid w:val="00700BB4"/>
    <w:rsid w:val="00701441"/>
    <w:rsid w:val="00701DA7"/>
    <w:rsid w:val="00703A46"/>
    <w:rsid w:val="007102CA"/>
    <w:rsid w:val="007108E6"/>
    <w:rsid w:val="00711FEA"/>
    <w:rsid w:val="00712CD5"/>
    <w:rsid w:val="00714183"/>
    <w:rsid w:val="00714B31"/>
    <w:rsid w:val="00716E3D"/>
    <w:rsid w:val="00724A56"/>
    <w:rsid w:val="007340AF"/>
    <w:rsid w:val="00734922"/>
    <w:rsid w:val="007355C6"/>
    <w:rsid w:val="00740002"/>
    <w:rsid w:val="00741A8E"/>
    <w:rsid w:val="007457A7"/>
    <w:rsid w:val="007533FC"/>
    <w:rsid w:val="007577C0"/>
    <w:rsid w:val="00761623"/>
    <w:rsid w:val="0076358E"/>
    <w:rsid w:val="00764673"/>
    <w:rsid w:val="00765A09"/>
    <w:rsid w:val="00765DE1"/>
    <w:rsid w:val="00766342"/>
    <w:rsid w:val="00772BD1"/>
    <w:rsid w:val="00777E38"/>
    <w:rsid w:val="007810DE"/>
    <w:rsid w:val="00796C75"/>
    <w:rsid w:val="00797B09"/>
    <w:rsid w:val="00797E94"/>
    <w:rsid w:val="007B4548"/>
    <w:rsid w:val="007B4DF8"/>
    <w:rsid w:val="007B6518"/>
    <w:rsid w:val="007B7691"/>
    <w:rsid w:val="007C0B73"/>
    <w:rsid w:val="007C23B1"/>
    <w:rsid w:val="007C2EAB"/>
    <w:rsid w:val="007C42E1"/>
    <w:rsid w:val="007C5C0C"/>
    <w:rsid w:val="007C65E9"/>
    <w:rsid w:val="007D07BA"/>
    <w:rsid w:val="007D37B1"/>
    <w:rsid w:val="007E14E6"/>
    <w:rsid w:val="007E434B"/>
    <w:rsid w:val="007F00B6"/>
    <w:rsid w:val="007F2028"/>
    <w:rsid w:val="007F258D"/>
    <w:rsid w:val="007F3160"/>
    <w:rsid w:val="007F3A58"/>
    <w:rsid w:val="007F454A"/>
    <w:rsid w:val="007F6101"/>
    <w:rsid w:val="007F7FEC"/>
    <w:rsid w:val="00804061"/>
    <w:rsid w:val="008070F5"/>
    <w:rsid w:val="0081042D"/>
    <w:rsid w:val="00810660"/>
    <w:rsid w:val="00812957"/>
    <w:rsid w:val="00812FA4"/>
    <w:rsid w:val="00817DDF"/>
    <w:rsid w:val="008218B4"/>
    <w:rsid w:val="008231FB"/>
    <w:rsid w:val="00830200"/>
    <w:rsid w:val="00830397"/>
    <w:rsid w:val="00835279"/>
    <w:rsid w:val="008405E8"/>
    <w:rsid w:val="00841692"/>
    <w:rsid w:val="008426EC"/>
    <w:rsid w:val="00842B7C"/>
    <w:rsid w:val="008432BB"/>
    <w:rsid w:val="00843A40"/>
    <w:rsid w:val="00843A4A"/>
    <w:rsid w:val="00845002"/>
    <w:rsid w:val="00846196"/>
    <w:rsid w:val="00854FC8"/>
    <w:rsid w:val="0086141E"/>
    <w:rsid w:val="008654BC"/>
    <w:rsid w:val="0086708F"/>
    <w:rsid w:val="0087053E"/>
    <w:rsid w:val="0088076F"/>
    <w:rsid w:val="00881BBE"/>
    <w:rsid w:val="0088307B"/>
    <w:rsid w:val="0088507B"/>
    <w:rsid w:val="008869A3"/>
    <w:rsid w:val="00887949"/>
    <w:rsid w:val="00887D13"/>
    <w:rsid w:val="00891E9E"/>
    <w:rsid w:val="00892F3C"/>
    <w:rsid w:val="008963A3"/>
    <w:rsid w:val="00897FFC"/>
    <w:rsid w:val="008A077D"/>
    <w:rsid w:val="008A3ED0"/>
    <w:rsid w:val="008B1619"/>
    <w:rsid w:val="008B38B6"/>
    <w:rsid w:val="008B3A85"/>
    <w:rsid w:val="008B647C"/>
    <w:rsid w:val="008C07CC"/>
    <w:rsid w:val="008C45F5"/>
    <w:rsid w:val="008C5713"/>
    <w:rsid w:val="008C5835"/>
    <w:rsid w:val="008D0D74"/>
    <w:rsid w:val="008E0E85"/>
    <w:rsid w:val="008E1949"/>
    <w:rsid w:val="008E3720"/>
    <w:rsid w:val="008E607D"/>
    <w:rsid w:val="008F3410"/>
    <w:rsid w:val="008F3DD5"/>
    <w:rsid w:val="008F653C"/>
    <w:rsid w:val="008F7022"/>
    <w:rsid w:val="008F74A3"/>
    <w:rsid w:val="008F7549"/>
    <w:rsid w:val="009000D5"/>
    <w:rsid w:val="00900F62"/>
    <w:rsid w:val="00902955"/>
    <w:rsid w:val="00907EF3"/>
    <w:rsid w:val="0091343C"/>
    <w:rsid w:val="00913A9C"/>
    <w:rsid w:val="009142F2"/>
    <w:rsid w:val="00915230"/>
    <w:rsid w:val="009203E2"/>
    <w:rsid w:val="0092259E"/>
    <w:rsid w:val="009253F7"/>
    <w:rsid w:val="00927FEB"/>
    <w:rsid w:val="0093045B"/>
    <w:rsid w:val="00930B53"/>
    <w:rsid w:val="00932F01"/>
    <w:rsid w:val="00935CFB"/>
    <w:rsid w:val="0093759A"/>
    <w:rsid w:val="0094068D"/>
    <w:rsid w:val="00942363"/>
    <w:rsid w:val="00944C9D"/>
    <w:rsid w:val="00945978"/>
    <w:rsid w:val="00953469"/>
    <w:rsid w:val="00961135"/>
    <w:rsid w:val="00962045"/>
    <w:rsid w:val="00966F49"/>
    <w:rsid w:val="00973BDD"/>
    <w:rsid w:val="0097566B"/>
    <w:rsid w:val="00976F33"/>
    <w:rsid w:val="00980ADC"/>
    <w:rsid w:val="00981A3A"/>
    <w:rsid w:val="00985B17"/>
    <w:rsid w:val="00986201"/>
    <w:rsid w:val="00990FBF"/>
    <w:rsid w:val="009920FC"/>
    <w:rsid w:val="009929C8"/>
    <w:rsid w:val="009975EE"/>
    <w:rsid w:val="009A1335"/>
    <w:rsid w:val="009A50BD"/>
    <w:rsid w:val="009A5D7B"/>
    <w:rsid w:val="009C1365"/>
    <w:rsid w:val="009C6AFE"/>
    <w:rsid w:val="009C7441"/>
    <w:rsid w:val="009D1327"/>
    <w:rsid w:val="009D29D9"/>
    <w:rsid w:val="009D4099"/>
    <w:rsid w:val="009D4468"/>
    <w:rsid w:val="009D4E07"/>
    <w:rsid w:val="009D5DD9"/>
    <w:rsid w:val="009F09E8"/>
    <w:rsid w:val="009F0ED7"/>
    <w:rsid w:val="009F23F5"/>
    <w:rsid w:val="009F40B2"/>
    <w:rsid w:val="009F674E"/>
    <w:rsid w:val="009F6C4D"/>
    <w:rsid w:val="00A00CC8"/>
    <w:rsid w:val="00A01A29"/>
    <w:rsid w:val="00A032E8"/>
    <w:rsid w:val="00A1099E"/>
    <w:rsid w:val="00A22482"/>
    <w:rsid w:val="00A234A9"/>
    <w:rsid w:val="00A26B9B"/>
    <w:rsid w:val="00A338F1"/>
    <w:rsid w:val="00A349DC"/>
    <w:rsid w:val="00A367A9"/>
    <w:rsid w:val="00A40339"/>
    <w:rsid w:val="00A41CEC"/>
    <w:rsid w:val="00A43354"/>
    <w:rsid w:val="00A44DF7"/>
    <w:rsid w:val="00A53682"/>
    <w:rsid w:val="00A67308"/>
    <w:rsid w:val="00A67B74"/>
    <w:rsid w:val="00A724EA"/>
    <w:rsid w:val="00A72FDA"/>
    <w:rsid w:val="00A73145"/>
    <w:rsid w:val="00A7465F"/>
    <w:rsid w:val="00A752D0"/>
    <w:rsid w:val="00A761EB"/>
    <w:rsid w:val="00A76CBB"/>
    <w:rsid w:val="00A84351"/>
    <w:rsid w:val="00A85786"/>
    <w:rsid w:val="00A86834"/>
    <w:rsid w:val="00A8718A"/>
    <w:rsid w:val="00A919F1"/>
    <w:rsid w:val="00A944F2"/>
    <w:rsid w:val="00A955E7"/>
    <w:rsid w:val="00A958C6"/>
    <w:rsid w:val="00AA0B41"/>
    <w:rsid w:val="00AA0D0E"/>
    <w:rsid w:val="00AA190B"/>
    <w:rsid w:val="00AB1572"/>
    <w:rsid w:val="00AB463A"/>
    <w:rsid w:val="00AB494F"/>
    <w:rsid w:val="00AB6AA1"/>
    <w:rsid w:val="00AB75E0"/>
    <w:rsid w:val="00AC3591"/>
    <w:rsid w:val="00AD065C"/>
    <w:rsid w:val="00AD204F"/>
    <w:rsid w:val="00AE3899"/>
    <w:rsid w:val="00AE5C75"/>
    <w:rsid w:val="00AE5E12"/>
    <w:rsid w:val="00AF2165"/>
    <w:rsid w:val="00AF4E21"/>
    <w:rsid w:val="00B00234"/>
    <w:rsid w:val="00B00BE4"/>
    <w:rsid w:val="00B012C3"/>
    <w:rsid w:val="00B10A6B"/>
    <w:rsid w:val="00B243E8"/>
    <w:rsid w:val="00B24472"/>
    <w:rsid w:val="00B30831"/>
    <w:rsid w:val="00B35605"/>
    <w:rsid w:val="00B463D5"/>
    <w:rsid w:val="00B47150"/>
    <w:rsid w:val="00B50093"/>
    <w:rsid w:val="00B541FA"/>
    <w:rsid w:val="00B6559F"/>
    <w:rsid w:val="00B669D3"/>
    <w:rsid w:val="00B67E44"/>
    <w:rsid w:val="00B73E4E"/>
    <w:rsid w:val="00B74B45"/>
    <w:rsid w:val="00B75DB7"/>
    <w:rsid w:val="00B77820"/>
    <w:rsid w:val="00B801FA"/>
    <w:rsid w:val="00B82606"/>
    <w:rsid w:val="00B90E65"/>
    <w:rsid w:val="00BA6546"/>
    <w:rsid w:val="00BA66DB"/>
    <w:rsid w:val="00BB299F"/>
    <w:rsid w:val="00BB331C"/>
    <w:rsid w:val="00BB4952"/>
    <w:rsid w:val="00BB5124"/>
    <w:rsid w:val="00BB7B13"/>
    <w:rsid w:val="00BC56B4"/>
    <w:rsid w:val="00BD03AC"/>
    <w:rsid w:val="00BD1DF8"/>
    <w:rsid w:val="00BD2215"/>
    <w:rsid w:val="00BD376F"/>
    <w:rsid w:val="00BE49F7"/>
    <w:rsid w:val="00BF0CC5"/>
    <w:rsid w:val="00C00654"/>
    <w:rsid w:val="00C02B3E"/>
    <w:rsid w:val="00C04CA7"/>
    <w:rsid w:val="00C056D6"/>
    <w:rsid w:val="00C06BC3"/>
    <w:rsid w:val="00C26731"/>
    <w:rsid w:val="00C26890"/>
    <w:rsid w:val="00C33610"/>
    <w:rsid w:val="00C339FD"/>
    <w:rsid w:val="00C33F26"/>
    <w:rsid w:val="00C46EAD"/>
    <w:rsid w:val="00C560E5"/>
    <w:rsid w:val="00C64DE9"/>
    <w:rsid w:val="00C651AF"/>
    <w:rsid w:val="00C6521B"/>
    <w:rsid w:val="00C66131"/>
    <w:rsid w:val="00C727FC"/>
    <w:rsid w:val="00C74E2D"/>
    <w:rsid w:val="00C7717C"/>
    <w:rsid w:val="00C77C85"/>
    <w:rsid w:val="00C8543C"/>
    <w:rsid w:val="00CA1B07"/>
    <w:rsid w:val="00CA32E7"/>
    <w:rsid w:val="00CA57E3"/>
    <w:rsid w:val="00CB05CE"/>
    <w:rsid w:val="00CB2D88"/>
    <w:rsid w:val="00CC1BE6"/>
    <w:rsid w:val="00CC4A80"/>
    <w:rsid w:val="00CD026F"/>
    <w:rsid w:val="00CD4E0D"/>
    <w:rsid w:val="00CD6687"/>
    <w:rsid w:val="00CE294E"/>
    <w:rsid w:val="00CE5A41"/>
    <w:rsid w:val="00CE5D23"/>
    <w:rsid w:val="00CE746A"/>
    <w:rsid w:val="00CF20DB"/>
    <w:rsid w:val="00CF3F43"/>
    <w:rsid w:val="00CF5A23"/>
    <w:rsid w:val="00CF68D3"/>
    <w:rsid w:val="00D02701"/>
    <w:rsid w:val="00D04FBD"/>
    <w:rsid w:val="00D06242"/>
    <w:rsid w:val="00D11287"/>
    <w:rsid w:val="00D11494"/>
    <w:rsid w:val="00D1159F"/>
    <w:rsid w:val="00D15B8A"/>
    <w:rsid w:val="00D16B75"/>
    <w:rsid w:val="00D16BDB"/>
    <w:rsid w:val="00D20DF1"/>
    <w:rsid w:val="00D21CBF"/>
    <w:rsid w:val="00D22675"/>
    <w:rsid w:val="00D26525"/>
    <w:rsid w:val="00D26B43"/>
    <w:rsid w:val="00D31383"/>
    <w:rsid w:val="00D31CC6"/>
    <w:rsid w:val="00D31DAB"/>
    <w:rsid w:val="00D3271C"/>
    <w:rsid w:val="00D37663"/>
    <w:rsid w:val="00D4371E"/>
    <w:rsid w:val="00D44A28"/>
    <w:rsid w:val="00D463EC"/>
    <w:rsid w:val="00D5223C"/>
    <w:rsid w:val="00D5434F"/>
    <w:rsid w:val="00D54A47"/>
    <w:rsid w:val="00D55629"/>
    <w:rsid w:val="00D613E8"/>
    <w:rsid w:val="00D618E7"/>
    <w:rsid w:val="00D62849"/>
    <w:rsid w:val="00D67112"/>
    <w:rsid w:val="00D67A26"/>
    <w:rsid w:val="00D73209"/>
    <w:rsid w:val="00D7630A"/>
    <w:rsid w:val="00D82652"/>
    <w:rsid w:val="00D836C2"/>
    <w:rsid w:val="00D95C0C"/>
    <w:rsid w:val="00D95E92"/>
    <w:rsid w:val="00DA4D18"/>
    <w:rsid w:val="00DB00DB"/>
    <w:rsid w:val="00DB01FE"/>
    <w:rsid w:val="00DB2032"/>
    <w:rsid w:val="00DB2833"/>
    <w:rsid w:val="00DB3A29"/>
    <w:rsid w:val="00DB48B0"/>
    <w:rsid w:val="00DC7DC5"/>
    <w:rsid w:val="00DD2CFC"/>
    <w:rsid w:val="00DD422C"/>
    <w:rsid w:val="00DD5F05"/>
    <w:rsid w:val="00DD5F46"/>
    <w:rsid w:val="00DE1DD2"/>
    <w:rsid w:val="00DE286C"/>
    <w:rsid w:val="00DE31D7"/>
    <w:rsid w:val="00DE44A8"/>
    <w:rsid w:val="00DE4DC1"/>
    <w:rsid w:val="00DE67AF"/>
    <w:rsid w:val="00DF1BA9"/>
    <w:rsid w:val="00DF2015"/>
    <w:rsid w:val="00DF33BC"/>
    <w:rsid w:val="00DF4628"/>
    <w:rsid w:val="00DF591B"/>
    <w:rsid w:val="00DF619E"/>
    <w:rsid w:val="00DF708F"/>
    <w:rsid w:val="00DF7B22"/>
    <w:rsid w:val="00E007BA"/>
    <w:rsid w:val="00E11EC9"/>
    <w:rsid w:val="00E136F5"/>
    <w:rsid w:val="00E14C91"/>
    <w:rsid w:val="00E150BB"/>
    <w:rsid w:val="00E21461"/>
    <w:rsid w:val="00E2341B"/>
    <w:rsid w:val="00E23712"/>
    <w:rsid w:val="00E2439E"/>
    <w:rsid w:val="00E25D51"/>
    <w:rsid w:val="00E3120B"/>
    <w:rsid w:val="00E3467F"/>
    <w:rsid w:val="00E3509E"/>
    <w:rsid w:val="00E357B1"/>
    <w:rsid w:val="00E35B27"/>
    <w:rsid w:val="00E377C2"/>
    <w:rsid w:val="00E40498"/>
    <w:rsid w:val="00E42CB9"/>
    <w:rsid w:val="00E46DD0"/>
    <w:rsid w:val="00E5230E"/>
    <w:rsid w:val="00E5390A"/>
    <w:rsid w:val="00E54127"/>
    <w:rsid w:val="00E55813"/>
    <w:rsid w:val="00E71143"/>
    <w:rsid w:val="00E72228"/>
    <w:rsid w:val="00E72591"/>
    <w:rsid w:val="00E73379"/>
    <w:rsid w:val="00E73C67"/>
    <w:rsid w:val="00E82DE3"/>
    <w:rsid w:val="00E83421"/>
    <w:rsid w:val="00E84C03"/>
    <w:rsid w:val="00E85A8B"/>
    <w:rsid w:val="00E95962"/>
    <w:rsid w:val="00E974AA"/>
    <w:rsid w:val="00EA48C8"/>
    <w:rsid w:val="00EA511A"/>
    <w:rsid w:val="00EA53E5"/>
    <w:rsid w:val="00EA743A"/>
    <w:rsid w:val="00EB4605"/>
    <w:rsid w:val="00EB5586"/>
    <w:rsid w:val="00EB59B2"/>
    <w:rsid w:val="00EB7873"/>
    <w:rsid w:val="00EC3983"/>
    <w:rsid w:val="00EC3DE9"/>
    <w:rsid w:val="00EC4840"/>
    <w:rsid w:val="00ED377A"/>
    <w:rsid w:val="00EE10BE"/>
    <w:rsid w:val="00EE218A"/>
    <w:rsid w:val="00EE32E1"/>
    <w:rsid w:val="00EE470D"/>
    <w:rsid w:val="00EF2068"/>
    <w:rsid w:val="00EF5333"/>
    <w:rsid w:val="00EF670A"/>
    <w:rsid w:val="00F05422"/>
    <w:rsid w:val="00F06AFE"/>
    <w:rsid w:val="00F11027"/>
    <w:rsid w:val="00F11802"/>
    <w:rsid w:val="00F135F3"/>
    <w:rsid w:val="00F14F37"/>
    <w:rsid w:val="00F1600F"/>
    <w:rsid w:val="00F16DFB"/>
    <w:rsid w:val="00F17D9B"/>
    <w:rsid w:val="00F27A0E"/>
    <w:rsid w:val="00F3006F"/>
    <w:rsid w:val="00F302F9"/>
    <w:rsid w:val="00F303F4"/>
    <w:rsid w:val="00F31DA1"/>
    <w:rsid w:val="00F32A10"/>
    <w:rsid w:val="00F36E10"/>
    <w:rsid w:val="00F40E6A"/>
    <w:rsid w:val="00F42D64"/>
    <w:rsid w:val="00F476B2"/>
    <w:rsid w:val="00F5006D"/>
    <w:rsid w:val="00F6073C"/>
    <w:rsid w:val="00F638A9"/>
    <w:rsid w:val="00F66EB5"/>
    <w:rsid w:val="00F700F1"/>
    <w:rsid w:val="00F818DB"/>
    <w:rsid w:val="00F8284A"/>
    <w:rsid w:val="00F84E12"/>
    <w:rsid w:val="00F9313C"/>
    <w:rsid w:val="00F94B1E"/>
    <w:rsid w:val="00F94D44"/>
    <w:rsid w:val="00F957AB"/>
    <w:rsid w:val="00FA2098"/>
    <w:rsid w:val="00FA2B2F"/>
    <w:rsid w:val="00FA41C2"/>
    <w:rsid w:val="00FA6FBB"/>
    <w:rsid w:val="00FA75C4"/>
    <w:rsid w:val="00FA7F99"/>
    <w:rsid w:val="00FB0075"/>
    <w:rsid w:val="00FB5BAE"/>
    <w:rsid w:val="00FB6C1E"/>
    <w:rsid w:val="00FC19E6"/>
    <w:rsid w:val="00FC2E7B"/>
    <w:rsid w:val="00FC4E53"/>
    <w:rsid w:val="00FC5520"/>
    <w:rsid w:val="00FC5D0E"/>
    <w:rsid w:val="00FD1DC6"/>
    <w:rsid w:val="00FD3B47"/>
    <w:rsid w:val="00FD75CE"/>
    <w:rsid w:val="00FE5579"/>
    <w:rsid w:val="00FE7E1F"/>
    <w:rsid w:val="00FF336D"/>
    <w:rsid w:val="00FF3785"/>
    <w:rsid w:val="00FF4702"/>
    <w:rsid w:val="00FF7211"/>
    <w:rsid w:val="00FF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EA5D17"/>
  <w15:chartTrackingRefBased/>
  <w15:docId w15:val="{6DF3DE0C-23B7-49CF-BA84-582DD370F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32"/>
        <w:szCs w:val="3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0081"/>
    <w:pPr>
      <w:widowControl w:val="0"/>
      <w:autoSpaceDE w:val="0"/>
      <w:autoSpaceDN w:val="0"/>
      <w:spacing w:after="0" w:line="360" w:lineRule="auto"/>
      <w:ind w:firstLineChars="125" w:firstLine="125"/>
      <w:jc w:val="both"/>
    </w:pPr>
    <w:rPr>
      <w:rFonts w:eastAsia="Times New Roman" w:cs="Times New Roman"/>
      <w:sz w:val="28"/>
      <w:szCs w:val="28"/>
    </w:rPr>
  </w:style>
  <w:style w:type="paragraph" w:styleId="1">
    <w:name w:val="heading 1"/>
    <w:next w:val="2"/>
    <w:link w:val="10"/>
    <w:qFormat/>
    <w:rsid w:val="00332A6F"/>
    <w:pPr>
      <w:numPr>
        <w:numId w:val="28"/>
      </w:numPr>
      <w:spacing w:beforeLines="100" w:before="100" w:afterLines="100" w:after="100" w:line="360" w:lineRule="auto"/>
      <w:jc w:val="center"/>
      <w:outlineLvl w:val="0"/>
    </w:pPr>
    <w:rPr>
      <w:rFonts w:eastAsia="Times New Roman" w:cs="Times New Roman"/>
      <w:caps/>
      <w:sz w:val="28"/>
      <w:szCs w:val="28"/>
    </w:rPr>
  </w:style>
  <w:style w:type="paragraph" w:styleId="2">
    <w:name w:val="heading 2"/>
    <w:next w:val="a"/>
    <w:link w:val="20"/>
    <w:unhideWhenUsed/>
    <w:qFormat/>
    <w:rsid w:val="00332A6F"/>
    <w:pPr>
      <w:numPr>
        <w:ilvl w:val="1"/>
        <w:numId w:val="28"/>
      </w:numPr>
      <w:spacing w:beforeLines="100" w:before="100" w:afterLines="100" w:after="100" w:line="240" w:lineRule="auto"/>
      <w:jc w:val="center"/>
      <w:outlineLvl w:val="1"/>
    </w:pPr>
    <w:rPr>
      <w:rFonts w:eastAsia="Times New Roman" w:cs="Times New Roman"/>
      <w:sz w:val="28"/>
      <w:szCs w:val="28"/>
    </w:rPr>
  </w:style>
  <w:style w:type="paragraph" w:styleId="3">
    <w:name w:val="heading 3"/>
    <w:basedOn w:val="2"/>
    <w:next w:val="a"/>
    <w:link w:val="30"/>
    <w:unhideWhenUsed/>
    <w:qFormat/>
    <w:rsid w:val="00332A6F"/>
    <w:pPr>
      <w:numPr>
        <w:ilvl w:val="2"/>
      </w:numPr>
      <w:outlineLvl w:val="2"/>
    </w:pPr>
  </w:style>
  <w:style w:type="paragraph" w:styleId="4">
    <w:name w:val="heading 4"/>
    <w:basedOn w:val="a"/>
    <w:link w:val="40"/>
    <w:unhideWhenUsed/>
    <w:qFormat/>
    <w:rsid w:val="00332A6F"/>
    <w:pPr>
      <w:ind w:left="22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32A6F"/>
    <w:rPr>
      <w:rFonts w:eastAsia="Times New Roman" w:cs="Times New Roman"/>
      <w:caps/>
      <w:sz w:val="28"/>
      <w:szCs w:val="28"/>
    </w:rPr>
  </w:style>
  <w:style w:type="character" w:customStyle="1" w:styleId="20">
    <w:name w:val="标题 2 字符"/>
    <w:basedOn w:val="a0"/>
    <w:link w:val="2"/>
    <w:rsid w:val="00332A6F"/>
    <w:rPr>
      <w:rFonts w:eastAsia="Times New Roman" w:cs="Times New Roman"/>
      <w:sz w:val="28"/>
      <w:szCs w:val="28"/>
    </w:rPr>
  </w:style>
  <w:style w:type="character" w:customStyle="1" w:styleId="30">
    <w:name w:val="标题 3 字符"/>
    <w:basedOn w:val="a0"/>
    <w:link w:val="3"/>
    <w:rsid w:val="00332A6F"/>
    <w:rPr>
      <w:rFonts w:eastAsia="Times New Roman" w:cs="Times New Roman"/>
      <w:sz w:val="28"/>
      <w:szCs w:val="28"/>
    </w:rPr>
  </w:style>
  <w:style w:type="character" w:customStyle="1" w:styleId="40">
    <w:name w:val="标题 4 字符"/>
    <w:basedOn w:val="a0"/>
    <w:link w:val="4"/>
    <w:rsid w:val="00332A6F"/>
    <w:rPr>
      <w:rFonts w:eastAsia="Times New Roman" w:cs="Times New Roman"/>
      <w:b/>
      <w:bCs/>
      <w:sz w:val="28"/>
      <w:szCs w:val="28"/>
    </w:rPr>
  </w:style>
  <w:style w:type="character" w:customStyle="1" w:styleId="11">
    <w:name w:val="Заголовок 1 Знак1"/>
    <w:basedOn w:val="a0"/>
    <w:rsid w:val="00332A6F"/>
    <w:rPr>
      <w:rFonts w:eastAsia="Times New Roman" w:cs="Times New Roman"/>
      <w:caps/>
      <w:sz w:val="28"/>
      <w:szCs w:val="28"/>
    </w:rPr>
  </w:style>
  <w:style w:type="character" w:customStyle="1" w:styleId="21">
    <w:name w:val="Заголовок 2 Знак1"/>
    <w:basedOn w:val="a0"/>
    <w:rsid w:val="00332A6F"/>
    <w:rPr>
      <w:rFonts w:eastAsia="Times New Roman" w:cs="Times New Roman"/>
      <w:sz w:val="28"/>
      <w:szCs w:val="28"/>
    </w:rPr>
  </w:style>
  <w:style w:type="character" w:customStyle="1" w:styleId="31">
    <w:name w:val="Заголовок 3 Знак1"/>
    <w:basedOn w:val="a0"/>
    <w:rsid w:val="00332A6F"/>
    <w:rPr>
      <w:rFonts w:eastAsia="Times New Roman" w:cs="Times New Roman"/>
      <w:sz w:val="28"/>
      <w:szCs w:val="28"/>
    </w:rPr>
  </w:style>
  <w:style w:type="character" w:customStyle="1" w:styleId="41">
    <w:name w:val="Заголовок 4 Знак1"/>
    <w:basedOn w:val="a0"/>
    <w:rsid w:val="00332A6F"/>
    <w:rPr>
      <w:rFonts w:eastAsia="Times New Roman"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332A6F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332A6F"/>
    <w:rPr>
      <w:rFonts w:eastAsia="Times New Roman" w:cs="Times New Roman"/>
      <w:sz w:val="28"/>
      <w:szCs w:val="28"/>
    </w:rPr>
  </w:style>
  <w:style w:type="character" w:customStyle="1" w:styleId="12">
    <w:name w:val="Верхний колонтитул Знак1"/>
    <w:basedOn w:val="a0"/>
    <w:uiPriority w:val="99"/>
    <w:rsid w:val="00332A6F"/>
    <w:rPr>
      <w:rFonts w:eastAsia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332A6F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332A6F"/>
    <w:rPr>
      <w:rFonts w:eastAsia="Times New Roman" w:cs="Times New Roman"/>
      <w:sz w:val="28"/>
      <w:szCs w:val="28"/>
    </w:rPr>
  </w:style>
  <w:style w:type="character" w:customStyle="1" w:styleId="13">
    <w:name w:val="Нижний колонтитул Знак1"/>
    <w:basedOn w:val="a0"/>
    <w:uiPriority w:val="99"/>
    <w:rsid w:val="00332A6F"/>
    <w:rPr>
      <w:rFonts w:eastAsia="Times New Roman" w:cs="Times New Roman"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rsid w:val="00332A6F"/>
    <w:pPr>
      <w:widowControl w:val="0"/>
      <w:autoSpaceDE w:val="0"/>
      <w:autoSpaceDN w:val="0"/>
      <w:spacing w:after="0" w:line="240" w:lineRule="auto"/>
    </w:pPr>
    <w:rPr>
      <w:rFonts w:asciiTheme="minorHAnsi" w:eastAsiaTheme="minorHAnsi" w:hAnsiTheme="minorHAns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332A6F"/>
  </w:style>
  <w:style w:type="character" w:customStyle="1" w:styleId="a8">
    <w:name w:val="正文文本 字符"/>
    <w:basedOn w:val="a0"/>
    <w:link w:val="a7"/>
    <w:uiPriority w:val="1"/>
    <w:rsid w:val="00332A6F"/>
    <w:rPr>
      <w:rFonts w:eastAsia="Times New Roman" w:cs="Times New Roman"/>
      <w:sz w:val="28"/>
      <w:szCs w:val="28"/>
    </w:rPr>
  </w:style>
  <w:style w:type="character" w:customStyle="1" w:styleId="14">
    <w:name w:val="Основной текст Знак1"/>
    <w:basedOn w:val="a0"/>
    <w:uiPriority w:val="1"/>
    <w:rsid w:val="00332A6F"/>
    <w:rPr>
      <w:rFonts w:eastAsia="Times New Roman" w:cs="Times New Roman"/>
      <w:sz w:val="28"/>
      <w:szCs w:val="28"/>
    </w:rPr>
  </w:style>
  <w:style w:type="paragraph" w:styleId="a9">
    <w:name w:val="List Paragraph"/>
    <w:basedOn w:val="a"/>
    <w:qFormat/>
    <w:rsid w:val="00332A6F"/>
    <w:pPr>
      <w:ind w:left="220" w:hanging="631"/>
    </w:pPr>
  </w:style>
  <w:style w:type="paragraph" w:customStyle="1" w:styleId="TableParagraph">
    <w:name w:val="Table Paragraph"/>
    <w:basedOn w:val="a"/>
    <w:uiPriority w:val="1"/>
    <w:qFormat/>
    <w:rsid w:val="00332A6F"/>
    <w:pPr>
      <w:jc w:val="center"/>
    </w:pPr>
  </w:style>
  <w:style w:type="paragraph" w:styleId="aa">
    <w:name w:val="Title"/>
    <w:basedOn w:val="1"/>
    <w:next w:val="1"/>
    <w:link w:val="ab"/>
    <w:qFormat/>
    <w:rsid w:val="00332A6F"/>
    <w:pPr>
      <w:numPr>
        <w:numId w:val="0"/>
      </w:numPr>
      <w:spacing w:before="240" w:after="240"/>
      <w:contextualSpacing/>
    </w:pPr>
    <w:rPr>
      <w:rFonts w:eastAsia="Microsoft YaHei UI"/>
      <w:b/>
      <w:caps w:val="0"/>
      <w:spacing w:val="-10"/>
      <w:kern w:val="28"/>
    </w:rPr>
  </w:style>
  <w:style w:type="character" w:customStyle="1" w:styleId="ab">
    <w:name w:val="标题 字符"/>
    <w:basedOn w:val="a0"/>
    <w:link w:val="aa"/>
    <w:rsid w:val="00332A6F"/>
    <w:rPr>
      <w:rFonts w:eastAsia="Microsoft YaHei UI" w:cs="Times New Roman"/>
      <w:b/>
      <w:spacing w:val="-10"/>
      <w:kern w:val="28"/>
      <w:sz w:val="28"/>
      <w:szCs w:val="28"/>
    </w:rPr>
  </w:style>
  <w:style w:type="character" w:customStyle="1" w:styleId="ac">
    <w:name w:val="Название Знак"/>
    <w:basedOn w:val="a0"/>
    <w:rsid w:val="00332A6F"/>
    <w:rPr>
      <w:rFonts w:eastAsia="Microsoft YaHei UI" w:cs="Times New Roman"/>
      <w:b/>
      <w:spacing w:val="-10"/>
      <w:kern w:val="28"/>
      <w:sz w:val="28"/>
      <w:szCs w:val="28"/>
    </w:rPr>
  </w:style>
  <w:style w:type="table" w:customStyle="1" w:styleId="TableNormal10">
    <w:name w:val="Table Normal1"/>
    <w:uiPriority w:val="2"/>
    <w:semiHidden/>
    <w:unhideWhenUsed/>
    <w:qFormat/>
    <w:rsid w:val="00332A6F"/>
    <w:pPr>
      <w:widowControl w:val="0"/>
      <w:autoSpaceDE w:val="0"/>
      <w:autoSpaceDN w:val="0"/>
      <w:spacing w:after="0" w:line="240" w:lineRule="auto"/>
    </w:pPr>
    <w:rPr>
      <w:rFonts w:asciiTheme="minorHAnsi" w:eastAsiaTheme="minorHAnsi" w:hAnsiTheme="minorHAns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d">
    <w:name w:val="annotation reference"/>
    <w:basedOn w:val="a0"/>
    <w:uiPriority w:val="99"/>
    <w:semiHidden/>
    <w:unhideWhenUsed/>
    <w:rsid w:val="00332A6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332A6F"/>
    <w:rPr>
      <w:sz w:val="20"/>
      <w:szCs w:val="20"/>
    </w:rPr>
  </w:style>
  <w:style w:type="character" w:customStyle="1" w:styleId="af">
    <w:name w:val="批注文字 字符"/>
    <w:basedOn w:val="a0"/>
    <w:link w:val="ae"/>
    <w:uiPriority w:val="99"/>
    <w:semiHidden/>
    <w:rsid w:val="00332A6F"/>
    <w:rPr>
      <w:rFonts w:eastAsia="Times New Roman" w:cs="Times New Roman"/>
      <w:sz w:val="20"/>
      <w:szCs w:val="20"/>
    </w:rPr>
  </w:style>
  <w:style w:type="character" w:customStyle="1" w:styleId="15">
    <w:name w:val="Текст примечания Знак1"/>
    <w:basedOn w:val="a0"/>
    <w:uiPriority w:val="99"/>
    <w:semiHidden/>
    <w:rsid w:val="00332A6F"/>
    <w:rPr>
      <w:rFonts w:eastAsia="Times New Roman" w:cs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32A6F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32A6F"/>
    <w:rPr>
      <w:rFonts w:eastAsia="Times New Roman" w:cs="Times New Roman"/>
      <w:b/>
      <w:bCs/>
      <w:sz w:val="20"/>
      <w:szCs w:val="20"/>
    </w:rPr>
  </w:style>
  <w:style w:type="character" w:customStyle="1" w:styleId="16">
    <w:name w:val="Тема примечания Знак1"/>
    <w:basedOn w:val="15"/>
    <w:uiPriority w:val="99"/>
    <w:semiHidden/>
    <w:rsid w:val="00332A6F"/>
    <w:rPr>
      <w:rFonts w:eastAsia="Times New Roman" w:cs="Times New Roman"/>
      <w:b/>
      <w:bCs/>
      <w:sz w:val="20"/>
      <w:szCs w:val="20"/>
    </w:rPr>
  </w:style>
  <w:style w:type="character" w:styleId="af2">
    <w:name w:val="Hyperlink"/>
    <w:basedOn w:val="a0"/>
    <w:uiPriority w:val="99"/>
    <w:unhideWhenUsed/>
    <w:rsid w:val="00332A6F"/>
    <w:rPr>
      <w:color w:val="0563C1" w:themeColor="hyperlink"/>
      <w:u w:val="single"/>
    </w:rPr>
  </w:style>
  <w:style w:type="character" w:customStyle="1" w:styleId="17">
    <w:name w:val="未处理的提及1"/>
    <w:basedOn w:val="a0"/>
    <w:uiPriority w:val="99"/>
    <w:semiHidden/>
    <w:unhideWhenUsed/>
    <w:rsid w:val="00332A6F"/>
    <w:rPr>
      <w:color w:val="605E5C"/>
      <w:shd w:val="clear" w:color="auto" w:fill="E1DFDD"/>
    </w:rPr>
  </w:style>
  <w:style w:type="paragraph" w:styleId="af3">
    <w:name w:val="footnote text"/>
    <w:basedOn w:val="a"/>
    <w:link w:val="af4"/>
    <w:uiPriority w:val="99"/>
    <w:semiHidden/>
    <w:unhideWhenUsed/>
    <w:rsid w:val="00332A6F"/>
    <w:rPr>
      <w:sz w:val="20"/>
      <w:szCs w:val="20"/>
    </w:rPr>
  </w:style>
  <w:style w:type="character" w:customStyle="1" w:styleId="af4">
    <w:name w:val="脚注文本 字符"/>
    <w:basedOn w:val="a0"/>
    <w:link w:val="af3"/>
    <w:uiPriority w:val="99"/>
    <w:semiHidden/>
    <w:rsid w:val="00332A6F"/>
    <w:rPr>
      <w:rFonts w:eastAsia="Times New Roman" w:cs="Times New Roman"/>
      <w:sz w:val="20"/>
      <w:szCs w:val="20"/>
    </w:rPr>
  </w:style>
  <w:style w:type="character" w:customStyle="1" w:styleId="18">
    <w:name w:val="Текст сноски Знак1"/>
    <w:basedOn w:val="a0"/>
    <w:uiPriority w:val="99"/>
    <w:semiHidden/>
    <w:rsid w:val="00332A6F"/>
    <w:rPr>
      <w:rFonts w:eastAsia="Times New Roman" w:cs="Times New Roman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332A6F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332A6F"/>
    <w:rPr>
      <w:sz w:val="20"/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332A6F"/>
    <w:rPr>
      <w:rFonts w:eastAsia="Times New Roman" w:cs="Times New Roman"/>
      <w:sz w:val="20"/>
      <w:szCs w:val="20"/>
    </w:rPr>
  </w:style>
  <w:style w:type="character" w:customStyle="1" w:styleId="19">
    <w:name w:val="Текст концевой сноски Знак1"/>
    <w:basedOn w:val="a0"/>
    <w:uiPriority w:val="99"/>
    <w:semiHidden/>
    <w:rsid w:val="00332A6F"/>
    <w:rPr>
      <w:rFonts w:eastAsia="Times New Roman" w:cs="Times New Roman"/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332A6F"/>
    <w:rPr>
      <w:vertAlign w:val="superscript"/>
    </w:rPr>
  </w:style>
  <w:style w:type="paragraph" w:styleId="af9">
    <w:name w:val="caption"/>
    <w:basedOn w:val="a"/>
    <w:next w:val="a"/>
    <w:uiPriority w:val="1"/>
    <w:unhideWhenUsed/>
    <w:qFormat/>
    <w:rsid w:val="00332A6F"/>
    <w:pPr>
      <w:spacing w:after="200" w:line="240" w:lineRule="atLeast"/>
      <w:ind w:firstLineChars="0" w:firstLine="0"/>
      <w:jc w:val="center"/>
    </w:pPr>
    <w:rPr>
      <w:i/>
      <w:iCs/>
      <w:color w:val="44546A" w:themeColor="text2"/>
      <w:sz w:val="24"/>
      <w:szCs w:val="18"/>
    </w:rPr>
  </w:style>
  <w:style w:type="paragraph" w:customStyle="1" w:styleId="Default">
    <w:name w:val="Default"/>
    <w:uiPriority w:val="1"/>
    <w:rsid w:val="00332A6F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customStyle="1" w:styleId="EndNoteCitation">
    <w:name w:val="EndNote Citation"/>
    <w:basedOn w:val="a"/>
    <w:link w:val="EndNoteCitation0"/>
    <w:uiPriority w:val="1"/>
    <w:rsid w:val="00332A6F"/>
    <w:pPr>
      <w:ind w:left="125" w:hangingChars="125" w:hanging="125"/>
      <w:jc w:val="left"/>
    </w:pPr>
    <w:rPr>
      <w:noProof/>
    </w:rPr>
  </w:style>
  <w:style w:type="character" w:customStyle="1" w:styleId="EndNoteCitation0">
    <w:name w:val="EndNote Citation 字符"/>
    <w:basedOn w:val="a0"/>
    <w:link w:val="EndNoteCitation"/>
    <w:uiPriority w:val="1"/>
    <w:rsid w:val="00332A6F"/>
    <w:rPr>
      <w:rFonts w:eastAsia="Times New Roman" w:cs="Times New Roman"/>
      <w:noProof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0"/>
    <w:uiPriority w:val="1"/>
    <w:rsid w:val="00332A6F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0"/>
    <w:link w:val="EndNoteBibliographyTitle"/>
    <w:uiPriority w:val="1"/>
    <w:rsid w:val="00332A6F"/>
    <w:rPr>
      <w:rFonts w:eastAsia="Times New Roman" w:cs="Times New Roman"/>
      <w:noProof/>
      <w:sz w:val="28"/>
      <w:szCs w:val="28"/>
    </w:rPr>
  </w:style>
  <w:style w:type="paragraph" w:styleId="afa">
    <w:name w:val="Normal (Web)"/>
    <w:basedOn w:val="a"/>
    <w:uiPriority w:val="99"/>
    <w:unhideWhenUsed/>
    <w:rsid w:val="00332A6F"/>
    <w:pPr>
      <w:widowControl/>
      <w:autoSpaceDE/>
      <w:autoSpaceDN/>
      <w:spacing w:before="100" w:beforeAutospacing="1" w:after="100" w:afterAutospacing="1"/>
      <w:ind w:firstLineChars="0" w:firstLine="0"/>
      <w:jc w:val="left"/>
    </w:pPr>
    <w:rPr>
      <w:sz w:val="24"/>
      <w:szCs w:val="24"/>
    </w:rPr>
  </w:style>
  <w:style w:type="character" w:styleId="afb">
    <w:name w:val="Placeholder Text"/>
    <w:basedOn w:val="a0"/>
    <w:uiPriority w:val="99"/>
    <w:semiHidden/>
    <w:rsid w:val="00332A6F"/>
    <w:rPr>
      <w:color w:val="808080"/>
    </w:rPr>
  </w:style>
  <w:style w:type="character" w:customStyle="1" w:styleId="1a">
    <w:name w:val="Заголовок 1 Знак"/>
    <w:basedOn w:val="a0"/>
    <w:uiPriority w:val="1"/>
    <w:rsid w:val="00332A6F"/>
    <w:rPr>
      <w:rFonts w:eastAsia="Times New Roman" w:cs="Times New Roman"/>
      <w:caps/>
      <w:sz w:val="28"/>
      <w:szCs w:val="28"/>
    </w:rPr>
  </w:style>
  <w:style w:type="character" w:customStyle="1" w:styleId="22">
    <w:name w:val="Заголовок 2 Знак"/>
    <w:basedOn w:val="a0"/>
    <w:uiPriority w:val="1"/>
    <w:rsid w:val="00332A6F"/>
    <w:rPr>
      <w:rFonts w:eastAsia="Times New Roman" w:cs="Times New Roman"/>
      <w:sz w:val="28"/>
      <w:szCs w:val="28"/>
    </w:rPr>
  </w:style>
  <w:style w:type="character" w:customStyle="1" w:styleId="32">
    <w:name w:val="Заголовок 3 Знак"/>
    <w:basedOn w:val="a0"/>
    <w:uiPriority w:val="1"/>
    <w:rsid w:val="00332A6F"/>
    <w:rPr>
      <w:rFonts w:eastAsia="Times New Roman" w:cs="Times New Roman"/>
      <w:sz w:val="28"/>
      <w:szCs w:val="28"/>
    </w:rPr>
  </w:style>
  <w:style w:type="character" w:customStyle="1" w:styleId="42">
    <w:name w:val="Заголовок 4 Знак"/>
    <w:basedOn w:val="a0"/>
    <w:uiPriority w:val="1"/>
    <w:rsid w:val="00332A6F"/>
    <w:rPr>
      <w:rFonts w:eastAsia="Times New Roman" w:cs="Times New Roman"/>
      <w:b/>
      <w:bCs/>
      <w:sz w:val="28"/>
      <w:szCs w:val="28"/>
    </w:rPr>
  </w:style>
  <w:style w:type="character" w:customStyle="1" w:styleId="afc">
    <w:name w:val="Верхний колонтитул Знак"/>
    <w:basedOn w:val="a0"/>
    <w:uiPriority w:val="99"/>
    <w:rsid w:val="00332A6F"/>
    <w:rPr>
      <w:rFonts w:eastAsia="Times New Roman" w:cs="Times New Roman"/>
      <w:sz w:val="28"/>
      <w:szCs w:val="28"/>
    </w:rPr>
  </w:style>
  <w:style w:type="character" w:customStyle="1" w:styleId="afd">
    <w:name w:val="Нижний колонтитул Знак"/>
    <w:basedOn w:val="a0"/>
    <w:uiPriority w:val="99"/>
    <w:rsid w:val="00332A6F"/>
    <w:rPr>
      <w:rFonts w:eastAsia="Times New Roman" w:cs="Times New Roman"/>
      <w:sz w:val="28"/>
      <w:szCs w:val="28"/>
    </w:rPr>
  </w:style>
  <w:style w:type="character" w:customStyle="1" w:styleId="afe">
    <w:name w:val="Основной текст Знак"/>
    <w:basedOn w:val="a0"/>
    <w:uiPriority w:val="1"/>
    <w:rsid w:val="00332A6F"/>
    <w:rPr>
      <w:rFonts w:eastAsia="Times New Roman" w:cs="Times New Roman"/>
      <w:sz w:val="28"/>
      <w:szCs w:val="28"/>
    </w:rPr>
  </w:style>
  <w:style w:type="character" w:customStyle="1" w:styleId="aff">
    <w:name w:val="Заголовок Знак"/>
    <w:basedOn w:val="a0"/>
    <w:uiPriority w:val="1"/>
    <w:rsid w:val="00332A6F"/>
    <w:rPr>
      <w:rFonts w:eastAsia="Microsoft YaHei UI" w:cs="Times New Roman"/>
      <w:b/>
      <w:spacing w:val="-10"/>
      <w:kern w:val="28"/>
      <w:sz w:val="28"/>
      <w:szCs w:val="28"/>
    </w:rPr>
  </w:style>
  <w:style w:type="character" w:customStyle="1" w:styleId="aff0">
    <w:name w:val="Текст примечания Знак"/>
    <w:basedOn w:val="a0"/>
    <w:uiPriority w:val="99"/>
    <w:semiHidden/>
    <w:rsid w:val="00332A6F"/>
    <w:rPr>
      <w:rFonts w:eastAsia="Times New Roman" w:cs="Times New Roman"/>
      <w:sz w:val="20"/>
      <w:szCs w:val="20"/>
    </w:rPr>
  </w:style>
  <w:style w:type="character" w:customStyle="1" w:styleId="aff1">
    <w:name w:val="Тема примечания Знак"/>
    <w:basedOn w:val="aff0"/>
    <w:uiPriority w:val="99"/>
    <w:semiHidden/>
    <w:rsid w:val="00332A6F"/>
    <w:rPr>
      <w:rFonts w:eastAsia="Times New Roman" w:cs="Times New Roman"/>
      <w:b/>
      <w:bCs/>
      <w:sz w:val="20"/>
      <w:szCs w:val="20"/>
    </w:rPr>
  </w:style>
  <w:style w:type="character" w:customStyle="1" w:styleId="aff2">
    <w:name w:val="Текст сноски Знак"/>
    <w:basedOn w:val="a0"/>
    <w:uiPriority w:val="99"/>
    <w:semiHidden/>
    <w:rsid w:val="00332A6F"/>
    <w:rPr>
      <w:rFonts w:eastAsia="Times New Roman" w:cs="Times New Roman"/>
      <w:sz w:val="20"/>
      <w:szCs w:val="20"/>
    </w:rPr>
  </w:style>
  <w:style w:type="character" w:customStyle="1" w:styleId="aff3">
    <w:name w:val="Текст концевой сноски Знак"/>
    <w:basedOn w:val="a0"/>
    <w:uiPriority w:val="99"/>
    <w:semiHidden/>
    <w:rsid w:val="00332A6F"/>
    <w:rPr>
      <w:rFonts w:eastAsia="Times New Roman" w:cs="Times New Roman"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332A6F"/>
    <w:pPr>
      <w:tabs>
        <w:tab w:val="right" w:leader="dot" w:pos="8296"/>
      </w:tabs>
      <w:spacing w:after="100"/>
      <w:ind w:left="426" w:firstLineChars="0" w:firstLine="0"/>
    </w:pPr>
    <w:rPr>
      <w:rFonts w:eastAsia="宋体"/>
      <w:noProof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332A6F"/>
    <w:pPr>
      <w:spacing w:after="100"/>
      <w:ind w:left="560"/>
    </w:pPr>
  </w:style>
  <w:style w:type="paragraph" w:styleId="TOC2">
    <w:name w:val="toc 2"/>
    <w:basedOn w:val="a"/>
    <w:next w:val="a"/>
    <w:autoRedefine/>
    <w:uiPriority w:val="39"/>
    <w:unhideWhenUsed/>
    <w:rsid w:val="00332A6F"/>
    <w:pPr>
      <w:spacing w:after="100"/>
      <w:ind w:left="280"/>
    </w:pPr>
  </w:style>
  <w:style w:type="table" w:customStyle="1" w:styleId="TableNormal2">
    <w:name w:val="Table Normal2"/>
    <w:uiPriority w:val="2"/>
    <w:semiHidden/>
    <w:unhideWhenUsed/>
    <w:qFormat/>
    <w:rsid w:val="00332A6F"/>
    <w:pPr>
      <w:widowControl w:val="0"/>
      <w:autoSpaceDE w:val="0"/>
      <w:autoSpaceDN w:val="0"/>
      <w:spacing w:after="0" w:line="240" w:lineRule="auto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ff4">
    <w:name w:val="Table Grid"/>
    <w:basedOn w:val="a1"/>
    <w:uiPriority w:val="39"/>
    <w:rsid w:val="0033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FollowedHyperlink"/>
    <w:basedOn w:val="a0"/>
    <w:uiPriority w:val="99"/>
    <w:semiHidden/>
    <w:unhideWhenUsed/>
    <w:rsid w:val="00332A6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32A6F"/>
    <w:rPr>
      <w:color w:val="605E5C"/>
      <w:shd w:val="clear" w:color="auto" w:fill="E1DFDD"/>
    </w:rPr>
  </w:style>
  <w:style w:type="paragraph" w:customStyle="1" w:styleId="EndNoteBibliography">
    <w:name w:val="EndNote Bibliography"/>
    <w:basedOn w:val="a"/>
    <w:link w:val="EndNoteBibliography0"/>
    <w:uiPriority w:val="1"/>
    <w:rsid w:val="00332A6F"/>
    <w:pPr>
      <w:jc w:val="center"/>
    </w:pPr>
    <w:rPr>
      <w:noProof/>
    </w:rPr>
  </w:style>
  <w:style w:type="character" w:customStyle="1" w:styleId="EndNoteBibliography0">
    <w:name w:val="EndNote Bibliography 字符"/>
    <w:basedOn w:val="a0"/>
    <w:link w:val="EndNoteBibliography"/>
    <w:uiPriority w:val="1"/>
    <w:rsid w:val="00332A6F"/>
    <w:rPr>
      <w:rFonts w:eastAsia="Times New Roman" w:cs="Times New Roman"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A2C9C"/>
    <w:pPr>
      <w:keepNext/>
      <w:keepLines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32"/>
      <w:szCs w:val="32"/>
      <w:lang w:val="en-US" w:eastAsia="en-US"/>
    </w:rPr>
  </w:style>
  <w:style w:type="paragraph" w:styleId="aff6">
    <w:name w:val="Revision"/>
    <w:hidden/>
    <w:uiPriority w:val="99"/>
    <w:semiHidden/>
    <w:rsid w:val="0028400F"/>
    <w:pPr>
      <w:spacing w:after="0" w:line="240" w:lineRule="auto"/>
    </w:pPr>
    <w:rPr>
      <w:rFonts w:eastAsia="Times New Roman" w:cs="Times New Roman"/>
      <w:sz w:val="28"/>
      <w:szCs w:val="28"/>
    </w:rPr>
  </w:style>
  <w:style w:type="paragraph" w:customStyle="1" w:styleId="Style32">
    <w:name w:val="Style32"/>
    <w:basedOn w:val="a"/>
    <w:uiPriority w:val="99"/>
    <w:rsid w:val="000A3696"/>
    <w:pPr>
      <w:adjustRightInd w:val="0"/>
      <w:spacing w:line="488" w:lineRule="exact"/>
      <w:ind w:firstLineChars="0" w:firstLine="667"/>
    </w:pPr>
    <w:rPr>
      <w:rFonts w:ascii="Consolas" w:hAnsi="Consolas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27703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2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9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6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22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828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3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2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643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295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6889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8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3687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7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0670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1.wmf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oleObject" Target="embeddings/oleObject4.bin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oleObject" Target="embeddings/oleObject1.bin"/><Relationship Id="rId28" Type="http://schemas.openxmlformats.org/officeDocument/2006/relationships/image" Target="media/image12.wmf"/><Relationship Id="rId36" Type="http://schemas.openxmlformats.org/officeDocument/2006/relationships/image" Target="media/image17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oleObject" Target="embeddings/oleObject5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wmf"/><Relationship Id="rId27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&#1052;&#1072;&#1075;&#1080;&#1089;&#1090;&#1088;&#1072;&#1090;&#1091;&#1088;&#1072;_%20&#1052;&#1043;&#1059;-&#1055;&#1055;&#1048;\&#1052;&#1043;&#1059;-&#1055;&#1055;&#1048;%20(&#1056;&#1072;&#1073;&#1086;&#1090;&#1072;%20&#1084;&#1072;&#1075;&#1080;&#1089;&#1090;&#1088;&#1072;&#1090;&#1091;&#1088;&#1099;)\&#1056;&#1072;&#1073;&#1086;&#1090;&#1072;%20&#1074;%20&#8470;2%20&#1082;&#1091;&#1088;&#1089;&#1077;\&#1050;&#1091;&#1088;&#1089;&#1086;&#1074;&#1072;&#1103;%20&#1088;&#1072;&#1073;&#1086;&#1090;&#1072;\template\&#1050;&#1091;&#1088;&#1089;&#1086;&#1074;&#1072;&#1103;%20&#1056;&#1072;&#1073;&#1086;&#1090;&#1072;_&#1058;&#1072;&#1085;%20&#1046;&#1091;&#1081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3119D-AD04-4962-8F4E-82BDE3F5D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Работа_Тан Жуй.dotm</Template>
  <TotalTime>481</TotalTime>
  <Pages>27</Pages>
  <Words>5175</Words>
  <Characters>29501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TANG</dc:creator>
  <cp:keywords/>
  <dc:description/>
  <cp:lastModifiedBy>TANG</cp:lastModifiedBy>
  <cp:revision>25</cp:revision>
  <cp:lastPrinted>2022-11-11T01:47:00Z</cp:lastPrinted>
  <dcterms:created xsi:type="dcterms:W3CDTF">2022-12-09T02:54:00Z</dcterms:created>
  <dcterms:modified xsi:type="dcterms:W3CDTF">2022-12-16T07:24:00Z</dcterms:modified>
</cp:coreProperties>
</file>