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B8" w:rsidRPr="005C0317" w:rsidRDefault="000E3D26">
      <w:pPr>
        <w:rPr>
          <w:rFonts w:ascii="Times New Roman" w:hAnsi="Times New Roman" w:cs="Times New Roman"/>
          <w:b/>
        </w:rPr>
      </w:pPr>
      <w:r w:rsidRPr="005C0317">
        <w:rPr>
          <w:rFonts w:ascii="Times New Roman" w:hAnsi="Times New Roman" w:cs="Times New Roman"/>
          <w:b/>
        </w:rPr>
        <w:t>Problem assignment 7</w:t>
      </w:r>
    </w:p>
    <w:p w:rsidR="000E3D26" w:rsidRDefault="000E3D26">
      <w:pPr>
        <w:rPr>
          <w:rFonts w:ascii="Times New Roman" w:hAnsi="Times New Roman" w:cs="Times New Roman"/>
        </w:rPr>
      </w:pPr>
    </w:p>
    <w:p w:rsidR="000E3D26" w:rsidRDefault="000E3D26" w:rsidP="000E3D2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9F04D8">
        <w:rPr>
          <w:rFonts w:ascii="Times New Roman" w:hAnsi="Times New Roman" w:cs="Times New Roman"/>
          <w:b/>
          <w:sz w:val="22"/>
          <w:szCs w:val="22"/>
        </w:rPr>
        <w:t>Problem 1. Bayesian belief networks</w:t>
      </w:r>
    </w:p>
    <w:p w:rsidR="009F04D8" w:rsidRPr="009F04D8" w:rsidRDefault="009F04D8" w:rsidP="000E3D2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:rsidR="000E3D26" w:rsidRDefault="000E3D26" w:rsidP="000E3D2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Assume the Bayesian belief network in the figure below. As</w:t>
      </w:r>
      <w:r>
        <w:rPr>
          <w:rFonts w:ascii="Times New Roman" w:hAnsi="Times New Roman" w:cs="Times New Roman"/>
          <w:sz w:val="22"/>
          <w:szCs w:val="22"/>
        </w:rPr>
        <w:t xml:space="preserve">sume that every variable in the </w:t>
      </w:r>
      <w:r>
        <w:rPr>
          <w:rFonts w:ascii="Times New Roman" w:hAnsi="Times New Roman" w:cs="Times New Roman"/>
          <w:sz w:val="22"/>
          <w:szCs w:val="22"/>
        </w:rPr>
        <w:t>network is binary representing T,F values, except variable D that can take on three possible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values T,F,X (X stands for undecided).</w:t>
      </w:r>
    </w:p>
    <w:p w:rsidR="00A03037" w:rsidRDefault="00A03037" w:rsidP="00A030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159686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8 at 12.07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379" cy="16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Assume you want to compute P(B = T,E = T).</w:t>
      </w: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F04D8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03037">
        <w:rPr>
          <w:rFonts w:ascii="Times New Roman" w:hAnsi="Times New Roman" w:cs="Times New Roman"/>
          <w:b/>
          <w:sz w:val="22"/>
          <w:szCs w:val="22"/>
        </w:rPr>
        <w:t>Part a.</w:t>
      </w:r>
      <w:r>
        <w:rPr>
          <w:rFonts w:ascii="Times New Roman" w:hAnsi="Times New Roman" w:cs="Times New Roman"/>
          <w:sz w:val="22"/>
          <w:szCs w:val="22"/>
        </w:rPr>
        <w:t xml:space="preserve"> Assess the computational cost of the (blind) sol</w:t>
      </w:r>
      <w:r>
        <w:rPr>
          <w:rFonts w:ascii="Times New Roman" w:hAnsi="Times New Roman" w:cs="Times New Roman"/>
          <w:sz w:val="22"/>
          <w:szCs w:val="22"/>
        </w:rPr>
        <w:t xml:space="preserve">ution that </w:t>
      </w:r>
    </w:p>
    <w:p w:rsidR="009F04D8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(1) calculates P(B =</w:t>
      </w:r>
      <w:r>
        <w:rPr>
          <w:rFonts w:ascii="Times New Roman" w:hAnsi="Times New Roman" w:cs="Times New Roman"/>
          <w:sz w:val="22"/>
          <w:szCs w:val="22"/>
        </w:rPr>
        <w:t>T,</w:t>
      </w:r>
      <w:r w:rsidR="009F04D8">
        <w:rPr>
          <w:rFonts w:ascii="Times New Roman" w:hAnsi="Times New Roman" w:cs="Times New Roman"/>
          <w:sz w:val="22"/>
          <w:szCs w:val="22"/>
        </w:rPr>
        <w:t>E = T) from the full joint</w:t>
      </w:r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 of the parameters of the full joint: 2</w:t>
      </w:r>
      <w:r w:rsidR="00ED07D3">
        <w:rPr>
          <w:rFonts w:ascii="Times New Roman" w:hAnsi="Times New Roman" w:cs="Times New Roman"/>
          <w:sz w:val="22"/>
          <w:szCs w:val="22"/>
        </w:rPr>
        <w:t>*</w:t>
      </w:r>
      <w:r w:rsidR="005A26CC">
        <w:rPr>
          <w:rFonts w:ascii="Times New Roman" w:hAnsi="Times New Roman" w:cs="Times New Roman"/>
          <w:sz w:val="22"/>
          <w:szCs w:val="22"/>
        </w:rPr>
        <w:t>1*2</w:t>
      </w:r>
      <w:r>
        <w:rPr>
          <w:rFonts w:ascii="Times New Roman" w:hAnsi="Times New Roman" w:cs="Times New Roman"/>
          <w:sz w:val="22"/>
          <w:szCs w:val="22"/>
        </w:rPr>
        <w:t>*3</w:t>
      </w:r>
      <w:r w:rsidR="005A26CC">
        <w:rPr>
          <w:rFonts w:ascii="Times New Roman" w:hAnsi="Times New Roman" w:cs="Times New Roman"/>
          <w:sz w:val="22"/>
          <w:szCs w:val="22"/>
        </w:rPr>
        <w:t>*1*2 = 24</w:t>
      </w:r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# of free parameters: </w:t>
      </w:r>
      <w:r w:rsidR="005A26CC">
        <w:rPr>
          <w:rFonts w:ascii="Times New Roman" w:hAnsi="Times New Roman" w:cs="Times New Roman"/>
          <w:sz w:val="22"/>
          <w:szCs w:val="22"/>
        </w:rPr>
        <w:t>24</w:t>
      </w:r>
      <w:r>
        <w:rPr>
          <w:rFonts w:ascii="Times New Roman" w:hAnsi="Times New Roman" w:cs="Times New Roman"/>
          <w:sz w:val="22"/>
          <w:szCs w:val="22"/>
        </w:rPr>
        <w:t xml:space="preserve"> -1 = </w:t>
      </w:r>
      <w:r w:rsidR="005A26CC">
        <w:rPr>
          <w:rFonts w:ascii="Times New Roman" w:hAnsi="Times New Roman" w:cs="Times New Roman"/>
          <w:sz w:val="22"/>
          <w:szCs w:val="22"/>
        </w:rPr>
        <w:t>23</w:t>
      </w:r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(2) uses the BBN representation to express the full joint,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terms of the number of additions and multiplications and report the results in the report.</w:t>
      </w: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229C1" w:rsidRDefault="00B229C1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229C1" w:rsidRDefault="00B229C1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03037">
        <w:rPr>
          <w:rFonts w:ascii="Times New Roman" w:hAnsi="Times New Roman" w:cs="Times New Roman"/>
          <w:b/>
          <w:sz w:val="22"/>
          <w:szCs w:val="22"/>
        </w:rPr>
        <w:t>Part b.</w:t>
      </w:r>
      <w:r>
        <w:rPr>
          <w:rFonts w:ascii="Times New Roman" w:hAnsi="Times New Roman" w:cs="Times New Roman"/>
          <w:sz w:val="22"/>
          <w:szCs w:val="22"/>
        </w:rPr>
        <w:t xml:space="preserve"> Show how would you compute the expression m</w:t>
      </w:r>
      <w:r>
        <w:rPr>
          <w:rFonts w:ascii="Times New Roman" w:hAnsi="Times New Roman" w:cs="Times New Roman"/>
          <w:sz w:val="22"/>
          <w:szCs w:val="22"/>
        </w:rPr>
        <w:t xml:space="preserve">ore efficiently by interleaving </w:t>
      </w:r>
      <w:r>
        <w:rPr>
          <w:rFonts w:ascii="Times New Roman" w:hAnsi="Times New Roman" w:cs="Times New Roman"/>
          <w:sz w:val="22"/>
          <w:szCs w:val="22"/>
        </w:rPr>
        <w:t>products and sums. Provide a new expression for calculating P(B = T,E = T) and show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its computational cost in terms of the number of additions and </w:t>
      </w:r>
      <w:r>
        <w:rPr>
          <w:rFonts w:ascii="Times New Roman" w:hAnsi="Times New Roman" w:cs="Times New Roman"/>
          <w:sz w:val="22"/>
          <w:szCs w:val="22"/>
        </w:rPr>
        <w:t>multiplications</w:t>
      </w:r>
      <w:r>
        <w:rPr>
          <w:rFonts w:ascii="Times New Roman" w:hAnsi="Times New Roman" w:cs="Times New Roman"/>
          <w:sz w:val="22"/>
          <w:szCs w:val="22"/>
        </w:rPr>
        <w:t>. Compare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two solutions and discuss the results in your report.</w:t>
      </w:r>
    </w:p>
    <w:p w:rsidR="005A26CC" w:rsidRDefault="005A26CC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A26CC" w:rsidRDefault="005A26CC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A26CC" w:rsidRPr="000E3D26" w:rsidRDefault="005A26CC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5A26CC" w:rsidRPr="000E3D26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B9D" w:rsidRDefault="001F2B9D" w:rsidP="000E3D26">
      <w:r>
        <w:separator/>
      </w:r>
    </w:p>
  </w:endnote>
  <w:endnote w:type="continuationSeparator" w:id="0">
    <w:p w:rsidR="001F2B9D" w:rsidRDefault="001F2B9D" w:rsidP="000E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B9D" w:rsidRDefault="001F2B9D" w:rsidP="000E3D26">
      <w:r>
        <w:separator/>
      </w:r>
    </w:p>
  </w:footnote>
  <w:footnote w:type="continuationSeparator" w:id="0">
    <w:p w:rsidR="001F2B9D" w:rsidRDefault="001F2B9D" w:rsidP="000E3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5"/>
    <w:rsid w:val="000E3D26"/>
    <w:rsid w:val="00143295"/>
    <w:rsid w:val="001F2B9D"/>
    <w:rsid w:val="0029178A"/>
    <w:rsid w:val="005A26CC"/>
    <w:rsid w:val="005C0317"/>
    <w:rsid w:val="00827380"/>
    <w:rsid w:val="009F04D8"/>
    <w:rsid w:val="00A03037"/>
    <w:rsid w:val="00B229C1"/>
    <w:rsid w:val="00C5649E"/>
    <w:rsid w:val="00CE09C5"/>
    <w:rsid w:val="00CE3C18"/>
    <w:rsid w:val="00E8307E"/>
    <w:rsid w:val="00E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F8FBCFB6-F9EA-9D4B-A6C1-951760BF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D26"/>
  </w:style>
  <w:style w:type="paragraph" w:styleId="Footer">
    <w:name w:val="footer"/>
    <w:basedOn w:val="Normal"/>
    <w:link w:val="FooterChar"/>
    <w:uiPriority w:val="99"/>
    <w:unhideWhenUsed/>
    <w:rsid w:val="000E3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7</cp:revision>
  <dcterms:created xsi:type="dcterms:W3CDTF">2018-03-18T16:05:00Z</dcterms:created>
  <dcterms:modified xsi:type="dcterms:W3CDTF">2018-03-19T04:12:00Z</dcterms:modified>
</cp:coreProperties>
</file>