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032078"/>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44A310FA" w14:textId="64959626" w:rsidR="002A01C5" w:rsidRPr="00E47599" w:rsidRDefault="00B34EB8">
          <w:pPr>
            <w:pStyle w:val="Verzeichnis1"/>
            <w:tabs>
              <w:tab w:val="right" w:leader="dot" w:pos="9062"/>
            </w:tabs>
            <w:rPr>
              <w:rFonts w:ascii="Arial" w:eastAsiaTheme="minorEastAsia" w:hAnsi="Arial" w:cs="Arial"/>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032078" w:history="1">
            <w:r w:rsidR="002A01C5" w:rsidRPr="00E47599">
              <w:rPr>
                <w:rStyle w:val="Hyperlink"/>
                <w:rFonts w:ascii="Arial" w:hAnsi="Arial" w:cs="Arial"/>
                <w:noProof/>
              </w:rPr>
              <w:t>PIC16F8X Simulator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_Toc165032078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1</w:t>
            </w:r>
            <w:r w:rsidR="002A01C5" w:rsidRPr="00E47599">
              <w:rPr>
                <w:rFonts w:ascii="Arial" w:hAnsi="Arial" w:cs="Arial"/>
                <w:noProof/>
                <w:webHidden/>
              </w:rPr>
              <w:fldChar w:fldCharType="end"/>
            </w:r>
          </w:hyperlink>
        </w:p>
        <w:p w14:paraId="3ECF20BC" w14:textId="0160F74B"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79" w:history="1">
            <w:r w:rsidR="002A01C5" w:rsidRPr="00E47599">
              <w:rPr>
                <w:rStyle w:val="Hyperlink"/>
                <w:rFonts w:ascii="Arial" w:hAnsi="Arial" w:cs="Arial"/>
                <w:noProof/>
              </w:rPr>
              <w:t>Einleitung Simulator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1</w:t>
            </w:r>
            <w:r w:rsidR="002A01C5" w:rsidRPr="00E47599">
              <w:rPr>
                <w:rFonts w:ascii="Arial" w:hAnsi="Arial" w:cs="Arial"/>
                <w:noProof/>
                <w:webHidden/>
              </w:rPr>
              <w:fldChar w:fldCharType="end"/>
            </w:r>
          </w:hyperlink>
        </w:p>
        <w:p w14:paraId="2B27A4F0" w14:textId="17D91EE8"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0" w:history="1">
            <w:r w:rsidR="002A01C5" w:rsidRPr="00E47599">
              <w:rPr>
                <w:rStyle w:val="Hyperlink"/>
                <w:rFonts w:ascii="Arial" w:hAnsi="Arial" w:cs="Arial"/>
                <w:noProof/>
              </w:rPr>
              <w:t>Funktionen der Benutzeroberfläche</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_Toc165032080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2</w:t>
            </w:r>
            <w:r w:rsidR="002A01C5" w:rsidRPr="00E47599">
              <w:rPr>
                <w:rFonts w:ascii="Arial" w:hAnsi="Arial" w:cs="Arial"/>
                <w:noProof/>
                <w:webHidden/>
              </w:rPr>
              <w:fldChar w:fldCharType="end"/>
            </w:r>
          </w:hyperlink>
        </w:p>
        <w:p w14:paraId="2AEF6075" w14:textId="2FD64869"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1" w:history="1">
            <w:r w:rsidR="002A01C5" w:rsidRPr="00E47599">
              <w:rPr>
                <w:rStyle w:val="Hyperlink"/>
                <w:rFonts w:ascii="Arial" w:hAnsi="Arial" w:cs="Arial"/>
                <w:noProof/>
              </w:rPr>
              <w:t>Registeraufbau</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_Toc165032081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3C54371B" w14:textId="01F0AC8A"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2" w:history="1">
            <w:r w:rsidR="002A01C5" w:rsidRPr="00E47599">
              <w:rPr>
                <w:rStyle w:val="Hyperlink"/>
                <w:rFonts w:ascii="Arial" w:hAnsi="Arial" w:cs="Arial"/>
                <w:noProof/>
              </w:rPr>
              <w:t>Stack</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_Toc165032082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05D2CF0B" w14:textId="38D6965D"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3" w:history="1">
            <w:r w:rsidR="002A01C5" w:rsidRPr="00E47599">
              <w:rPr>
                <w:rStyle w:val="Hyperlink"/>
                <w:rFonts w:ascii="Arial" w:hAnsi="Arial" w:cs="Arial"/>
                <w:noProof/>
              </w:rPr>
              <w:t>Programmspeicher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_Toc165032083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035D905F" w14:textId="4CB83AF7"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4" w:history="1">
            <w:r w:rsidR="002A01C5" w:rsidRPr="00E47599">
              <w:rPr>
                <w:rStyle w:val="Hyperlink"/>
                <w:rFonts w:ascii="Arial" w:hAnsi="Arial" w:cs="Arial"/>
                <w:noProof/>
              </w:rPr>
              <w:t>Auswertung Opcode</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_Toc165032084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377848E8" w14:textId="7CD5B2CE"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5" w:history="1">
            <w:r w:rsidR="002A01C5" w:rsidRPr="00E47599">
              <w:rPr>
                <w:rStyle w:val="Hyperlink"/>
                <w:rFonts w:ascii="Arial" w:hAnsi="Arial" w:cs="Arial"/>
                <w:noProof/>
              </w:rPr>
              <w:t>InstructionDecoder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_Toc165032085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1C91AF32" w14:textId="6657CE07"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6" w:history="1">
            <w:r w:rsidR="002A01C5" w:rsidRPr="00E47599">
              <w:rPr>
                <w:rStyle w:val="Hyperlink"/>
                <w:rFonts w:ascii="Arial" w:hAnsi="Arial" w:cs="Arial"/>
                <w:noProof/>
              </w:rPr>
              <w:t>Befehlsumsetzung</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_Toc165032086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1BFACC83" w14:textId="5CF582FB"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7" w:history="1">
            <w:r w:rsidR="002A01C5" w:rsidRPr="00E47599">
              <w:rPr>
                <w:rStyle w:val="Hyperlink"/>
                <w:rFonts w:ascii="Arial" w:hAnsi="Arial" w:cs="Arial"/>
                <w:noProof/>
              </w:rPr>
              <w:t>Vorteiler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_Toc165032087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7F846BAB" w14:textId="007D9354"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8" w:history="1">
            <w:r w:rsidR="002A01C5" w:rsidRPr="00E47599">
              <w:rPr>
                <w:rStyle w:val="Hyperlink"/>
                <w:rFonts w:ascii="Arial" w:hAnsi="Arial" w:cs="Arial"/>
                <w:noProof/>
              </w:rPr>
              <w:t>Ablauf einer Simulation</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_Toc165032088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16237429" w14:textId="3F4F3676"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9" w:history="1">
            <w:r w:rsidR="002A01C5" w:rsidRPr="00E47599">
              <w:rPr>
                <w:rStyle w:val="Hyperlink"/>
                <w:rFonts w:ascii="Arial" w:hAnsi="Arial" w:cs="Arial"/>
                <w:noProof/>
              </w:rPr>
              <w:t>Einlesen der LST-Datei</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181BF35E" w14:textId="692C183E" w:rsidR="00B34EB8" w:rsidRPr="00E47599" w:rsidRDefault="00B34EB8">
          <w:pPr>
            <w:rPr>
              <w:rFonts w:ascii="Arial" w:hAnsi="Arial" w:cs="Arial"/>
            </w:rPr>
          </w:pPr>
          <w:r w:rsidRPr="00E47599">
            <w:rPr>
              <w:rFonts w:ascii="Arial" w:hAnsi="Arial" w:cs="Arial"/>
              <w:b/>
              <w:bCs/>
              <w:noProof/>
            </w:rPr>
            <w:fldChar w:fldCharType="end"/>
          </w:r>
        </w:p>
      </w:sdtContent>
    </w:sdt>
    <w:p w14:paraId="401DDC02" w14:textId="6B42A64F" w:rsidR="002A01C5" w:rsidRPr="00E47599" w:rsidRDefault="00B34EB8">
      <w:pPr>
        <w:pStyle w:val="Abbildungsverzeichnis"/>
        <w:tabs>
          <w:tab w:val="right" w:leader="dot" w:pos="9062"/>
        </w:tabs>
        <w:rPr>
          <w:rFonts w:ascii="Arial" w:eastAsiaTheme="minorEastAsia" w:hAnsi="Arial" w:cs="Arial"/>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032069" w:history="1">
        <w:r w:rsidR="002A01C5" w:rsidRPr="00E47599">
          <w:rPr>
            <w:rStyle w:val="Hyperlink"/>
            <w:rFonts w:ascii="Arial" w:hAnsi="Arial" w:cs="Arial"/>
            <w:noProof/>
          </w:rPr>
          <w:t>Abbildung 1: Übersicht Simulator UI</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_Toc165032069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2</w:t>
        </w:r>
        <w:r w:rsidR="002A01C5" w:rsidRPr="00E47599">
          <w:rPr>
            <w:rFonts w:ascii="Arial" w:hAnsi="Arial" w:cs="Arial"/>
            <w:noProof/>
            <w:webHidden/>
          </w:rPr>
          <w:fldChar w:fldCharType="end"/>
        </w:r>
      </w:hyperlink>
    </w:p>
    <w:p w14:paraId="548E05E7" w14:textId="7C16640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0" w:history="1">
        <w:r w:rsidR="002A01C5" w:rsidRPr="00E47599">
          <w:rPr>
            <w:rStyle w:val="Hyperlink"/>
            <w:rFonts w:ascii="Arial" w:hAnsi="Arial" w:cs="Arial"/>
            <w:noProof/>
          </w:rPr>
          <w:t>Abbildung 2: Codeausschnitt SetRegister()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_Toc165032070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67854C34" w14:textId="3B72ADC8"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1" w:history="1">
        <w:r w:rsidR="002A01C5" w:rsidRPr="00E47599">
          <w:rPr>
            <w:rStyle w:val="Hyperlink"/>
            <w:rFonts w:ascii="Arial" w:hAnsi="Arial" w:cs="Arial"/>
            <w:noProof/>
          </w:rPr>
          <w:t>Abbildung 3: Funktionen für Stack</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_Toc165032071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7FC94632" w14:textId="71F4515D"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2" w:history="1">
        <w:r w:rsidR="002A01C5" w:rsidRPr="00E47599">
          <w:rPr>
            <w:rStyle w:val="Hyperlink"/>
            <w:rFonts w:ascii="Arial" w:hAnsi="Arial" w:cs="Arial"/>
            <w:noProof/>
          </w:rPr>
          <w:t>Abbildung 4: Opcode Encoding</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_Toc165032072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6796EE2A" w14:textId="1AEC8920"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3" w:history="1">
        <w:r w:rsidR="002A01C5" w:rsidRPr="00E47599">
          <w:rPr>
            <w:rStyle w:val="Hyperlink"/>
            <w:rFonts w:ascii="Arial" w:hAnsi="Arial" w:cs="Arial"/>
            <w:noProof/>
          </w:rPr>
          <w:t>Abbildung 5: Isolation von Desitinationbit und f-Register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_Toc165032073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243BA0CB" w14:textId="2833CE9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4" w:history="1">
        <w:r w:rsidR="002A01C5" w:rsidRPr="00E47599">
          <w:rPr>
            <w:rStyle w:val="Hyperlink"/>
            <w:rFonts w:ascii="Arial" w:hAnsi="Arial" w:cs="Arial"/>
            <w:noProof/>
          </w:rPr>
          <w:t>Abbildung 6: 14Bit Opcode ANDWF Befehl</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_Toc165032074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1E9455ED" w14:textId="44FF41E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5" w:history="1">
        <w:r w:rsidR="002A01C5" w:rsidRPr="00E47599">
          <w:rPr>
            <w:rStyle w:val="Hyperlink"/>
            <w:rFonts w:ascii="Arial" w:hAnsi="Arial" w:cs="Arial"/>
            <w:noProof/>
          </w:rPr>
          <w:t>Abbildung 7: Ausschnitt InstructionDecoder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_Toc165032075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3BB13832" w14:textId="6C479AD7"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6" w:history="1">
        <w:r w:rsidR="002A01C5" w:rsidRPr="00E47599">
          <w:rPr>
            <w:rStyle w:val="Hyperlink"/>
            <w:rFonts w:ascii="Arial" w:hAnsi="Arial" w:cs="Arial"/>
            <w:noProof/>
          </w:rPr>
          <w:t>Abbildung 8: Ablaufdiagramm Befehl MOVF</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_Toc165032076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18C59A80" w14:textId="3AB6F197"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7" w:history="1">
        <w:r w:rsidR="002A01C5" w:rsidRPr="00E47599">
          <w:rPr>
            <w:rStyle w:val="Hyperlink"/>
            <w:rFonts w:ascii="Arial" w:hAnsi="Arial" w:cs="Arial"/>
            <w:noProof/>
          </w:rPr>
          <w:t>Abbildung 9: Implementierung MOVF-Befehl</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_Toc165032077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3AB475D5" w14:textId="6FC4ED26" w:rsidR="00B60FE9" w:rsidRPr="00E47599" w:rsidRDefault="00B34EB8" w:rsidP="00B60FE9">
      <w:pPr>
        <w:rPr>
          <w:rFonts w:ascii="Arial" w:hAnsi="Arial" w:cs="Arial"/>
        </w:rPr>
      </w:pPr>
      <w:r w:rsidRPr="00E47599">
        <w:rPr>
          <w:rFonts w:ascii="Arial" w:hAnsi="Arial" w:cs="Arial"/>
        </w:rPr>
        <w:fldChar w:fldCharType="end"/>
      </w:r>
    </w:p>
    <w:p w14:paraId="3DD3E518" w14:textId="1362BFA0" w:rsidR="00B60FE9" w:rsidRPr="00E47599" w:rsidRDefault="00B60FE9" w:rsidP="000C509B">
      <w:pPr>
        <w:pStyle w:val="berschrift2"/>
        <w:rPr>
          <w:rFonts w:ascii="Arial" w:hAnsi="Arial" w:cs="Arial"/>
        </w:rPr>
      </w:pPr>
      <w:bookmarkStart w:id="1" w:name="_Toc165032079"/>
      <w:r w:rsidRPr="00E47599">
        <w:rPr>
          <w:rFonts w:ascii="Arial" w:hAnsi="Arial" w:cs="Arial"/>
        </w:rPr>
        <w:t>Einleitung Simulator</w:t>
      </w:r>
      <w:bookmarkEnd w:id="1"/>
    </w:p>
    <w:p w14:paraId="6673E883" w14:textId="64863858" w:rsidR="00B34EB8" w:rsidRPr="00E47599" w:rsidRDefault="00B34EB8" w:rsidP="00B34EB8">
      <w:pPr>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Pr="00E47599" w:rsidRDefault="00B34EB8" w:rsidP="00B34EB8">
      <w:pPr>
        <w:rPr>
          <w:rFonts w:ascii="Arial" w:hAnsi="Arial" w:cs="Arial"/>
          <w:sz w:val="24"/>
          <w:szCs w:val="24"/>
        </w:rPr>
      </w:pPr>
      <w:r w:rsidRPr="00E47599">
        <w:rPr>
          <w:rFonts w:ascii="Arial" w:hAnsi="Arial" w:cs="Arial"/>
          <w:sz w:val="24"/>
          <w:szCs w:val="24"/>
        </w:rPr>
        <w:t xml:space="preserve">In einem Projekt wurde ein Simulator für den Microcontroller PIC16F84 in C# erstellt. Dabei war die Wahl der Programmiersprache frei. Obwohl nicht alle Funktionen des PIC16F84 im Simulator implementiert wurden, können doch alle grundlegenden </w:t>
      </w:r>
      <w:r w:rsidRPr="00E47599">
        <w:rPr>
          <w:rFonts w:ascii="Arial" w:hAnsi="Arial" w:cs="Arial"/>
          <w:sz w:val="24"/>
          <w:szCs w:val="24"/>
        </w:rPr>
        <w:lastRenderedPageBreak/>
        <w:t>Funktionen simuliert werden. Alle Instruktionen sind unterstützt, sodass einfache Programme ohne Abweichungen ausgeführt werden können.</w:t>
      </w:r>
    </w:p>
    <w:p w14:paraId="38380DF5" w14:textId="6FF85657" w:rsidR="00B60FE9" w:rsidRPr="00E47599" w:rsidRDefault="00D538F8" w:rsidP="000C509B">
      <w:pPr>
        <w:pStyle w:val="berschrift2"/>
        <w:rPr>
          <w:rFonts w:ascii="Arial" w:hAnsi="Arial" w:cs="Arial"/>
        </w:rPr>
      </w:pPr>
      <w:bookmarkStart w:id="2" w:name="_Toc165032080"/>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Funktionen der Benutzeroberfläche</w:t>
      </w:r>
      <w:bookmarkEnd w:id="2"/>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24DC7762" w:rsidR="00B21D1C" w:rsidRPr="00E47599" w:rsidRDefault="00DC33CB" w:rsidP="00DC33CB">
      <w:pPr>
        <w:pStyle w:val="Beschriftung"/>
        <w:rPr>
          <w:rFonts w:ascii="Arial" w:hAnsi="Arial" w:cs="Arial"/>
        </w:rPr>
      </w:pPr>
      <w:bookmarkStart w:id="3" w:name="_Toc165032069"/>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3"/>
    </w:p>
    <w:p w14:paraId="045BA24C" w14:textId="0BF6A56E" w:rsidR="008C3F2F" w:rsidRPr="00E47599"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w:t>
      </w:r>
      <w:r w:rsidR="008726FE" w:rsidRPr="00E47599">
        <w:rPr>
          <w:rFonts w:ascii="Arial" w:hAnsi="Arial" w:cs="Arial"/>
          <w:sz w:val="24"/>
          <w:szCs w:val="24"/>
        </w:rPr>
        <w:lastRenderedPageBreak/>
        <w:t xml:space="preserve">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62643C03" w14:textId="154235F0" w:rsidR="00B21D1C" w:rsidRPr="00E47599" w:rsidRDefault="00B21D1C" w:rsidP="00B21D1C">
      <w:pPr>
        <w:pStyle w:val="berschrift2"/>
        <w:rPr>
          <w:rFonts w:ascii="Arial" w:hAnsi="Arial" w:cs="Arial"/>
        </w:rPr>
      </w:pPr>
      <w:bookmarkStart w:id="4" w:name="_Toc165032081"/>
      <w:r w:rsidRPr="00E47599">
        <w:rPr>
          <w:rFonts w:ascii="Arial" w:hAnsi="Arial" w:cs="Arial"/>
        </w:rPr>
        <w:t>Registeraufbau</w:t>
      </w:r>
      <w:bookmarkEnd w:id="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7E67C8B7" w:rsidR="004B0B08" w:rsidRPr="00E47599" w:rsidRDefault="007F53CD" w:rsidP="007F53CD">
      <w:pPr>
        <w:pStyle w:val="Beschriftung"/>
        <w:rPr>
          <w:rFonts w:ascii="Arial" w:hAnsi="Arial" w:cs="Arial"/>
        </w:rPr>
      </w:pPr>
      <w:bookmarkStart w:id="5" w:name="_Toc165032070"/>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2</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5"/>
    </w:p>
    <w:p w14:paraId="6EF9A884" w14:textId="4DACDCAD" w:rsidR="00B21D1C" w:rsidRPr="00E47599" w:rsidRDefault="00B21D1C" w:rsidP="00B21D1C">
      <w:pPr>
        <w:pStyle w:val="berschrift2"/>
        <w:rPr>
          <w:rFonts w:ascii="Arial" w:hAnsi="Arial" w:cs="Arial"/>
        </w:rPr>
      </w:pPr>
      <w:bookmarkStart w:id="6" w:name="_Toc165032082"/>
      <w:r w:rsidRPr="00E47599">
        <w:rPr>
          <w:rFonts w:ascii="Arial" w:hAnsi="Arial" w:cs="Arial"/>
        </w:rPr>
        <w:t>Stack</w:t>
      </w:r>
      <w:bookmarkEnd w:id="6"/>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4918EF53" w:rsidR="004221CF" w:rsidRPr="00E47599" w:rsidRDefault="004221CF" w:rsidP="004221CF">
      <w:pPr>
        <w:pStyle w:val="Beschriftung"/>
        <w:jc w:val="center"/>
        <w:rPr>
          <w:rFonts w:ascii="Arial" w:hAnsi="Arial" w:cs="Arial"/>
        </w:rPr>
      </w:pPr>
      <w:bookmarkStart w:id="7" w:name="_Toc16503207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3</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lastRenderedPageBreak/>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8" w:name="_Toc165032083"/>
      <w:r w:rsidRPr="00E47599">
        <w:rPr>
          <w:rFonts w:ascii="Arial" w:hAnsi="Arial" w:cs="Arial"/>
        </w:rPr>
        <w:t>Programmspeicher</w:t>
      </w:r>
      <w:bookmarkEnd w:id="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Pr="00E47599"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6657A7" w:rsidRPr="00E47599">
        <w:rPr>
          <w:rFonts w:ascii="Arial" w:hAnsi="Arial" w:cs="Arial"/>
          <w:sz w:val="24"/>
          <w:szCs w:val="24"/>
        </w:rPr>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02A86FA7" w14:textId="77777777" w:rsidR="0010011F" w:rsidRPr="00E47599" w:rsidRDefault="0010011F" w:rsidP="0010011F">
      <w:pPr>
        <w:pStyle w:val="berschrift2"/>
        <w:rPr>
          <w:rFonts w:ascii="Arial" w:hAnsi="Arial" w:cs="Arial"/>
        </w:rPr>
      </w:pPr>
      <w:bookmarkStart w:id="9" w:name="_Ref164253343"/>
      <w:bookmarkStart w:id="10" w:name="_Toc165032084"/>
      <w:r w:rsidRPr="00E47599">
        <w:rPr>
          <w:rFonts w:ascii="Arial" w:hAnsi="Arial" w:cs="Arial"/>
        </w:rPr>
        <w:t xml:space="preserve">Auswertung </w:t>
      </w:r>
      <w:proofErr w:type="spellStart"/>
      <w:r w:rsidRPr="00E47599">
        <w:rPr>
          <w:rFonts w:ascii="Arial" w:hAnsi="Arial" w:cs="Arial"/>
        </w:rPr>
        <w:t>Opcode</w:t>
      </w:r>
      <w:bookmarkEnd w:id="9"/>
      <w:bookmarkEnd w:id="10"/>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06FA03D4" w:rsidR="00803009" w:rsidRPr="00E47599" w:rsidRDefault="00803009" w:rsidP="00803009">
      <w:pPr>
        <w:pStyle w:val="Beschriftung"/>
        <w:jc w:val="center"/>
        <w:rPr>
          <w:rFonts w:ascii="Arial" w:hAnsi="Arial" w:cs="Arial"/>
        </w:rPr>
      </w:pPr>
      <w:bookmarkStart w:id="11" w:name="_Ref164254327"/>
      <w:bookmarkStart w:id="12" w:name="_Toc16503207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4</w:t>
      </w:r>
      <w:r w:rsidRPr="00E47599">
        <w:rPr>
          <w:rFonts w:ascii="Arial" w:hAnsi="Arial" w:cs="Arial"/>
        </w:rPr>
        <w:fldChar w:fldCharType="end"/>
      </w:r>
      <w:r w:rsidRPr="00E47599">
        <w:rPr>
          <w:rFonts w:ascii="Arial" w:hAnsi="Arial" w:cs="Arial"/>
        </w:rPr>
        <w:t>: Opcode Encoding</w:t>
      </w:r>
      <w:bookmarkEnd w:id="11"/>
      <w:bookmarkEnd w:id="12"/>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Pr="00E47599">
        <w:rPr>
          <w:rFonts w:ascii="Arial" w:hAnsi="Arial" w:cs="Arial"/>
          <w:sz w:val="24"/>
          <w:szCs w:val="24"/>
        </w:rPr>
      </w:r>
      <w:r w:rsidR="004459B9" w:rsidRPr="00E47599">
        <w:rPr>
          <w:rFonts w:ascii="Arial" w:hAnsi="Arial" w:cs="Arial"/>
          <w:sz w:val="24"/>
          <w:szCs w:val="24"/>
        </w:rPr>
        <w:instrText xml:space="preserve"> \* MERGEFORMAT </w:instrText>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61B6879F" w:rsidR="00330927" w:rsidRPr="00E47599" w:rsidRDefault="009D0C55" w:rsidP="009D0C55">
      <w:pPr>
        <w:pStyle w:val="Beschriftung"/>
        <w:jc w:val="center"/>
        <w:rPr>
          <w:rFonts w:ascii="Arial" w:hAnsi="Arial" w:cs="Arial"/>
        </w:rPr>
      </w:pPr>
      <w:bookmarkStart w:id="13" w:name="_Toc16503207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5</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13"/>
    </w:p>
    <w:p w14:paraId="22C1B755" w14:textId="2D3A249F" w:rsidR="00A17F1E" w:rsidRPr="00E47599" w:rsidRDefault="00A17F1E" w:rsidP="00A17F1E">
      <w:pPr>
        <w:pStyle w:val="berschrift2"/>
        <w:rPr>
          <w:rFonts w:ascii="Arial" w:hAnsi="Arial" w:cs="Arial"/>
        </w:rPr>
      </w:pPr>
      <w:bookmarkStart w:id="14" w:name="_Toc165032085"/>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14"/>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InstructionDecoder ist in als eine Funktion </w:t>
      </w:r>
      <w:proofErr w:type="gramStart"/>
      <w:r w:rsidRPr="00E47599">
        <w:rPr>
          <w:rFonts w:ascii="Arial" w:hAnsi="Arial" w:cs="Arial"/>
          <w:sz w:val="24"/>
          <w:szCs w:val="24"/>
        </w:rPr>
        <w:t>InstructionDecoder(</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6444BD5A" w:rsidR="00DB3FC8" w:rsidRPr="00E47599" w:rsidRDefault="00DB3FC8" w:rsidP="00DB3FC8">
      <w:pPr>
        <w:pStyle w:val="Beschriftung"/>
        <w:jc w:val="center"/>
        <w:rPr>
          <w:rFonts w:ascii="Arial" w:hAnsi="Arial" w:cs="Arial"/>
        </w:rPr>
      </w:pPr>
      <w:bookmarkStart w:id="15" w:name="_Toc16503207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6</w:t>
      </w:r>
      <w:r w:rsidRPr="00E47599">
        <w:rPr>
          <w:rFonts w:ascii="Arial" w:hAnsi="Arial" w:cs="Arial"/>
        </w:rPr>
        <w:fldChar w:fldCharType="end"/>
      </w:r>
      <w:r w:rsidRPr="00E47599">
        <w:rPr>
          <w:rFonts w:ascii="Arial" w:hAnsi="Arial" w:cs="Arial"/>
        </w:rPr>
        <w:t>: 14Bit Opcode ANDWF Befehl</w:t>
      </w:r>
      <w:bookmarkEnd w:id="15"/>
    </w:p>
    <w:p w14:paraId="228E5B38" w14:textId="10469654" w:rsidR="00DB3FC8" w:rsidRPr="00E47599" w:rsidRDefault="006048F1" w:rsidP="00DB3FC8">
      <w:pPr>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DB3FC8">
      <w:pPr>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77644B83" w14:textId="6BC03946" w:rsidR="00B21D1C" w:rsidRPr="00E47599" w:rsidRDefault="00F74A63" w:rsidP="00F74A63">
      <w:pPr>
        <w:pStyle w:val="Beschriftung"/>
        <w:jc w:val="center"/>
        <w:rPr>
          <w:rFonts w:ascii="Arial" w:hAnsi="Arial" w:cs="Arial"/>
        </w:rPr>
      </w:pPr>
      <w:bookmarkStart w:id="16" w:name="_Toc16503207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7</w:t>
      </w:r>
      <w:r w:rsidRPr="00E47599">
        <w:rPr>
          <w:rFonts w:ascii="Arial" w:hAnsi="Arial" w:cs="Arial"/>
        </w:rPr>
        <w:fldChar w:fldCharType="end"/>
      </w:r>
      <w:r w:rsidRPr="00E47599">
        <w:rPr>
          <w:rFonts w:ascii="Arial" w:hAnsi="Arial" w:cs="Arial"/>
        </w:rPr>
        <w:t>: Ausschnitt InstructionDecoder</w:t>
      </w:r>
      <w:bookmarkEnd w:id="16"/>
    </w:p>
    <w:p w14:paraId="613062FA" w14:textId="105A2E5A" w:rsidR="004B4589" w:rsidRPr="00E47599" w:rsidRDefault="004B4589" w:rsidP="00D0647A">
      <w:pPr>
        <w:pStyle w:val="berschrift2"/>
        <w:rPr>
          <w:rFonts w:ascii="Arial" w:hAnsi="Arial" w:cs="Arial"/>
        </w:rPr>
      </w:pPr>
      <w:bookmarkStart w:id="17" w:name="_Toc165032086"/>
      <w:r w:rsidRPr="00E47599">
        <w:rPr>
          <w:rFonts w:ascii="Arial" w:hAnsi="Arial" w:cs="Arial"/>
        </w:rPr>
        <w:t>Befehlsumsetzung</w:t>
      </w:r>
      <w:bookmarkEnd w:id="17"/>
    </w:p>
    <w:p w14:paraId="170D0E89" w14:textId="2EB5FD61" w:rsidR="004B4589" w:rsidRPr="00E47599" w:rsidRDefault="006B1784" w:rsidP="00B34EB8">
      <w:pPr>
        <w:pStyle w:val="Untertitel"/>
        <w:rPr>
          <w:rFonts w:ascii="Arial" w:hAnsi="Arial" w:cs="Arial"/>
        </w:rPr>
      </w:pPr>
      <w:r w:rsidRPr="00E47599">
        <w:rPr>
          <w:rFonts w:ascii="Arial" w:hAnsi="Arial" w:cs="Arial"/>
        </w:rPr>
        <w:t>MOVF</w:t>
      </w:r>
    </w:p>
    <w:p w14:paraId="4E19E731" w14:textId="6CB31384" w:rsidR="006B1784" w:rsidRPr="00E47599" w:rsidRDefault="006B1784" w:rsidP="006B1784">
      <w:pPr>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5BD9FD29" w:rsidR="002C1510" w:rsidRPr="00E47599" w:rsidRDefault="002C1510" w:rsidP="002C1510">
      <w:pPr>
        <w:pStyle w:val="Beschriftung"/>
        <w:jc w:val="center"/>
        <w:rPr>
          <w:rFonts w:ascii="Arial" w:hAnsi="Arial" w:cs="Arial"/>
        </w:rPr>
      </w:pPr>
      <w:bookmarkStart w:id="18" w:name="_Toc16503207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8</w:t>
      </w:r>
      <w:r w:rsidRPr="00E47599">
        <w:rPr>
          <w:rFonts w:ascii="Arial" w:hAnsi="Arial" w:cs="Arial"/>
        </w:rPr>
        <w:fldChar w:fldCharType="end"/>
      </w:r>
      <w:r w:rsidRPr="00E47599">
        <w:rPr>
          <w:rFonts w:ascii="Arial" w:hAnsi="Arial" w:cs="Arial"/>
        </w:rPr>
        <w:t>: Ablaufdiagramm Befehl MOVF</w:t>
      </w:r>
      <w:bookmarkEnd w:id="18"/>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4481C934" w:rsidR="002C1510" w:rsidRPr="00E47599" w:rsidRDefault="002C1510" w:rsidP="002C1510">
      <w:pPr>
        <w:pStyle w:val="Beschriftung"/>
        <w:jc w:val="center"/>
        <w:rPr>
          <w:rFonts w:ascii="Arial" w:hAnsi="Arial" w:cs="Arial"/>
        </w:rPr>
      </w:pPr>
      <w:bookmarkStart w:id="19" w:name="_Toc16503207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A6A75">
        <w:rPr>
          <w:rFonts w:ascii="Arial" w:hAnsi="Arial" w:cs="Arial"/>
          <w:noProof/>
        </w:rPr>
        <w:t>9</w:t>
      </w:r>
      <w:r w:rsidRPr="00E47599">
        <w:rPr>
          <w:rFonts w:ascii="Arial" w:hAnsi="Arial" w:cs="Arial"/>
        </w:rPr>
        <w:fldChar w:fldCharType="end"/>
      </w:r>
      <w:r w:rsidRPr="00E47599">
        <w:rPr>
          <w:rFonts w:ascii="Arial" w:hAnsi="Arial" w:cs="Arial"/>
        </w:rPr>
        <w:t>: Implementierung MOVF-Befehl</w:t>
      </w:r>
      <w:bookmarkEnd w:id="19"/>
    </w:p>
    <w:p w14:paraId="08065FE1" w14:textId="77777777" w:rsidR="00BB31C7" w:rsidRPr="00E47599" w:rsidRDefault="00BB31C7" w:rsidP="00BB31C7">
      <w:pPr>
        <w:pStyle w:val="Untertitel"/>
        <w:rPr>
          <w:rFonts w:ascii="Arial" w:hAnsi="Arial" w:cs="Arial"/>
        </w:rPr>
      </w:pPr>
      <w:r w:rsidRPr="00E47599">
        <w:rPr>
          <w:rFonts w:ascii="Arial" w:hAnsi="Arial" w:cs="Arial"/>
        </w:rPr>
        <w:t>CALL</w:t>
      </w:r>
    </w:p>
    <w:p w14:paraId="5B001486" w14:textId="44E9BFA6" w:rsidR="00765EC2" w:rsidRPr="00E47599" w:rsidRDefault="00765EC2" w:rsidP="00765EC2">
      <w:pPr>
        <w:rPr>
          <w:rFonts w:ascii="Arial" w:hAnsi="Arial" w:cs="Arial"/>
          <w:sz w:val="24"/>
          <w:szCs w:val="24"/>
        </w:rPr>
      </w:pPr>
      <w:r w:rsidRPr="00E47599">
        <w:rPr>
          <w:rFonts w:ascii="Arial" w:hAnsi="Arial" w:cs="Arial"/>
          <w:sz w:val="24"/>
          <w:szCs w:val="24"/>
        </w:rPr>
        <w:t xml:space="preserve">PC auf Stack unter </w:t>
      </w:r>
      <w:r w:rsidR="00A70028" w:rsidRPr="00E47599">
        <w:rPr>
          <w:rFonts w:ascii="Arial" w:hAnsi="Arial" w:cs="Arial"/>
          <w:sz w:val="24"/>
          <w:szCs w:val="24"/>
        </w:rPr>
        <w:t>Beachtung</w:t>
      </w:r>
      <w:r w:rsidRPr="00E47599">
        <w:rPr>
          <w:rFonts w:ascii="Arial" w:hAnsi="Arial" w:cs="Arial"/>
          <w:sz w:val="24"/>
          <w:szCs w:val="24"/>
        </w:rPr>
        <w:t xml:space="preserve"> von PCLATH</w:t>
      </w:r>
    </w:p>
    <w:p w14:paraId="07F937FA" w14:textId="4EDB9B5C" w:rsidR="00BB31C7" w:rsidRPr="00E47599" w:rsidRDefault="00BB31C7" w:rsidP="00BB31C7">
      <w:pPr>
        <w:pStyle w:val="Untertitel"/>
        <w:rPr>
          <w:rFonts w:ascii="Arial" w:hAnsi="Arial" w:cs="Arial"/>
        </w:rPr>
      </w:pPr>
      <w:r w:rsidRPr="00E47599">
        <w:rPr>
          <w:rFonts w:ascii="Arial" w:hAnsi="Arial" w:cs="Arial"/>
        </w:rPr>
        <w:t>GOTO</w:t>
      </w:r>
    </w:p>
    <w:p w14:paraId="2AFF51D4" w14:textId="127D7BFA" w:rsidR="00FB2638" w:rsidRPr="00E47599" w:rsidRDefault="00FB2638" w:rsidP="003E1D4C">
      <w:pPr>
        <w:pStyle w:val="berschrift2"/>
        <w:rPr>
          <w:rFonts w:ascii="Arial" w:hAnsi="Arial" w:cs="Arial"/>
        </w:rPr>
      </w:pPr>
      <w:bookmarkStart w:id="20" w:name="_Toc165032087"/>
      <w:r w:rsidRPr="00E47599">
        <w:rPr>
          <w:rFonts w:ascii="Arial" w:hAnsi="Arial" w:cs="Arial"/>
        </w:rPr>
        <w:t>Vorteiler</w:t>
      </w:r>
      <w:bookmarkEnd w:id="20"/>
    </w:p>
    <w:p w14:paraId="67D72A6E" w14:textId="0C02CF46" w:rsidR="0096599D" w:rsidRDefault="0096599D" w:rsidP="0096599D">
      <w:pPr>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w:t>
      </w:r>
      <w:r w:rsidR="004214ED" w:rsidRPr="00E47599">
        <w:rPr>
          <w:rFonts w:ascii="Arial" w:hAnsi="Arial" w:cs="Arial"/>
          <w:sz w:val="24"/>
          <w:szCs w:val="24"/>
        </w:rPr>
        <w:t xml:space="preserve">. Die Zuweisung geht über das PSA-Bit im </w:t>
      </w:r>
      <w:proofErr w:type="spellStart"/>
      <w:r w:rsidR="004214ED" w:rsidRPr="00E47599">
        <w:rPr>
          <w:rFonts w:ascii="Arial" w:hAnsi="Arial" w:cs="Arial"/>
          <w:sz w:val="24"/>
          <w:szCs w:val="24"/>
        </w:rPr>
        <w:t>Intcon</w:t>
      </w:r>
      <w:proofErr w:type="spellEnd"/>
      <w:r w:rsidR="004214ED" w:rsidRPr="00E47599">
        <w:rPr>
          <w:rFonts w:ascii="Arial" w:hAnsi="Arial" w:cs="Arial"/>
          <w:sz w:val="24"/>
          <w:szCs w:val="24"/>
        </w:rPr>
        <w:t xml:space="preserve"> Register.</w:t>
      </w:r>
      <w:r w:rsidR="00DC5338" w:rsidRPr="00E47599">
        <w:rPr>
          <w:rFonts w:ascii="Arial" w:hAnsi="Arial" w:cs="Arial"/>
          <w:sz w:val="24"/>
          <w:szCs w:val="24"/>
        </w:rPr>
        <w:t xml:space="preserve"> </w:t>
      </w:r>
      <w:r w:rsidR="00274061">
        <w:rPr>
          <w:rFonts w:ascii="Arial" w:hAnsi="Arial" w:cs="Arial"/>
          <w:sz w:val="24"/>
          <w:szCs w:val="24"/>
        </w:rPr>
        <w:t xml:space="preserve">Steht das PSA-Bit auf 0 ist der Vorteiler dem Timer0 zugewiesen. Steht der PSA-Bit auf 1 ist es dem </w:t>
      </w:r>
      <w:proofErr w:type="spellStart"/>
      <w:r w:rsidR="00274061">
        <w:rPr>
          <w:rFonts w:ascii="Arial" w:hAnsi="Arial" w:cs="Arial"/>
          <w:sz w:val="24"/>
          <w:szCs w:val="24"/>
        </w:rPr>
        <w:t>Watchdog</w:t>
      </w:r>
      <w:proofErr w:type="spellEnd"/>
      <w:r w:rsidR="00274061">
        <w:rPr>
          <w:rFonts w:ascii="Arial" w:hAnsi="Arial" w:cs="Arial"/>
          <w:sz w:val="24"/>
          <w:szCs w:val="24"/>
        </w:rPr>
        <w:t xml:space="preserve"> zugewiesen. Jedoch muss der </w:t>
      </w:r>
      <w:proofErr w:type="spellStart"/>
      <w:r w:rsidR="00274061">
        <w:rPr>
          <w:rFonts w:ascii="Arial" w:hAnsi="Arial" w:cs="Arial"/>
          <w:sz w:val="24"/>
          <w:szCs w:val="24"/>
        </w:rPr>
        <w:t>Watchdog</w:t>
      </w:r>
      <w:proofErr w:type="spellEnd"/>
      <w:r w:rsidR="00274061">
        <w:rPr>
          <w:rFonts w:ascii="Arial" w:hAnsi="Arial" w:cs="Arial"/>
          <w:sz w:val="24"/>
          <w:szCs w:val="24"/>
        </w:rPr>
        <w:t xml:space="preserve"> dann weiterhin über das WDT </w:t>
      </w:r>
      <w:proofErr w:type="spellStart"/>
      <w:r w:rsidR="00274061">
        <w:rPr>
          <w:rFonts w:ascii="Arial" w:hAnsi="Arial" w:cs="Arial"/>
          <w:sz w:val="24"/>
          <w:szCs w:val="24"/>
        </w:rPr>
        <w:t>Enable</w:t>
      </w:r>
      <w:proofErr w:type="spellEnd"/>
      <w:r w:rsidR="00274061">
        <w:rPr>
          <w:rFonts w:ascii="Arial" w:hAnsi="Arial" w:cs="Arial"/>
          <w:sz w:val="24"/>
          <w:szCs w:val="24"/>
        </w:rPr>
        <w:t xml:space="preserve"> </w:t>
      </w:r>
      <w:proofErr w:type="spellStart"/>
      <w:r w:rsidR="00274061">
        <w:rPr>
          <w:rFonts w:ascii="Arial" w:hAnsi="Arial" w:cs="Arial"/>
          <w:sz w:val="24"/>
          <w:szCs w:val="24"/>
        </w:rPr>
        <w:t>bit</w:t>
      </w:r>
      <w:proofErr w:type="spellEnd"/>
      <w:r w:rsidR="00274061">
        <w:rPr>
          <w:rFonts w:ascii="Arial" w:hAnsi="Arial" w:cs="Arial"/>
          <w:sz w:val="24"/>
          <w:szCs w:val="24"/>
        </w:rPr>
        <w:t xml:space="preserve"> aktiviert sein.</w:t>
      </w:r>
    </w:p>
    <w:p w14:paraId="6FFA3A78" w14:textId="012BA308" w:rsidR="00B62BC3" w:rsidRDefault="00B62BC3" w:rsidP="0096599D">
      <w:pPr>
        <w:rPr>
          <w:rFonts w:ascii="Arial" w:hAnsi="Arial" w:cs="Arial"/>
          <w:sz w:val="24"/>
          <w:szCs w:val="24"/>
        </w:rPr>
      </w:pPr>
      <w:r>
        <w:rPr>
          <w:rFonts w:ascii="Arial" w:hAnsi="Arial" w:cs="Arial"/>
          <w:sz w:val="24"/>
          <w:szCs w:val="24"/>
        </w:rPr>
        <w:lastRenderedPageBreak/>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w:t>
      </w:r>
      <w:r w:rsidR="002C2662">
        <w:rPr>
          <w:rFonts w:ascii="Arial" w:hAnsi="Arial" w:cs="Arial"/>
          <w:sz w:val="24"/>
          <w:szCs w:val="24"/>
        </w:rPr>
        <w:t xml:space="preserve"> Die Bits PS2:0 geben an, mit welcher Zahl Teilfaktor berechnet wird.</w:t>
      </w:r>
      <w:r w:rsidR="00EF1A48">
        <w:rPr>
          <w:rFonts w:ascii="Arial" w:hAnsi="Arial" w:cs="Arial"/>
          <w:sz w:val="24"/>
          <w:szCs w:val="24"/>
        </w:rPr>
        <w:t xml:space="preserve"> </w:t>
      </w:r>
    </w:p>
    <w:p w14:paraId="27947B39" w14:textId="3ABC7A2F" w:rsidR="004A6A75" w:rsidRDefault="004A6A75" w:rsidP="004A6A75">
      <w:pPr>
        <w:keepNext/>
      </w:pPr>
      <w:r w:rsidRPr="004A6A75">
        <w:rPr>
          <w:rFonts w:ascii="Arial" w:hAnsi="Arial" w:cs="Arial"/>
          <w:sz w:val="24"/>
          <w:szCs w:val="24"/>
        </w:rPr>
        <w:drawing>
          <wp:inline distT="0" distB="0" distL="0" distR="0" wp14:anchorId="7399E277" wp14:editId="2131975D">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7"/>
                    <a:stretch>
                      <a:fillRect/>
                    </a:stretch>
                  </pic:blipFill>
                  <pic:spPr>
                    <a:xfrm>
                      <a:off x="0" y="0"/>
                      <a:ext cx="2146326" cy="1085228"/>
                    </a:xfrm>
                    <a:prstGeom prst="rect">
                      <a:avLst/>
                    </a:prstGeom>
                  </pic:spPr>
                </pic:pic>
              </a:graphicData>
            </a:graphic>
          </wp:inline>
        </w:drawing>
      </w:r>
      <w:r w:rsidRPr="004A6A75">
        <w:rPr>
          <w:noProof/>
        </w:rPr>
        <w:t xml:space="preserve"> </w:t>
      </w:r>
    </w:p>
    <w:p w14:paraId="7ACFAF2A" w14:textId="5B6CE510" w:rsidR="004A6A75" w:rsidRDefault="004A6A75" w:rsidP="004A6A75">
      <w:pPr>
        <w:pStyle w:val="Beschriftung"/>
      </w:pPr>
      <w:r>
        <w:t xml:space="preserve">Abbildung </w:t>
      </w:r>
      <w:r>
        <w:fldChar w:fldCharType="begin"/>
      </w:r>
      <w:r>
        <w:instrText xml:space="preserve"> SEQ Abbildung \* ARABIC </w:instrText>
      </w:r>
      <w:r>
        <w:fldChar w:fldCharType="separate"/>
      </w:r>
      <w:r>
        <w:rPr>
          <w:noProof/>
        </w:rPr>
        <w:t>10</w:t>
      </w:r>
      <w:r>
        <w:fldChar w:fldCharType="end"/>
      </w:r>
      <w:r>
        <w:t xml:space="preserve">: </w:t>
      </w:r>
      <w:proofErr w:type="spellStart"/>
      <w:r>
        <w:t>Vorteilerfaktoren</w:t>
      </w:r>
      <w:proofErr w:type="spellEnd"/>
      <w:r>
        <w:t xml:space="preserve"> </w:t>
      </w:r>
      <w:proofErr w:type="spellStart"/>
      <w:r>
        <w:t>WatchDog</w:t>
      </w:r>
      <w:proofErr w:type="spellEnd"/>
    </w:p>
    <w:p w14:paraId="5168EBE4" w14:textId="77777777" w:rsidR="00ED0D44" w:rsidRDefault="00ED0D44" w:rsidP="004A6A75">
      <w:pPr>
        <w:pStyle w:val="Beschriftung"/>
      </w:pPr>
      <w:r w:rsidRPr="004A6A75">
        <w:drawing>
          <wp:inline distT="0" distB="0" distL="0" distR="0" wp14:anchorId="23F0E4BB" wp14:editId="6B83B0B3">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8"/>
                    <a:stretch>
                      <a:fillRect/>
                    </a:stretch>
                  </pic:blipFill>
                  <pic:spPr>
                    <a:xfrm>
                      <a:off x="0" y="0"/>
                      <a:ext cx="2159450" cy="1093055"/>
                    </a:xfrm>
                    <a:prstGeom prst="rect">
                      <a:avLst/>
                    </a:prstGeom>
                  </pic:spPr>
                </pic:pic>
              </a:graphicData>
            </a:graphic>
          </wp:inline>
        </w:drawing>
      </w:r>
    </w:p>
    <w:p w14:paraId="62ABF0AD" w14:textId="361EA9E8" w:rsidR="004A6A75" w:rsidRDefault="004A6A75" w:rsidP="004A6A75">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Pr>
          <w:noProof/>
        </w:rPr>
        <w:t>11</w:t>
      </w:r>
      <w:r>
        <w:fldChar w:fldCharType="end"/>
      </w:r>
      <w:r>
        <w:t xml:space="preserve">: </w:t>
      </w:r>
      <w:proofErr w:type="spellStart"/>
      <w:r>
        <w:t>Vorteilerfaktoren</w:t>
      </w:r>
      <w:proofErr w:type="spellEnd"/>
      <w:r>
        <w:t xml:space="preserve"> Timer0</w:t>
      </w:r>
    </w:p>
    <w:p w14:paraId="2C85EE40" w14:textId="77777777" w:rsidR="00B62BC3" w:rsidRDefault="00B62BC3" w:rsidP="00B62BC3">
      <w:pPr>
        <w:keepNext/>
      </w:pPr>
      <w:r w:rsidRPr="00B62BC3">
        <w:rPr>
          <w:rFonts w:ascii="Arial" w:hAnsi="Arial" w:cs="Arial"/>
          <w:sz w:val="24"/>
          <w:szCs w:val="24"/>
        </w:rPr>
        <w:drawing>
          <wp:inline distT="0" distB="0" distL="0" distR="0" wp14:anchorId="4A170696" wp14:editId="6B7DAA2D">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9"/>
                    <a:stretch>
                      <a:fillRect/>
                    </a:stretch>
                  </pic:blipFill>
                  <pic:spPr>
                    <a:xfrm>
                      <a:off x="0" y="0"/>
                      <a:ext cx="5760720" cy="2557780"/>
                    </a:xfrm>
                    <a:prstGeom prst="rect">
                      <a:avLst/>
                    </a:prstGeom>
                  </pic:spPr>
                </pic:pic>
              </a:graphicData>
            </a:graphic>
          </wp:inline>
        </w:drawing>
      </w:r>
    </w:p>
    <w:p w14:paraId="157CCA74" w14:textId="48295776" w:rsidR="00B62BC3" w:rsidRPr="00E47599" w:rsidRDefault="00B62BC3" w:rsidP="00B62BC3">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4A6A75">
        <w:rPr>
          <w:noProof/>
        </w:rPr>
        <w:t>12</w:t>
      </w:r>
      <w:r>
        <w:fldChar w:fldCharType="end"/>
      </w:r>
      <w:r>
        <w:t>: Codeausschnitt Berechnung Vorteiler</w:t>
      </w:r>
    </w:p>
    <w:p w14:paraId="647B894C" w14:textId="099536DA" w:rsidR="004B4589" w:rsidRDefault="004B4589" w:rsidP="00D0647A">
      <w:pPr>
        <w:pStyle w:val="berschrift2"/>
        <w:rPr>
          <w:rFonts w:ascii="Arial" w:hAnsi="Arial" w:cs="Arial"/>
        </w:rPr>
      </w:pPr>
      <w:bookmarkStart w:id="21" w:name="_Toc165032088"/>
      <w:r w:rsidRPr="00E47599">
        <w:rPr>
          <w:rFonts w:ascii="Arial" w:hAnsi="Arial" w:cs="Arial"/>
        </w:rPr>
        <w:t>Ablauf einer Simulation</w:t>
      </w:r>
      <w:bookmarkEnd w:id="21"/>
    </w:p>
    <w:p w14:paraId="4A8DDED7" w14:textId="77777777" w:rsidR="00EF0B0B" w:rsidRPr="00EF0B0B" w:rsidRDefault="00EF0B0B" w:rsidP="00EF0B0B"/>
    <w:p w14:paraId="1F8B4280" w14:textId="3C6608CF" w:rsidR="00D5495C" w:rsidRDefault="00D0647A" w:rsidP="004B4589">
      <w:pPr>
        <w:pStyle w:val="berschrift2"/>
        <w:rPr>
          <w:rFonts w:ascii="Arial" w:hAnsi="Arial" w:cs="Arial"/>
        </w:rPr>
      </w:pPr>
      <w:bookmarkStart w:id="22" w:name="_Toc165032089"/>
      <w:r w:rsidRPr="00E47599">
        <w:rPr>
          <w:rFonts w:ascii="Arial" w:hAnsi="Arial" w:cs="Arial"/>
        </w:rPr>
        <w:t>Einlesen der LST-Datei</w:t>
      </w:r>
      <w:bookmarkEnd w:id="22"/>
    </w:p>
    <w:p w14:paraId="320D191A" w14:textId="769A2078" w:rsidR="003E639E" w:rsidRDefault="003E639E" w:rsidP="003E639E">
      <w:pPr>
        <w:pStyle w:val="berschrift2"/>
        <w:rPr>
          <w:rFonts w:ascii="Arial" w:hAnsi="Arial" w:cs="Arial"/>
        </w:rPr>
      </w:pPr>
      <w:proofErr w:type="spellStart"/>
      <w:r>
        <w:rPr>
          <w:rFonts w:ascii="Arial" w:hAnsi="Arial" w:cs="Arial"/>
        </w:rPr>
        <w:t>BankAddressResolution</w:t>
      </w:r>
      <w:proofErr w:type="spellEnd"/>
      <w:r>
        <w:rPr>
          <w:rFonts w:ascii="Arial" w:hAnsi="Arial" w:cs="Arial"/>
        </w:rPr>
        <w:t xml:space="preserve"> </w:t>
      </w:r>
    </w:p>
    <w:p w14:paraId="57C78D7A" w14:textId="4C00DA8B" w:rsidR="003E639E" w:rsidRPr="0043323F" w:rsidRDefault="003E639E" w:rsidP="003E639E">
      <w:pPr>
        <w:rPr>
          <w:rFonts w:ascii="Arial" w:hAnsi="Arial" w:cs="Arial"/>
          <w:sz w:val="24"/>
          <w:szCs w:val="24"/>
        </w:rPr>
      </w:pPr>
      <w:r w:rsidRPr="0043323F">
        <w:rPr>
          <w:rFonts w:ascii="Arial" w:hAnsi="Arial" w:cs="Arial"/>
          <w:sz w:val="24"/>
          <w:szCs w:val="24"/>
        </w:rPr>
        <w:t xml:space="preserve">Schreiben in </w:t>
      </w:r>
      <w:r w:rsidR="00E00DF3">
        <w:rPr>
          <w:rFonts w:ascii="Arial" w:hAnsi="Arial" w:cs="Arial"/>
          <w:sz w:val="24"/>
          <w:szCs w:val="24"/>
        </w:rPr>
        <w:t>Register</w:t>
      </w:r>
      <w:r w:rsidRPr="0043323F">
        <w:rPr>
          <w:rFonts w:ascii="Arial" w:hAnsi="Arial" w:cs="Arial"/>
          <w:sz w:val="24"/>
          <w:szCs w:val="24"/>
        </w:rPr>
        <w:t xml:space="preserve"> </w:t>
      </w:r>
      <w:r w:rsidR="00E00DF3">
        <w:rPr>
          <w:rFonts w:ascii="Arial" w:hAnsi="Arial" w:cs="Arial"/>
          <w:sz w:val="24"/>
          <w:szCs w:val="24"/>
        </w:rPr>
        <w:t>abhängig</w:t>
      </w:r>
      <w:r w:rsidRPr="0043323F">
        <w:rPr>
          <w:rFonts w:ascii="Arial" w:hAnsi="Arial" w:cs="Arial"/>
          <w:sz w:val="24"/>
          <w:szCs w:val="24"/>
        </w:rPr>
        <w:t xml:space="preserve"> von RP0 Bit</w:t>
      </w:r>
    </w:p>
    <w:p w14:paraId="1ED0244B" w14:textId="77777777" w:rsidR="003E639E" w:rsidRPr="003E639E" w:rsidRDefault="003E639E" w:rsidP="003E639E"/>
    <w:p w14:paraId="2705C54D" w14:textId="662B5C96" w:rsidR="00CB3BC7" w:rsidRPr="00E47599" w:rsidRDefault="00CB3BC7" w:rsidP="00CB3BC7">
      <w:pPr>
        <w:rPr>
          <w:rFonts w:ascii="Arial" w:eastAsiaTheme="majorEastAsia" w:hAnsi="Arial" w:cs="Arial"/>
          <w:color w:val="0F4761" w:themeColor="accent1" w:themeShade="BF"/>
          <w:sz w:val="32"/>
          <w:szCs w:val="32"/>
        </w:rPr>
      </w:pPr>
      <w:r w:rsidRPr="00E47599">
        <w:rPr>
          <w:rFonts w:ascii="Arial" w:eastAsiaTheme="majorEastAsia" w:hAnsi="Arial" w:cs="Arial"/>
          <w:color w:val="0F4761" w:themeColor="accent1" w:themeShade="BF"/>
          <w:sz w:val="32"/>
          <w:szCs w:val="32"/>
        </w:rPr>
        <w:t>MVVM</w:t>
      </w:r>
    </w:p>
    <w:p w14:paraId="05F85812" w14:textId="796F8339" w:rsidR="00D5495C" w:rsidRPr="00E47599" w:rsidRDefault="00D5495C" w:rsidP="00D5495C">
      <w:pPr>
        <w:rPr>
          <w:rFonts w:ascii="Arial" w:hAnsi="Arial" w:cs="Arial"/>
        </w:rPr>
      </w:pPr>
      <w:r w:rsidRPr="00E47599">
        <w:rPr>
          <w:rFonts w:ascii="Arial" w:eastAsiaTheme="majorEastAsia" w:hAnsi="Arial" w:cs="Arial"/>
          <w:color w:val="0F4761" w:themeColor="accent1" w:themeShade="BF"/>
          <w:sz w:val="32"/>
          <w:szCs w:val="32"/>
        </w:rPr>
        <w:t>Fazit</w:t>
      </w:r>
    </w:p>
    <w:sectPr w:rsidR="00D5495C" w:rsidRPr="00E4759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C3AF8" w14:textId="77777777" w:rsidR="001C0A3A" w:rsidRDefault="001C0A3A" w:rsidP="00B60FE9">
      <w:pPr>
        <w:spacing w:after="0" w:line="240" w:lineRule="auto"/>
      </w:pPr>
      <w:r>
        <w:separator/>
      </w:r>
    </w:p>
  </w:endnote>
  <w:endnote w:type="continuationSeparator" w:id="0">
    <w:p w14:paraId="1152F0AD" w14:textId="77777777" w:rsidR="001C0A3A" w:rsidRDefault="001C0A3A"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5EAFE" w14:textId="77777777" w:rsidR="001C0A3A" w:rsidRDefault="001C0A3A" w:rsidP="00B60FE9">
      <w:pPr>
        <w:spacing w:after="0" w:line="240" w:lineRule="auto"/>
      </w:pPr>
      <w:r>
        <w:separator/>
      </w:r>
    </w:p>
  </w:footnote>
  <w:footnote w:type="continuationSeparator" w:id="0">
    <w:p w14:paraId="630A3A71" w14:textId="77777777" w:rsidR="001C0A3A" w:rsidRDefault="001C0A3A"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25094"/>
    <w:rsid w:val="00026A08"/>
    <w:rsid w:val="00047221"/>
    <w:rsid w:val="00066552"/>
    <w:rsid w:val="0009514C"/>
    <w:rsid w:val="000C509B"/>
    <w:rsid w:val="0010011F"/>
    <w:rsid w:val="00106076"/>
    <w:rsid w:val="00127989"/>
    <w:rsid w:val="00135BD5"/>
    <w:rsid w:val="00140356"/>
    <w:rsid w:val="00174210"/>
    <w:rsid w:val="00191BE2"/>
    <w:rsid w:val="001C0A3A"/>
    <w:rsid w:val="001F23B1"/>
    <w:rsid w:val="00222329"/>
    <w:rsid w:val="00222B78"/>
    <w:rsid w:val="00223364"/>
    <w:rsid w:val="00241B28"/>
    <w:rsid w:val="002446EC"/>
    <w:rsid w:val="00246780"/>
    <w:rsid w:val="0026376F"/>
    <w:rsid w:val="00274061"/>
    <w:rsid w:val="002747EA"/>
    <w:rsid w:val="00284552"/>
    <w:rsid w:val="002A01C5"/>
    <w:rsid w:val="002C14DA"/>
    <w:rsid w:val="002C1510"/>
    <w:rsid w:val="002C2662"/>
    <w:rsid w:val="002C28C4"/>
    <w:rsid w:val="00321EF1"/>
    <w:rsid w:val="00330927"/>
    <w:rsid w:val="00340948"/>
    <w:rsid w:val="00354FE9"/>
    <w:rsid w:val="00360323"/>
    <w:rsid w:val="00381A50"/>
    <w:rsid w:val="00382BA2"/>
    <w:rsid w:val="0038562E"/>
    <w:rsid w:val="003861D1"/>
    <w:rsid w:val="003A4B9C"/>
    <w:rsid w:val="003E1D4C"/>
    <w:rsid w:val="003E639E"/>
    <w:rsid w:val="003E72AF"/>
    <w:rsid w:val="003F1FD2"/>
    <w:rsid w:val="003F3507"/>
    <w:rsid w:val="003F67CC"/>
    <w:rsid w:val="003F6EE0"/>
    <w:rsid w:val="00420777"/>
    <w:rsid w:val="004214ED"/>
    <w:rsid w:val="004221CF"/>
    <w:rsid w:val="0043323F"/>
    <w:rsid w:val="004459B9"/>
    <w:rsid w:val="004533F9"/>
    <w:rsid w:val="00457C2C"/>
    <w:rsid w:val="00483408"/>
    <w:rsid w:val="00493F70"/>
    <w:rsid w:val="0049620E"/>
    <w:rsid w:val="00497DDE"/>
    <w:rsid w:val="004A5120"/>
    <w:rsid w:val="004A6A75"/>
    <w:rsid w:val="004B0B08"/>
    <w:rsid w:val="004B4589"/>
    <w:rsid w:val="00510592"/>
    <w:rsid w:val="0051712A"/>
    <w:rsid w:val="00535F96"/>
    <w:rsid w:val="00560B35"/>
    <w:rsid w:val="005739B9"/>
    <w:rsid w:val="005846BF"/>
    <w:rsid w:val="005A08E9"/>
    <w:rsid w:val="005C1E6B"/>
    <w:rsid w:val="005D446E"/>
    <w:rsid w:val="006048F1"/>
    <w:rsid w:val="00605A23"/>
    <w:rsid w:val="00613D6C"/>
    <w:rsid w:val="00624667"/>
    <w:rsid w:val="006327A0"/>
    <w:rsid w:val="006529C3"/>
    <w:rsid w:val="006657A7"/>
    <w:rsid w:val="006734F5"/>
    <w:rsid w:val="00691CC5"/>
    <w:rsid w:val="00693BE6"/>
    <w:rsid w:val="006B1784"/>
    <w:rsid w:val="006D72C0"/>
    <w:rsid w:val="00765EC2"/>
    <w:rsid w:val="00774EEA"/>
    <w:rsid w:val="0079028B"/>
    <w:rsid w:val="007D58FB"/>
    <w:rsid w:val="007E5635"/>
    <w:rsid w:val="007F4462"/>
    <w:rsid w:val="007F53CD"/>
    <w:rsid w:val="007F5AA2"/>
    <w:rsid w:val="00800D72"/>
    <w:rsid w:val="00803009"/>
    <w:rsid w:val="00811BC4"/>
    <w:rsid w:val="00832749"/>
    <w:rsid w:val="00843C65"/>
    <w:rsid w:val="00844FE7"/>
    <w:rsid w:val="0084784A"/>
    <w:rsid w:val="008652DB"/>
    <w:rsid w:val="008726FE"/>
    <w:rsid w:val="008741E4"/>
    <w:rsid w:val="008C3F2F"/>
    <w:rsid w:val="008E2528"/>
    <w:rsid w:val="008F15F6"/>
    <w:rsid w:val="00913E03"/>
    <w:rsid w:val="0093768B"/>
    <w:rsid w:val="0096033F"/>
    <w:rsid w:val="0096599D"/>
    <w:rsid w:val="00977B22"/>
    <w:rsid w:val="009A6E3D"/>
    <w:rsid w:val="009D0C55"/>
    <w:rsid w:val="00A00045"/>
    <w:rsid w:val="00A17F1E"/>
    <w:rsid w:val="00A402E8"/>
    <w:rsid w:val="00A42B16"/>
    <w:rsid w:val="00A70028"/>
    <w:rsid w:val="00A82CAF"/>
    <w:rsid w:val="00A86F3B"/>
    <w:rsid w:val="00AC40FE"/>
    <w:rsid w:val="00AD3DEB"/>
    <w:rsid w:val="00AE2AFD"/>
    <w:rsid w:val="00AE5D80"/>
    <w:rsid w:val="00B0457A"/>
    <w:rsid w:val="00B21D1C"/>
    <w:rsid w:val="00B31DE2"/>
    <w:rsid w:val="00B34EB8"/>
    <w:rsid w:val="00B41401"/>
    <w:rsid w:val="00B43715"/>
    <w:rsid w:val="00B60FE9"/>
    <w:rsid w:val="00B62BC3"/>
    <w:rsid w:val="00B74270"/>
    <w:rsid w:val="00B86D38"/>
    <w:rsid w:val="00B95723"/>
    <w:rsid w:val="00BB31C7"/>
    <w:rsid w:val="00BD4782"/>
    <w:rsid w:val="00BD4B3F"/>
    <w:rsid w:val="00BE453C"/>
    <w:rsid w:val="00BF7DCA"/>
    <w:rsid w:val="00C02272"/>
    <w:rsid w:val="00C07288"/>
    <w:rsid w:val="00C112EB"/>
    <w:rsid w:val="00C21637"/>
    <w:rsid w:val="00C3518F"/>
    <w:rsid w:val="00C54CAC"/>
    <w:rsid w:val="00C56337"/>
    <w:rsid w:val="00C6326F"/>
    <w:rsid w:val="00C6540F"/>
    <w:rsid w:val="00C80185"/>
    <w:rsid w:val="00C95FA8"/>
    <w:rsid w:val="00CB3BC7"/>
    <w:rsid w:val="00CC1B74"/>
    <w:rsid w:val="00CF4977"/>
    <w:rsid w:val="00D015C1"/>
    <w:rsid w:val="00D0647A"/>
    <w:rsid w:val="00D17C64"/>
    <w:rsid w:val="00D240B1"/>
    <w:rsid w:val="00D46227"/>
    <w:rsid w:val="00D538F8"/>
    <w:rsid w:val="00D5495C"/>
    <w:rsid w:val="00D727A9"/>
    <w:rsid w:val="00D778C1"/>
    <w:rsid w:val="00D85B32"/>
    <w:rsid w:val="00DA5873"/>
    <w:rsid w:val="00DB1FA6"/>
    <w:rsid w:val="00DB3FC8"/>
    <w:rsid w:val="00DC33CB"/>
    <w:rsid w:val="00DC5338"/>
    <w:rsid w:val="00DD7CC3"/>
    <w:rsid w:val="00E00DF3"/>
    <w:rsid w:val="00E47599"/>
    <w:rsid w:val="00E96843"/>
    <w:rsid w:val="00EA3047"/>
    <w:rsid w:val="00EC37CD"/>
    <w:rsid w:val="00ED0D44"/>
    <w:rsid w:val="00ED2E38"/>
    <w:rsid w:val="00EF0B0B"/>
    <w:rsid w:val="00EF1A48"/>
    <w:rsid w:val="00F101C4"/>
    <w:rsid w:val="00F13824"/>
    <w:rsid w:val="00F26D43"/>
    <w:rsid w:val="00F3025F"/>
    <w:rsid w:val="00F35E5C"/>
    <w:rsid w:val="00F704F7"/>
    <w:rsid w:val="00F740B4"/>
    <w:rsid w:val="00F74A63"/>
    <w:rsid w:val="00F816FD"/>
    <w:rsid w:val="00FA1CA7"/>
    <w:rsid w:val="00FB2638"/>
    <w:rsid w:val="00FF1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semiHidden/>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1545</Words>
  <Characters>9738</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219</cp:revision>
  <dcterms:created xsi:type="dcterms:W3CDTF">2024-04-16T10:48:00Z</dcterms:created>
  <dcterms:modified xsi:type="dcterms:W3CDTF">2024-04-26T12:47:00Z</dcterms:modified>
</cp:coreProperties>
</file>