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Техническая документация проекта (VetPocket / PetBase)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Основание:</w:t>
      </w:r>
      <w:r w:rsidDel="00000000" w:rsidR="00000000" w:rsidRPr="00000000">
        <w:rPr>
          <w:rtl w:val="0"/>
        </w:rPr>
        <w:t xml:space="preserve"> Спецификация требований из файла PetCare.txt.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Проект представляет собой нативное Android-приложение, разработанное на языке Kotlin с использованием декларативного UI-фреймворка Jetpack Compose. Архитектура приложения строится на классической навигации через Bottom Navigation Bar, реализованной с помощью компонентов Scaffold и NavHost.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Архитектура и стек технологий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комфортного перехода с ASP.NET Core и WPF архитектура приложения базируется на паттерне MVVM (Model-View-ViewModel), который является стандартом в Android-разработке.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Слой приложения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Технология Android (Kotlin)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Аналог в .NET (C#)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(View)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Jetpack Compose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WPF (XAML)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Декларативное построение интерфейса экранов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Management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ViewModel + StateFlow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INotifyPropertyChanged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Управление состоянием UI при поворотах экрана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Access (ORM)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Room Database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Entity Framework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Локальное хранение профиля, медкарты и настроек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Retrofit2 + kotlinx.serialization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HttpClient + System.Text.Json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Обращение к API LLM (YandexGPT / GigaChat / Groq)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 Tasks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WorkManager / AlarmManager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IHostedService / Quartz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Пуш-уведомления о плановых прививках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/ SDK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CameraX, ML Kit, Yandex MapKit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Распознавание текста на устройстве и карты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Спецификация экранов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Приложение состоит из четырех основных экранов, доступных через нижнее навигационное меню.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Экран 1: Главная (Dashboard)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Экран предоставляет сводку всей важной информации для мгновенной оценки статуса питомца.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Шапка профиля:</w:t>
      </w:r>
      <w:r w:rsidDel="00000000" w:rsidR="00000000" w:rsidRPr="00000000">
        <w:rPr>
          <w:rtl w:val="0"/>
        </w:rPr>
        <w:t xml:space="preserve"> Отображает фото питомца (например, Ахиллеса), его текущий возраст и вес.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Виджет ближайших событий:</w:t>
      </w:r>
      <w:r w:rsidDel="00000000" w:rsidR="00000000" w:rsidRPr="00000000">
        <w:rPr>
          <w:rtl w:val="0"/>
        </w:rPr>
        <w:t xml:space="preserve"> Карточки с таймерами отложенных задач, таких как «Глистогонное: через 5 дней» или «Прививка: через 2 месяца».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Блок экстренной помощи:</w:t>
      </w:r>
      <w:r w:rsidDel="00000000" w:rsidR="00000000" w:rsidRPr="00000000">
        <w:rPr>
          <w:rtl w:val="0"/>
        </w:rPr>
        <w:t xml:space="preserve"> Яркая, отдельно вынесенная кнопка SOS, мгновенно перекидывающая пользователя на карту с ветеринарными клиниками.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Быстрые действия:</w:t>
      </w:r>
      <w:r w:rsidDel="00000000" w:rsidR="00000000" w:rsidRPr="00000000">
        <w:rPr>
          <w:rtl w:val="0"/>
        </w:rPr>
        <w:t xml:space="preserve"> Кнопка «+ Взвесить», открывающая нижнюю шторку (BottomSheet) для оперативного ввода нового значения веса.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Экран 2: Анализатор корма (Scanner)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Интерфейс для работы с нейросетевым анализом составов кормов.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UI сканера:</w:t>
      </w:r>
      <w:r w:rsidDel="00000000" w:rsidR="00000000" w:rsidRPr="00000000">
        <w:rPr>
          <w:rtl w:val="0"/>
        </w:rPr>
        <w:t xml:space="preserve"> Видоискатель камеры, реализованный через CameraX, с направляющей рамкой для наведения на текст состава и кнопкой «Сфотографировать».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Процесс обработки: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После захвата кадра Google ML Kit локально (без подключения к сети) извлекает текст с изображения.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Распознанный текст выводится на экран для ручного подтверждения пользователем, чтобы исключить попадание лишних данных в запрос.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По нажатию кнопки «Анализировать» формируется запрос к LLM.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Экран результата:</w:t>
      </w:r>
      <w:r w:rsidDel="00000000" w:rsidR="00000000" w:rsidRPr="00000000">
        <w:rPr>
          <w:rtl w:val="0"/>
        </w:rPr>
        <w:t xml:space="preserve"> Содержит цветовой вердикт (🟢 Отлично / 🟡 С осторожностью / 🔴 Не рекомендуется) и текстовое резюме от ИИ, сгенерированное с учетом индивидуального профиля животного.</w:t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Экран 3: Медкарта (Health &amp; Calendar)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Раздел хранения истории, разделенный на три функциональные вкладки (Tabs):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Вкладка 1 (Прививки и обработки):</w:t>
      </w:r>
      <w:r w:rsidDel="00000000" w:rsidR="00000000" w:rsidRPr="00000000">
        <w:rPr>
          <w:rtl w:val="0"/>
        </w:rPr>
        <w:t xml:space="preserve"> Интерфейс ручного добавления записей. Пользователь выбирает тип процедуры (Комплексная вакцина, Бешенство, От клещей, От гельминтов), вводит название препарата и дату. Обязательно присутствует чекбокс «Напомнить о следующей» с селектором интервала (например, через 3 месяца или год).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Вкладка 2 (График веса):</w:t>
      </w:r>
      <w:r w:rsidDel="00000000" w:rsidR="00000000" w:rsidRPr="00000000">
        <w:rPr>
          <w:rtl w:val="0"/>
        </w:rPr>
        <w:t xml:space="preserve"> Линейный график изменения веса, который является важнейшим индикатором здоровья кота. Для отрисовки рекомендуется использовать библиотеку Vico для Compose.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Вкладка 3 (Хроника/Дневник):</w:t>
      </w:r>
      <w:r w:rsidDel="00000000" w:rsidR="00000000" w:rsidRPr="00000000">
        <w:rPr>
          <w:rtl w:val="0"/>
        </w:rPr>
        <w:t xml:space="preserve"> Список текстовых заметок с привязкой к датам для фиксации симптомов (например, «Вялый» или «Срыгнул шерстью»).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Экран 4: Карта (SOS &amp; Vets)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Модуль геолокации, реализованный через интеграцию с Yandex MapKit.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Карта:</w:t>
      </w:r>
      <w:r w:rsidDel="00000000" w:rsidR="00000000" w:rsidRPr="00000000">
        <w:rPr>
          <w:rtl w:val="0"/>
        </w:rPr>
        <w:t xml:space="preserve"> Отображает текущее местоположение пользователя.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Поиск:</w:t>
      </w:r>
      <w:r w:rsidDel="00000000" w:rsidR="00000000" w:rsidRPr="00000000">
        <w:rPr>
          <w:rtl w:val="0"/>
        </w:rPr>
        <w:t xml:space="preserve"> Выполняет автоматический поиск по категории «Ветеринарные клиники».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Фильтрация:</w:t>
      </w:r>
      <w:r w:rsidDel="00000000" w:rsidR="00000000" w:rsidRPr="00000000">
        <w:rPr>
          <w:rtl w:val="0"/>
        </w:rPr>
        <w:t xml:space="preserve"> Содержит критически важный для ночных происшествий фильтр-переключатель «Открыто прямо сейчас».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Взаимодействие:</w:t>
      </w:r>
      <w:r w:rsidDel="00000000" w:rsidR="00000000" w:rsidRPr="00000000">
        <w:rPr>
          <w:rtl w:val="0"/>
        </w:rPr>
        <w:t xml:space="preserve"> При клике на маркер клиники открывается информационная карточка с кнопкой построения маршрута и контактным телефоном для быстрого звонка.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Интеграция искусственного интеллекта (AI Context)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Логика анализа корма строится на механизме контекстной зависимости, чтобы избежать выдачи абстрактных рекомендаций. Вместо прямой отправки текста корма в нейросеть, приложение динамически формирует System Prompt на основе данных из Room.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Структура запроса к LLM API:</w:t>
      </w:r>
      <w:r w:rsidDel="00000000" w:rsidR="00000000" w:rsidRPr="00000000">
        <w:rPr>
          <w:rtl w:val="0"/>
        </w:rPr>
        <w:t xml:space="preserve"> Формируемый промпт включает в себя роль ассистента («Ты профессиональный ветеринар-диетолог. Проанализируй состав корма для кота») и контекст питомца (например: «Имя: Ахиллес, 5 лет, Кастрирован. Хронические заболевания: склонность к МКБ»). Далее подставляется распознанный текст состава и ставится задача: оценить ингредиенты, выделить плюсы и минусы, и дать итоговый вердикт о применимости корма конкретно для этого кота.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Таким образом, присутствие в составе критичных элементов (например, высокого уровня магния и фосфора при риске МКБ) вызовет предупреждение нейросети именно благодаря осведомленности о профиле конкретного животного.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Проектирование схемы данных (Room Database)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реализации заявленного функционала потребуется реляционная база данных SQLite (через обертку Room). Основные сущности (Entities):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PetProfileEntity</w:t>
      </w:r>
      <w:r w:rsidDel="00000000" w:rsidR="00000000" w:rsidRPr="00000000">
        <w:rPr>
          <w:rtl w:val="0"/>
        </w:rPr>
        <w:t xml:space="preserve">: Хранит имя, дату рождения, текущий статус (кастрация), породу и строковое поле chronicConditions (например, "МКБ"). Эти данные напрямую подставляются в System Prompt при обращении к LLM.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WeightRecordEntity</w:t>
      </w:r>
      <w:r w:rsidDel="00000000" w:rsidR="00000000" w:rsidRPr="00000000">
        <w:rPr>
          <w:rtl w:val="0"/>
        </w:rPr>
        <w:t xml:space="preserve">: Хранит timestamp и weightValue. Используется для выборки данных и отрисовки графика Vico на вкладке 2.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MedicalEventEntity</w:t>
      </w:r>
      <w:r w:rsidDel="00000000" w:rsidR="00000000" w:rsidRPr="00000000">
        <w:rPr>
          <w:rtl w:val="0"/>
        </w:rPr>
        <w:t xml:space="preserve">: Хранит тип события (Enum: Вакцинация, Обработка), название препарата, дату проведения и булево поле isScheduledReminder. Если флаг установлен, данные передаются в AlarmManager для планирования локального пуш-уведомления.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DiaryNoteEntity</w:t>
      </w:r>
      <w:r w:rsidDel="00000000" w:rsidR="00000000" w:rsidRPr="00000000">
        <w:rPr>
          <w:rtl w:val="0"/>
        </w:rPr>
        <w:t xml:space="preserve">: Хранит timestamp, строковый symptomText и опциональные теги состояния. Используется для вкладки хроники.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