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323232"/>
        </w:rPr>
        <w:t xml:space="preserve"># 与本论文有关的国内外研究成果综述
</w:t>
      </w:r>
    </w:p>
    <w:p>
      <w:r>
        <w:rPr>
          <w:color w:val="323232"/>
        </w:rPr>
      </w:r>
    </w:p>
    <w:p>
      <w:r>
        <w:rPr>
          <w:color w:val="FF0000"/>
        </w:rPr>
        <w:t xml:space="preserve">在网络内容创作以及社交互动这一领域，博客系统占据核心载体地位。伴随软件开发技术的逐步演进，其技术架构与功能实现处于持续的迭代升级进程之中。方志斌在2012年的早期研究里，运用S2SH框架搭建博客管理系统，对传统企业级框架于快速开发时的应用价值展开探索[1]。而2013年，闫伟光借助JSP与MVC架构结合的方式达成系统开发，实现人机交互体验与维护效率的优化[2]。同一时期，肖春明凭借ASP技术和SOA架构，构建出界面具备简洁直观特性的博客应用[3]。2015年，徐安令于WAMP环境下完成博客系统的开发工作，使得PHP技术栈的应用场景得以拓展[4]。胡雅丽则在2016年，针对Java与PHP两种开发方式的优劣展开对比分析，为技术选型事宜提供参考依据[5]。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</w:r>
    </w:p>
    <w:p>
      <w:r>
        <w:rPr>
          <w:color w:val="FF0000"/>
        </w:rPr>
        <w:t xml:space="preserve">博客系统技术体系，于近年显现轻量化、高性能及可扩展趋向。此态势，由前后端分离架构普及与微服务技术发展所引发。在后端范畴，Spring Boot框架凭借配置简化、集成迅速之长处，渐替传统SSH框架，成为博客系统开发主流选项。借由与Spring Security结合，能达成用户权限的精细化管控，化解早期系统权限管理松弛之难题。就持久层而言，MyBatis较Hibernate更便于SQL优化之实现，其与MySQL之组合，成为中小型博客系统数据交互的优先方案。前端领域内，Vue.js连同Element UI等组件库，促使响应式页面设计得以广泛应用，解决传统JSP页面兼容性欠佳、维护成本高昂之困境。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</w:r>
    </w:p>
    <w:p>
      <w:r>
        <w:rPr>
          <w:color w:val="FF0000"/>
        </w:rPr>
        <w:t xml:space="preserve">在功能优化及性能提升范畴，中间件技术渐为现有研究所引入。传统数据库模糊查询效率瓶颈，因Elasticsearch集成得以突破，博客内容检索速度显著提升；数据库访问压力减轻，Redis缓存机制借此优化系统响应性能。Docker容器化技术应用于部署层面，解决传统部署环境不一致与流程繁琐之难题，为博客系统快速迭代提供支撑。实时通信功能由WebSocket技术达成，早期博客评论互动延迟缺陷得以弥补；推荐算法如协同过滤之引入，进一步强化用户粘性，使个性化内容展示成为可能。跨端开发技术，诸如Uniapp、PWA之探索，为博客系统覆盖多终端用户奠定基础。然而，全栈技术、智能推荐与跨端应用深度整合之博客解决方案，目前仍属稀缺，存在进一步优化空间。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  <w:t xml:space="preserve"># 本论文研究的主要内容
</w:t>
      </w:r>
    </w:p>
    <w:p>
      <w:r>
        <w:rPr>
          <w:color w:val="323232"/>
        </w:rPr>
      </w:r>
    </w:p>
    <w:p>
      <w:r>
        <w:rPr>
          <w:color w:val="FF0000"/>
        </w:rPr>
        <w:t xml:space="preserve">着眼于构建具备完善功能、优异性能以及流畅体验的全栈博客系统这一目标，对前后端分离架构加以采用，并将主流技术栈予以整合，以此达成多场景下内容创作与互动的需求。该系统整体架构涵盖后端服务、前端应用、数据存储、中间件支撑以及部署环境此五大模块，各模块经由协同作业，进而形成一套完整的解决方案。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</w:r>
    </w:p>
    <w:p>
      <w:r>
        <w:rPr>
          <w:color w:val="FF0000"/>
        </w:rPr>
        <w:t xml:space="preserve">服务架构搭建，以Spring Boot为核心框架于后端开展。基于角色的权限管理借助Spring Security集成达成，普通用户、管理员等角色予以划分，对不同用户在文章发布、系统配置等功能的访问权限实现精准控制。持久层框架择取MyBatis，借由XML映射文件与注解相结合的方式，达成与MySQL数据库的高效数据交互，涉及用户信息、文章内容、评论数据等的存储及管理。Redis缓存机制同时引入，高频访问数据诸如热门文章、用户会话信息等被缓存，以此降低数据库负载。全文检索引擎借由集成Elasticsearch构建，基于关键词、分类的精准搜索与模糊匹配获得支持，内容检索效率从而提升。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</w:r>
    </w:p>
    <w:p>
      <w:r>
        <w:rPr>
          <w:color w:val="FF0000"/>
        </w:rPr>
        <w:t xml:space="preserve">开发前端所采用的是Vue.js框架，并配合Element UI组件库，其目标为达成响应式页面设计，确保在PC端、移动端等多终端都能拥有自适应的访问体验。在核心功能模块方面，有用户注册与认证模块，此模块对手机号验证给予支持，对密码进行加密存储，从而为账户安全提供保障；存在文章发布模块，该模块将Markdown编辑器予以集成，具备代码高亮、图片上传等功能，以满足如技术博客这类专业内容的创作需求；还包括分类标签管理模块，此模块实现对文章分类的层级管理，以及标签的灵活添加、删除操作，便于进行内容归类与检索；另外有评论互动模块，借助WebSocket技术达成实时评论通知与秒级显示，以此提升用户互动体验；最后是后台数据统计模块，将文章阅读量、评论量等核心数据以可视化形式予以展示，为内容运营提供决策依据。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</w:r>
    </w:p>
    <w:p>
      <w:r>
        <w:rPr>
          <w:color w:val="FF0000"/>
        </w:rPr>
        <w:t xml:space="preserve">聚焦体验优化与场景延伸的系统扩展功能如下。轻量级智能推荐模块构建借助简单协同过滤算法，分析用户浏览历史和文章标签关联度，推荐个性化内容，提升用户访问深度以及平台活跃度。安卓与iOS端手机App的封装运用Uniapp + Webview技术，同时探索PWA技术实现渐进式网页应用开发，支持用户添加至桌面获得类似原生App使用体验，并对比不同跨端方案开发效率与运行性能，此为跨端覆盖延伸。运用Docker容器化技术对系统进行打包部署，确保开发、测试和生产环境的一致性，简化部署流程，提升运维效率。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  <w:t xml:space="preserve"># 本论文研究的目的及意义
</w:t>
      </w:r>
    </w:p>
    <w:p>
      <w:r>
        <w:rPr>
          <w:color w:val="323232"/>
        </w:rPr>
      </w:r>
    </w:p>
    <w:p>
      <w:r>
        <w:rPr>
          <w:color w:val="FF0000"/>
        </w:rPr>
        <w:t xml:space="preserve">在互联网内容创作普及态势下，个人博客，作为个性化表达及知识分享的关键平台，其需求呈持续增长态势。据‘百度指数’所呈现，近些年来，与‘个人博客’相关的搜索，日均频次维持在较高水平，于教育培训、软件应用以及休闲爱好等众多领域有着广泛应用[9]。然而，现存博客系统存有一系列痛点。公共平台搭建的博客，在个性化方面存在欠缺，功能亦受限制。传统自建博客，大多采用单一技术栈，面临性能瓶颈、互动性欠佳以及部署繁杂等问题。部分系统，缺少多端访问支持，难以契合用户移动化访问的需求。现有博客系统，在诸如智能推荐、实时互动这类旨在增强用户体验的功能方面，覆盖程度不足，无法充分顺应内容创作与社交互动相互融合的发展趋向。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</w:r>
    </w:p>
    <w:p>
      <w:r>
        <w:rPr>
          <w:color w:val="FF0000"/>
        </w:rPr>
        <w:t xml:space="preserve">针对上述问题，构建一套全栈博客解决方案，此为研究核心目的。该方案技术架构具备先进性，功能完善且体验优良。主流技术如Spring Boot、Vue.js被整合，以解决传统系统存在的性能低下、兼容性差等问题。系统互动性以及个性化服务能力的提升，借助WebSocket与智能推荐算法等技术达成。容器化部署与跨端开发的运用，降低系统搭建门槛，同时扩大使用场景覆盖范围，从而为用户提供一站式服务，涵盖内容创作、管理、展示与互动等方面。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  <w:t xml:space="preserve">
</w:t>
      </w:r>
    </w:p>
    <w:p>
      <w:r>
        <w:rPr>
          <w:color w:val="323232"/>
        </w:rPr>
      </w:r>
    </w:p>
    <w:p>
      <w:r>
        <w:rPr>
          <w:color w:val="FF0000"/>
        </w:rPr>
        <w:t xml:space="preserve">从三个方面可观照本研究意义。针对用户，系统达成个性化创作及高效管理需求。Markdown编辑器、分类标签管理等功能与专业内容创作适配，实时评论、智能推荐等功能提升互动体验，多端访问支持适配不同使用场景，化解现有博客系统功能单一、体验欠佳问题。于技术实践，本研究融汇Spring Boot、Elasticsearch、Docker等多种主流技术，实现权限管理、缓存优化、智能推荐等功能的有机融合，特别是跨端方案的对比探究与WebSocket、协同过滤算法的运用，为全栈博客系统开发供给可参考技术方案，达成理论与实践深度交融。就行业发展，系统借由容器化部署降低博客搭建技术门槛，同时为中小内容创作者提供低成本、高性能解决之道，助力个性化内容创作的蓬勃发展，为网络内容生态丰富给予技术支撑。系统的性能优化及体验升级策略，同样为同类Web应用开发提供借鉴，具备一定实践推广价值。</w:t>
      </w:r>
    </w:p>
    <w:p>
      <w:r>
        <w:rPr>
          <w:color w:val="323232"/>
        </w:rPr>
      </w:r>
    </w:p>
    <w:p>
      <w:rPr>
        <w:rFonts w:ascii="宋体" w:hAnsi="宋体"/>
        <w:color w:val="FF0000"/>
        <w:sz w:val="24"/>
      </w:rPr>
      <w:r>
        <w:t>（本文由AI生成）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contextualSpacing/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line="340"/>
      <w:contextualSpacing/>
      <w:jc w:val="center"/>
    </w:pPr>
    <w:rPr>
      <w:b/>
      <w:bCs/>
      <w:color w:val="323232"/>
      <w:sz w:val="36"/>
      <w:szCs w:val="36"/>
    </w:rPr>
  </w:style>
  <w:style w:type="paragraph" w:styleId="Heading2">
    <w:name w:val="Heading 2"/>
    <w:basedOn w:val="Normal"/>
    <w:next w:val="Normal"/>
    <w:qFormat/>
    <w:pPr>
      <w:contextualSpacing/>
      <w:jc w:val="center"/>
    </w:pPr>
    <w:rPr>
      <w:b/>
      <w:bCs/>
      <w:color w:val="323232"/>
      <w:sz w:val="32"/>
      <w:szCs w:val="32"/>
    </w:rPr>
  </w:style>
  <w:style w:type="paragraph" w:styleId="Heading3">
    <w:name w:val="Heading 3"/>
    <w:basedOn w:val="Normal"/>
    <w:next w:val="Normal"/>
    <w:qFormat/>
    <w:pPr>
      <w:contextualSpacing/>
      <w:jc w:val="center"/>
    </w:pPr>
    <w:rPr>
      <w:b/>
      <w:bCs/>
      <w:color w:val="323232"/>
      <w:sz w:val="28"/>
      <w:szCs w:val="28"/>
    </w:rPr>
  </w:style>
  <w:style w:type="paragraph" w:styleId="Heading4">
    <w:name w:val="Heading 4"/>
    <w:basedOn w:val="Normal"/>
    <w:next w:val="Normal"/>
    <w:qFormat/>
    <w:pPr>
      <w:contextualSpacing/>
      <w:jc w:val="center"/>
    </w:pPr>
    <w:rPr>
      <w:b/>
      <w:bCs/>
      <w:color w:val="323232"/>
      <w:sz w:val="24"/>
      <w:szCs w:val="24"/>
    </w:rPr>
  </w:style>
  <w:style w:type="paragraph" w:styleId="Heading5">
    <w:name w:val="Heading 5"/>
    <w:basedOn w:val="Normal"/>
    <w:next w:val="Normal"/>
    <w:qFormat/>
    <w:pPr>
      <w:contextualSpacing/>
      <w:jc w:val="center"/>
    </w:pPr>
    <w:rPr>
      <w:b/>
      <w:bCs/>
      <w:color w:val="323232"/>
      <w:sz w:val="22"/>
      <w:szCs w:val="22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color w:val="FF0000"/>
      <w:sz w:val="5"/>
      <w:szCs w:val="5"/>
      <w:rFonts w:ascii="Symbol" w:cs="Symbol" w:eastAsia="Symbol" w:hAnsi="Symbol"/>
    </w:rPr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subject">
    <w:name w:val="标题2"/>
    <w:basedOn w:val="Heading2"/>
    <w:next w:val="Heading2"/>
    <w:qFormat/>
    <w:pPr>
      <w:spacing w:after="300" w:before="300"/>
      <w:contextualSpacing/>
      <w:jc w:val="left"/>
    </w:pPr>
    <w:rPr>
      <w:b/>
      <w:bCs/>
      <w:color w:val="323232"/>
      <w:sz w:val="36"/>
      <w:szCs w:val="36"/>
    </w:rPr>
  </w:style>
  <w:style w:type="paragraph" w:styleId="thirdTitle">
    <w:name w:val="标题3"/>
    <w:basedOn w:val="Heading3"/>
    <w:next w:val="Heading3"/>
    <w:qFormat/>
    <w:pPr>
      <w:spacing w:after="200" w:before="200"/>
      <w:ind w:firstLine="431"/>
      <w:contextualSpacing/>
      <w:jc w:val="left"/>
    </w:pPr>
    <w:rPr>
      <w:b/>
      <w:bCs/>
      <w:color w:val="323232"/>
      <w:sz w:val="32"/>
      <w:szCs w:val="32"/>
    </w:rPr>
  </w:style>
  <w:style w:type="paragraph" w:styleId="paragraph">
    <w:name w:val="Paragraph"/>
    <w:basedOn w:val="Normal"/>
    <w:next w:val="Normal"/>
    <w:pPr>
      <w:spacing w:line="240"/>
      <w:ind w:firstLine="431"/>
    </w:pPr>
    <w:rPr>
      <w:color w:val="32323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<dc:creator>baiping</dc:creator><cp:lastModifiedBy>Un-named</cp:lastModifiedBy><cp:revision>1</cp:revision><dcterms:created xsi:type="dcterms:W3CDTF">2025-10-21T05:31:43.700Z</dcterms:created><dcterms:modified xsi:type="dcterms:W3CDTF">2025-10-21T05:31:43.700Z</dcterms:modified><BilingAI:watermark xmlns:BilingAI="https://ibiling.cn">{"AIGC":{"Label":"1","ContentProducer":"笔灵AI写作","ProduceID":"笔灵AI写作-paper-pass-1963695","ReservedCode1":"笔灵AI写作-paper-pass-1963695","ContentPropagator":"笔灵AI写作-paper-pass-1963695","PropagateID":"笔灵AI写作-paper-pass-1963695","ReservedCode2":"笔灵AI写作-paper-pass-1963695"}}</BilingAI:watermark><BilingAI:watermark>（本文由AI生成）</BilingAI:watermark>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