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1C9B4" w14:textId="77777777" w:rsidR="00812281" w:rsidRDefault="00812281">
      <w:pPr>
        <w:pStyle w:val="af6"/>
        <w:adjustRightInd w:val="0"/>
        <w:snapToGrid w:val="0"/>
        <w:spacing w:before="156"/>
        <w:ind w:rightChars="-80" w:right="-192" w:firstLineChars="0" w:firstLine="0"/>
        <w:jc w:val="center"/>
        <w:rPr>
          <w:rFonts w:ascii="宋体" w:eastAsia="宋体" w:hAnsi="宋体" w:cs="宋体"/>
          <w:color w:val="auto"/>
        </w:rPr>
      </w:pPr>
    </w:p>
    <w:p w14:paraId="7793C2CC" w14:textId="77777777" w:rsidR="00812281" w:rsidRDefault="00812281">
      <w:pPr>
        <w:tabs>
          <w:tab w:val="left" w:pos="7696"/>
        </w:tabs>
        <w:adjustRightInd w:val="0"/>
        <w:ind w:rightChars="-80" w:right="-192" w:firstLine="880"/>
        <w:jc w:val="center"/>
        <w:rPr>
          <w:rFonts w:ascii="宋体" w:hAnsi="宋体" w:cs="宋体"/>
          <w:bCs/>
          <w:kern w:val="32"/>
          <w:sz w:val="44"/>
          <w:szCs w:val="44"/>
        </w:rPr>
      </w:pPr>
    </w:p>
    <w:p w14:paraId="7AA50617" w14:textId="77777777" w:rsidR="00812281" w:rsidRDefault="00812281">
      <w:pPr>
        <w:tabs>
          <w:tab w:val="left" w:pos="7696"/>
        </w:tabs>
        <w:adjustRightInd w:val="0"/>
        <w:ind w:rightChars="-80" w:right="-192" w:firstLine="880"/>
        <w:jc w:val="center"/>
        <w:rPr>
          <w:rFonts w:ascii="宋体" w:hAnsi="宋体" w:cs="宋体"/>
          <w:bCs/>
          <w:kern w:val="32"/>
          <w:sz w:val="44"/>
          <w:szCs w:val="44"/>
        </w:rPr>
      </w:pPr>
    </w:p>
    <w:p w14:paraId="27E79578" w14:textId="77777777" w:rsidR="00812281" w:rsidRDefault="0041581F">
      <w:pPr>
        <w:tabs>
          <w:tab w:val="left" w:pos="7696"/>
        </w:tabs>
        <w:adjustRightInd w:val="0"/>
        <w:spacing w:before="240"/>
        <w:ind w:firstLineChars="0" w:firstLine="0"/>
        <w:jc w:val="center"/>
        <w:rPr>
          <w:rFonts w:ascii="宋体" w:hAnsi="宋体" w:cs="宋体"/>
          <w:bCs/>
          <w:sz w:val="48"/>
          <w:szCs w:val="48"/>
        </w:rPr>
      </w:pPr>
      <w:r>
        <w:rPr>
          <w:rFonts w:ascii="宋体" w:hAnsi="宋体" w:cs="宋体" w:hint="eastAsia"/>
          <w:bCs/>
          <w:sz w:val="48"/>
          <w:szCs w:val="48"/>
        </w:rPr>
        <w:t>城市超级大脑（数据大脑平台及部分智慧应用）项目</w:t>
      </w:r>
    </w:p>
    <w:p w14:paraId="7A5DF2D5" w14:textId="54F7F747" w:rsidR="00812281" w:rsidRDefault="0072721D">
      <w:pPr>
        <w:tabs>
          <w:tab w:val="left" w:pos="7696"/>
        </w:tabs>
        <w:adjustRightInd w:val="0"/>
        <w:spacing w:before="240"/>
        <w:ind w:firstLineChars="0" w:firstLine="0"/>
        <w:jc w:val="center"/>
        <w:rPr>
          <w:rFonts w:ascii="宋体" w:hAnsi="宋体" w:cs="宋体"/>
          <w:bCs/>
          <w:sz w:val="48"/>
          <w:szCs w:val="48"/>
        </w:rPr>
      </w:pPr>
      <w:r>
        <w:rPr>
          <w:rFonts w:ascii="宋体" w:hAnsi="宋体" w:cs="宋体" w:hint="eastAsia"/>
          <w:bCs/>
          <w:sz w:val="48"/>
          <w:szCs w:val="48"/>
        </w:rPr>
        <w:t>智慧医保</w:t>
      </w:r>
    </w:p>
    <w:p w14:paraId="0139D835" w14:textId="4263180D" w:rsidR="00812281" w:rsidRDefault="00A30F18">
      <w:pPr>
        <w:tabs>
          <w:tab w:val="left" w:pos="7696"/>
        </w:tabs>
        <w:adjustRightInd w:val="0"/>
        <w:spacing w:before="240"/>
        <w:ind w:firstLineChars="0" w:firstLine="0"/>
        <w:jc w:val="center"/>
        <w:rPr>
          <w:rFonts w:ascii="宋体" w:hAnsi="宋体" w:cs="宋体"/>
          <w:bCs/>
          <w:sz w:val="48"/>
          <w:szCs w:val="48"/>
        </w:rPr>
      </w:pPr>
      <w:r>
        <w:rPr>
          <w:rFonts w:ascii="宋体" w:hAnsi="宋体" w:cs="宋体" w:hint="eastAsia"/>
          <w:bCs/>
          <w:sz w:val="48"/>
          <w:szCs w:val="48"/>
        </w:rPr>
        <w:t>医疗救助子</w:t>
      </w:r>
      <w:r w:rsidR="0041581F">
        <w:rPr>
          <w:rFonts w:ascii="宋体" w:hAnsi="宋体" w:cs="宋体" w:hint="eastAsia"/>
          <w:bCs/>
          <w:sz w:val="48"/>
          <w:szCs w:val="48"/>
        </w:rPr>
        <w:t>系统</w:t>
      </w:r>
    </w:p>
    <w:p w14:paraId="2328226D" w14:textId="77777777" w:rsidR="00812281" w:rsidRDefault="0041581F">
      <w:pPr>
        <w:tabs>
          <w:tab w:val="left" w:pos="7696"/>
        </w:tabs>
        <w:adjustRightInd w:val="0"/>
        <w:spacing w:before="240"/>
        <w:ind w:firstLineChars="0" w:firstLine="0"/>
        <w:jc w:val="center"/>
        <w:rPr>
          <w:rFonts w:ascii="宋体" w:hAnsi="宋体" w:cs="宋体"/>
          <w:sz w:val="40"/>
          <w:szCs w:val="40"/>
        </w:rPr>
      </w:pPr>
      <w:r>
        <w:rPr>
          <w:rFonts w:ascii="宋体" w:hAnsi="宋体" w:cs="宋体" w:hint="eastAsia"/>
          <w:bCs/>
          <w:sz w:val="48"/>
          <w:szCs w:val="48"/>
        </w:rPr>
        <w:t>应急预案</w:t>
      </w:r>
    </w:p>
    <w:p w14:paraId="55BD79C7" w14:textId="77777777" w:rsidR="00812281" w:rsidRDefault="00812281">
      <w:pPr>
        <w:tabs>
          <w:tab w:val="left" w:pos="7696"/>
        </w:tabs>
        <w:adjustRightInd w:val="0"/>
        <w:ind w:rightChars="-80" w:right="-192" w:firstLine="640"/>
        <w:jc w:val="center"/>
        <w:rPr>
          <w:rFonts w:ascii="宋体" w:hAnsi="宋体" w:cs="宋体"/>
          <w:bCs/>
          <w:kern w:val="32"/>
          <w:sz w:val="32"/>
          <w:szCs w:val="32"/>
        </w:rPr>
      </w:pPr>
    </w:p>
    <w:p w14:paraId="60F5A5E3" w14:textId="77777777" w:rsidR="00812281" w:rsidRDefault="00812281">
      <w:pPr>
        <w:tabs>
          <w:tab w:val="left" w:pos="7696"/>
        </w:tabs>
        <w:adjustRightInd w:val="0"/>
        <w:ind w:rightChars="-80" w:right="-192" w:firstLine="640"/>
        <w:jc w:val="center"/>
        <w:rPr>
          <w:rFonts w:ascii="宋体" w:hAnsi="宋体" w:cs="宋体"/>
          <w:bCs/>
          <w:kern w:val="32"/>
          <w:sz w:val="32"/>
          <w:szCs w:val="32"/>
        </w:rPr>
      </w:pPr>
    </w:p>
    <w:p w14:paraId="4AE9EED9" w14:textId="77777777" w:rsidR="00812281" w:rsidRDefault="00812281">
      <w:pPr>
        <w:tabs>
          <w:tab w:val="left" w:pos="7696"/>
        </w:tabs>
        <w:adjustRightInd w:val="0"/>
        <w:ind w:rightChars="-80" w:right="-192" w:firstLine="640"/>
        <w:jc w:val="center"/>
        <w:rPr>
          <w:rFonts w:ascii="宋体" w:hAnsi="宋体" w:cs="宋体"/>
          <w:bCs/>
          <w:kern w:val="32"/>
          <w:sz w:val="32"/>
          <w:szCs w:val="32"/>
        </w:rPr>
      </w:pPr>
    </w:p>
    <w:p w14:paraId="0B7CDE91" w14:textId="77777777" w:rsidR="00812281" w:rsidRDefault="00812281">
      <w:pPr>
        <w:tabs>
          <w:tab w:val="left" w:pos="7696"/>
        </w:tabs>
        <w:adjustRightInd w:val="0"/>
        <w:ind w:rightChars="-80" w:right="-192" w:firstLine="640"/>
        <w:jc w:val="center"/>
        <w:rPr>
          <w:rFonts w:ascii="宋体" w:hAnsi="宋体" w:cs="宋体"/>
          <w:bCs/>
          <w:kern w:val="32"/>
          <w:sz w:val="32"/>
          <w:szCs w:val="32"/>
        </w:rPr>
      </w:pPr>
    </w:p>
    <w:p w14:paraId="50730B16" w14:textId="77777777" w:rsidR="00812281" w:rsidRDefault="00812281">
      <w:pPr>
        <w:tabs>
          <w:tab w:val="left" w:pos="7696"/>
        </w:tabs>
        <w:adjustRightInd w:val="0"/>
        <w:ind w:rightChars="-80" w:right="-192" w:firstLine="640"/>
        <w:jc w:val="center"/>
        <w:rPr>
          <w:rFonts w:ascii="宋体" w:hAnsi="宋体" w:cs="宋体"/>
          <w:bCs/>
          <w:kern w:val="32"/>
          <w:sz w:val="32"/>
          <w:szCs w:val="32"/>
        </w:rPr>
      </w:pPr>
    </w:p>
    <w:p w14:paraId="687D1D7C" w14:textId="77777777" w:rsidR="00812281" w:rsidRDefault="00812281">
      <w:pPr>
        <w:tabs>
          <w:tab w:val="left" w:pos="7696"/>
        </w:tabs>
        <w:adjustRightInd w:val="0"/>
        <w:ind w:rightChars="-80" w:right="-192" w:firstLine="640"/>
        <w:jc w:val="center"/>
        <w:rPr>
          <w:rFonts w:ascii="宋体" w:hAnsi="宋体" w:cs="宋体"/>
          <w:bCs/>
          <w:kern w:val="32"/>
          <w:sz w:val="32"/>
          <w:szCs w:val="32"/>
        </w:rPr>
      </w:pPr>
    </w:p>
    <w:p w14:paraId="22E11DBA" w14:textId="77777777" w:rsidR="00812281" w:rsidRDefault="00812281">
      <w:pPr>
        <w:tabs>
          <w:tab w:val="left" w:pos="7696"/>
        </w:tabs>
        <w:adjustRightInd w:val="0"/>
        <w:ind w:rightChars="-80" w:right="-192" w:firstLine="640"/>
        <w:jc w:val="center"/>
        <w:rPr>
          <w:rFonts w:ascii="宋体" w:hAnsi="宋体" w:cs="宋体"/>
          <w:bCs/>
          <w:kern w:val="32"/>
          <w:sz w:val="32"/>
          <w:szCs w:val="32"/>
        </w:rPr>
      </w:pPr>
    </w:p>
    <w:p w14:paraId="313E2FD4" w14:textId="77777777" w:rsidR="00812281" w:rsidRDefault="00812281">
      <w:pPr>
        <w:tabs>
          <w:tab w:val="left" w:pos="7696"/>
        </w:tabs>
        <w:adjustRightInd w:val="0"/>
        <w:ind w:rightChars="-80" w:right="-192" w:firstLine="640"/>
        <w:jc w:val="center"/>
        <w:rPr>
          <w:rFonts w:ascii="宋体" w:hAnsi="宋体" w:cs="宋体"/>
          <w:bCs/>
          <w:kern w:val="32"/>
          <w:sz w:val="32"/>
          <w:szCs w:val="32"/>
        </w:rPr>
      </w:pPr>
    </w:p>
    <w:p w14:paraId="39BDA7E4" w14:textId="77777777" w:rsidR="00812281" w:rsidRDefault="00812281">
      <w:pPr>
        <w:pStyle w:val="a4"/>
        <w:rPr>
          <w:rFonts w:ascii="宋体" w:hAnsi="宋体" w:cs="宋体"/>
        </w:rPr>
      </w:pPr>
    </w:p>
    <w:p w14:paraId="3BDEA16E" w14:textId="77777777" w:rsidR="00812281" w:rsidRDefault="00812281">
      <w:pPr>
        <w:tabs>
          <w:tab w:val="left" w:pos="7696"/>
        </w:tabs>
        <w:adjustRightInd w:val="0"/>
        <w:ind w:rightChars="-80" w:right="-192" w:firstLine="640"/>
        <w:jc w:val="center"/>
        <w:rPr>
          <w:rFonts w:ascii="宋体" w:hAnsi="宋体" w:cs="宋体"/>
          <w:bCs/>
          <w:kern w:val="32"/>
          <w:sz w:val="32"/>
          <w:szCs w:val="32"/>
        </w:rPr>
      </w:pPr>
    </w:p>
    <w:p w14:paraId="66E3DD5D" w14:textId="77777777" w:rsidR="00812281" w:rsidRDefault="00812281">
      <w:pPr>
        <w:pStyle w:val="21"/>
        <w:ind w:firstLine="640"/>
        <w:rPr>
          <w:rFonts w:ascii="宋体" w:hAnsi="宋体"/>
          <w:bCs/>
          <w:color w:val="auto"/>
          <w:kern w:val="32"/>
          <w:sz w:val="32"/>
          <w:szCs w:val="32"/>
        </w:rPr>
      </w:pPr>
    </w:p>
    <w:p w14:paraId="4EB021E9" w14:textId="77777777" w:rsidR="00812281" w:rsidRDefault="00812281">
      <w:pPr>
        <w:pStyle w:val="21"/>
        <w:ind w:firstLine="640"/>
        <w:rPr>
          <w:rFonts w:ascii="宋体" w:hAnsi="宋体"/>
          <w:bCs/>
          <w:color w:val="auto"/>
          <w:kern w:val="32"/>
          <w:sz w:val="32"/>
          <w:szCs w:val="32"/>
        </w:rPr>
      </w:pPr>
    </w:p>
    <w:p w14:paraId="5611BB6A" w14:textId="77777777" w:rsidR="00812281" w:rsidRDefault="00812281">
      <w:pPr>
        <w:adjustRightInd w:val="0"/>
        <w:ind w:rightChars="-80" w:right="-192" w:firstLineChars="0" w:firstLine="0"/>
        <w:jc w:val="center"/>
        <w:rPr>
          <w:rFonts w:ascii="宋体" w:hAnsi="宋体" w:cs="宋体"/>
          <w:bCs/>
          <w:kern w:val="32"/>
          <w:sz w:val="32"/>
          <w:szCs w:val="32"/>
        </w:rPr>
      </w:pPr>
    </w:p>
    <w:p w14:paraId="014FAE33" w14:textId="77777777" w:rsidR="00812281" w:rsidRDefault="0041581F">
      <w:pPr>
        <w:ind w:firstLineChars="0" w:firstLine="0"/>
        <w:jc w:val="left"/>
        <w:rPr>
          <w:rFonts w:ascii="宋体" w:hAnsi="宋体" w:cs="宋体"/>
          <w:b/>
          <w:bCs/>
          <w:sz w:val="44"/>
          <w:szCs w:val="44"/>
        </w:rPr>
      </w:pPr>
      <w:r>
        <w:rPr>
          <w:rFonts w:ascii="宋体" w:hAnsi="宋体" w:cs="宋体" w:hint="eastAsia"/>
          <w:b/>
          <w:bCs/>
          <w:sz w:val="44"/>
          <w:szCs w:val="44"/>
        </w:rPr>
        <w:lastRenderedPageBreak/>
        <w:t>版本记录</w:t>
      </w:r>
    </w:p>
    <w:tbl>
      <w:tblPr>
        <w:tblStyle w:val="af2"/>
        <w:tblW w:w="8395" w:type="dxa"/>
        <w:tblLayout w:type="fixed"/>
        <w:tblLook w:val="04A0" w:firstRow="1" w:lastRow="0" w:firstColumn="1" w:lastColumn="0" w:noHBand="0" w:noVBand="1"/>
      </w:tblPr>
      <w:tblGrid>
        <w:gridCol w:w="962"/>
        <w:gridCol w:w="1121"/>
        <w:gridCol w:w="1253"/>
        <w:gridCol w:w="1351"/>
        <w:gridCol w:w="1236"/>
        <w:gridCol w:w="1236"/>
        <w:gridCol w:w="1236"/>
      </w:tblGrid>
      <w:tr w:rsidR="00812281" w14:paraId="3C2A58CE" w14:textId="77777777">
        <w:trPr>
          <w:trHeight w:val="465"/>
        </w:trPr>
        <w:tc>
          <w:tcPr>
            <w:tcW w:w="962" w:type="dxa"/>
            <w:tcBorders>
              <w:top w:val="single" w:sz="4" w:space="0" w:color="auto"/>
              <w:left w:val="single" w:sz="4" w:space="0" w:color="auto"/>
              <w:bottom w:val="single" w:sz="4" w:space="0" w:color="auto"/>
              <w:right w:val="single" w:sz="4" w:space="0" w:color="auto"/>
            </w:tcBorders>
          </w:tcPr>
          <w:p w14:paraId="68DA8216" w14:textId="77777777" w:rsidR="00812281" w:rsidRDefault="0041581F">
            <w:pPr>
              <w:ind w:firstLineChars="0" w:firstLine="0"/>
              <w:jc w:val="center"/>
              <w:rPr>
                <w:rFonts w:ascii="宋体" w:hAnsi="宋体" w:cs="宋体"/>
                <w:b/>
                <w:bCs/>
                <w:sz w:val="21"/>
              </w:rPr>
            </w:pPr>
            <w:r>
              <w:rPr>
                <w:rFonts w:ascii="宋体" w:hAnsi="宋体" w:cs="宋体" w:hint="eastAsia"/>
                <w:b/>
                <w:bCs/>
                <w:sz w:val="21"/>
              </w:rPr>
              <w:t>版本号</w:t>
            </w:r>
          </w:p>
        </w:tc>
        <w:tc>
          <w:tcPr>
            <w:tcW w:w="1121" w:type="dxa"/>
            <w:tcBorders>
              <w:top w:val="single" w:sz="4" w:space="0" w:color="auto"/>
              <w:left w:val="nil"/>
              <w:bottom w:val="single" w:sz="4" w:space="0" w:color="auto"/>
              <w:right w:val="single" w:sz="4" w:space="0" w:color="auto"/>
            </w:tcBorders>
          </w:tcPr>
          <w:p w14:paraId="21BD829A" w14:textId="77777777" w:rsidR="00812281" w:rsidRDefault="0041581F">
            <w:pPr>
              <w:ind w:firstLineChars="0" w:firstLine="0"/>
              <w:jc w:val="center"/>
              <w:rPr>
                <w:rFonts w:ascii="宋体" w:hAnsi="宋体" w:cs="宋体"/>
                <w:b/>
                <w:bCs/>
                <w:sz w:val="21"/>
              </w:rPr>
            </w:pPr>
            <w:r>
              <w:rPr>
                <w:rFonts w:ascii="宋体" w:hAnsi="宋体" w:cs="宋体" w:hint="eastAsia"/>
                <w:b/>
                <w:bCs/>
                <w:sz w:val="21"/>
              </w:rPr>
              <w:t>提交人</w:t>
            </w:r>
          </w:p>
        </w:tc>
        <w:tc>
          <w:tcPr>
            <w:tcW w:w="1253" w:type="dxa"/>
            <w:tcBorders>
              <w:top w:val="single" w:sz="4" w:space="0" w:color="auto"/>
              <w:left w:val="nil"/>
              <w:bottom w:val="single" w:sz="4" w:space="0" w:color="auto"/>
              <w:right w:val="single" w:sz="4" w:space="0" w:color="auto"/>
            </w:tcBorders>
          </w:tcPr>
          <w:p w14:paraId="7E480F81" w14:textId="77777777" w:rsidR="00812281" w:rsidRDefault="0041581F">
            <w:pPr>
              <w:ind w:firstLineChars="0" w:firstLine="0"/>
              <w:jc w:val="center"/>
              <w:rPr>
                <w:rFonts w:ascii="宋体" w:hAnsi="宋体" w:cs="宋体"/>
                <w:b/>
                <w:bCs/>
                <w:sz w:val="21"/>
              </w:rPr>
            </w:pPr>
            <w:r>
              <w:rPr>
                <w:rFonts w:ascii="宋体" w:hAnsi="宋体" w:cs="宋体" w:hint="eastAsia"/>
                <w:b/>
                <w:bCs/>
                <w:sz w:val="21"/>
              </w:rPr>
              <w:t>更新摘要</w:t>
            </w:r>
          </w:p>
        </w:tc>
        <w:tc>
          <w:tcPr>
            <w:tcW w:w="1351" w:type="dxa"/>
            <w:tcBorders>
              <w:top w:val="single" w:sz="4" w:space="0" w:color="auto"/>
              <w:left w:val="nil"/>
              <w:bottom w:val="single" w:sz="4" w:space="0" w:color="auto"/>
              <w:right w:val="single" w:sz="4" w:space="0" w:color="auto"/>
            </w:tcBorders>
          </w:tcPr>
          <w:p w14:paraId="2D87C598" w14:textId="77777777" w:rsidR="00812281" w:rsidRDefault="0041581F">
            <w:pPr>
              <w:ind w:firstLineChars="0" w:firstLine="0"/>
              <w:jc w:val="center"/>
              <w:rPr>
                <w:rFonts w:ascii="宋体" w:hAnsi="宋体" w:cs="宋体"/>
                <w:b/>
                <w:bCs/>
                <w:sz w:val="21"/>
              </w:rPr>
            </w:pPr>
            <w:r>
              <w:rPr>
                <w:rFonts w:ascii="宋体" w:hAnsi="宋体" w:cs="宋体" w:hint="eastAsia"/>
                <w:b/>
                <w:bCs/>
                <w:sz w:val="21"/>
              </w:rPr>
              <w:t>提交时间</w:t>
            </w:r>
          </w:p>
        </w:tc>
        <w:tc>
          <w:tcPr>
            <w:tcW w:w="1236" w:type="dxa"/>
            <w:tcBorders>
              <w:top w:val="single" w:sz="4" w:space="0" w:color="auto"/>
              <w:left w:val="nil"/>
              <w:bottom w:val="single" w:sz="4" w:space="0" w:color="auto"/>
              <w:right w:val="single" w:sz="4" w:space="0" w:color="auto"/>
            </w:tcBorders>
          </w:tcPr>
          <w:p w14:paraId="4CB42A44" w14:textId="77777777" w:rsidR="00812281" w:rsidRDefault="0041581F">
            <w:pPr>
              <w:ind w:firstLineChars="0" w:firstLine="0"/>
              <w:jc w:val="center"/>
              <w:rPr>
                <w:rFonts w:ascii="宋体" w:hAnsi="宋体" w:cs="宋体"/>
                <w:b/>
                <w:bCs/>
                <w:sz w:val="21"/>
              </w:rPr>
            </w:pPr>
            <w:r>
              <w:rPr>
                <w:rFonts w:ascii="宋体" w:hAnsi="宋体" w:cs="宋体" w:hint="eastAsia"/>
                <w:b/>
                <w:bCs/>
                <w:sz w:val="21"/>
              </w:rPr>
              <w:t>审核人</w:t>
            </w:r>
          </w:p>
        </w:tc>
        <w:tc>
          <w:tcPr>
            <w:tcW w:w="1236" w:type="dxa"/>
            <w:tcBorders>
              <w:top w:val="single" w:sz="4" w:space="0" w:color="auto"/>
              <w:left w:val="nil"/>
              <w:bottom w:val="single" w:sz="4" w:space="0" w:color="auto"/>
              <w:right w:val="single" w:sz="4" w:space="0" w:color="auto"/>
            </w:tcBorders>
          </w:tcPr>
          <w:p w14:paraId="36C64892" w14:textId="77777777" w:rsidR="00812281" w:rsidRDefault="0041581F">
            <w:pPr>
              <w:ind w:firstLineChars="0" w:firstLine="0"/>
              <w:jc w:val="center"/>
              <w:rPr>
                <w:rFonts w:ascii="宋体" w:hAnsi="宋体" w:cs="宋体"/>
                <w:b/>
                <w:bCs/>
                <w:sz w:val="21"/>
              </w:rPr>
            </w:pPr>
            <w:r>
              <w:rPr>
                <w:rFonts w:ascii="宋体" w:hAnsi="宋体" w:cs="宋体" w:hint="eastAsia"/>
                <w:b/>
                <w:bCs/>
                <w:sz w:val="21"/>
              </w:rPr>
              <w:t>审核时间</w:t>
            </w:r>
          </w:p>
        </w:tc>
        <w:tc>
          <w:tcPr>
            <w:tcW w:w="1236" w:type="dxa"/>
            <w:tcBorders>
              <w:top w:val="single" w:sz="4" w:space="0" w:color="auto"/>
              <w:left w:val="nil"/>
              <w:bottom w:val="single" w:sz="4" w:space="0" w:color="auto"/>
              <w:right w:val="single" w:sz="4" w:space="0" w:color="auto"/>
            </w:tcBorders>
          </w:tcPr>
          <w:p w14:paraId="6FDAE905" w14:textId="77777777" w:rsidR="00812281" w:rsidRDefault="0041581F">
            <w:pPr>
              <w:ind w:firstLineChars="0" w:firstLine="0"/>
              <w:jc w:val="center"/>
              <w:rPr>
                <w:rFonts w:ascii="宋体" w:hAnsi="宋体" w:cs="宋体"/>
                <w:b/>
                <w:bCs/>
                <w:sz w:val="21"/>
              </w:rPr>
            </w:pPr>
            <w:r>
              <w:rPr>
                <w:rFonts w:ascii="宋体" w:hAnsi="宋体" w:cs="宋体" w:hint="eastAsia"/>
                <w:b/>
                <w:bCs/>
                <w:sz w:val="21"/>
              </w:rPr>
              <w:t>审核记录</w:t>
            </w:r>
          </w:p>
        </w:tc>
      </w:tr>
      <w:tr w:rsidR="00812281" w14:paraId="40873386" w14:textId="77777777">
        <w:trPr>
          <w:trHeight w:val="617"/>
        </w:trPr>
        <w:tc>
          <w:tcPr>
            <w:tcW w:w="962" w:type="dxa"/>
            <w:tcBorders>
              <w:top w:val="single" w:sz="4" w:space="0" w:color="auto"/>
              <w:left w:val="single" w:sz="4" w:space="0" w:color="auto"/>
              <w:bottom w:val="single" w:sz="4" w:space="0" w:color="auto"/>
              <w:right w:val="single" w:sz="4" w:space="0" w:color="auto"/>
            </w:tcBorders>
          </w:tcPr>
          <w:p w14:paraId="3F9DB792" w14:textId="77777777" w:rsidR="00812281" w:rsidRDefault="00812281">
            <w:pPr>
              <w:ind w:firstLineChars="0" w:firstLine="0"/>
              <w:rPr>
                <w:rFonts w:ascii="宋体" w:hAnsi="宋体" w:cs="宋体"/>
                <w:b/>
                <w:bCs/>
                <w:sz w:val="21"/>
              </w:rPr>
            </w:pPr>
          </w:p>
        </w:tc>
        <w:tc>
          <w:tcPr>
            <w:tcW w:w="1121" w:type="dxa"/>
            <w:tcBorders>
              <w:top w:val="single" w:sz="4" w:space="0" w:color="auto"/>
              <w:left w:val="nil"/>
              <w:bottom w:val="single" w:sz="4" w:space="0" w:color="auto"/>
              <w:right w:val="single" w:sz="4" w:space="0" w:color="auto"/>
            </w:tcBorders>
          </w:tcPr>
          <w:p w14:paraId="209822A0" w14:textId="77777777" w:rsidR="00812281" w:rsidRDefault="00812281">
            <w:pPr>
              <w:ind w:firstLineChars="0" w:firstLine="0"/>
              <w:rPr>
                <w:rFonts w:ascii="宋体" w:hAnsi="宋体" w:cs="宋体"/>
                <w:sz w:val="21"/>
              </w:rPr>
            </w:pPr>
          </w:p>
        </w:tc>
        <w:tc>
          <w:tcPr>
            <w:tcW w:w="1253" w:type="dxa"/>
            <w:tcBorders>
              <w:top w:val="single" w:sz="4" w:space="0" w:color="auto"/>
              <w:left w:val="nil"/>
              <w:bottom w:val="single" w:sz="4" w:space="0" w:color="auto"/>
              <w:right w:val="single" w:sz="4" w:space="0" w:color="auto"/>
            </w:tcBorders>
          </w:tcPr>
          <w:p w14:paraId="07750BA7" w14:textId="77777777" w:rsidR="00812281" w:rsidRDefault="00812281">
            <w:pPr>
              <w:ind w:firstLineChars="0" w:firstLine="0"/>
              <w:rPr>
                <w:rFonts w:ascii="宋体" w:hAnsi="宋体" w:cs="宋体"/>
                <w:sz w:val="21"/>
              </w:rPr>
            </w:pPr>
          </w:p>
        </w:tc>
        <w:tc>
          <w:tcPr>
            <w:tcW w:w="1351" w:type="dxa"/>
            <w:tcBorders>
              <w:top w:val="single" w:sz="4" w:space="0" w:color="auto"/>
              <w:left w:val="nil"/>
              <w:bottom w:val="single" w:sz="4" w:space="0" w:color="auto"/>
              <w:right w:val="single" w:sz="4" w:space="0" w:color="auto"/>
            </w:tcBorders>
          </w:tcPr>
          <w:p w14:paraId="304CA9A3" w14:textId="77777777" w:rsidR="00812281" w:rsidRDefault="00812281">
            <w:pPr>
              <w:ind w:firstLineChars="0" w:firstLine="0"/>
              <w:rPr>
                <w:rFonts w:ascii="宋体" w:hAnsi="宋体" w:cs="宋体"/>
                <w:sz w:val="21"/>
              </w:rPr>
            </w:pPr>
          </w:p>
        </w:tc>
        <w:tc>
          <w:tcPr>
            <w:tcW w:w="1236" w:type="dxa"/>
            <w:tcBorders>
              <w:top w:val="single" w:sz="4" w:space="0" w:color="auto"/>
              <w:left w:val="nil"/>
              <w:bottom w:val="single" w:sz="4" w:space="0" w:color="auto"/>
              <w:right w:val="single" w:sz="4" w:space="0" w:color="auto"/>
            </w:tcBorders>
          </w:tcPr>
          <w:p w14:paraId="08148CE3" w14:textId="77777777" w:rsidR="00812281" w:rsidRDefault="00812281">
            <w:pPr>
              <w:ind w:firstLineChars="0" w:firstLine="0"/>
              <w:rPr>
                <w:rFonts w:ascii="宋体" w:hAnsi="宋体" w:cs="宋体"/>
                <w:sz w:val="21"/>
              </w:rPr>
            </w:pPr>
          </w:p>
        </w:tc>
        <w:tc>
          <w:tcPr>
            <w:tcW w:w="1236" w:type="dxa"/>
            <w:tcBorders>
              <w:top w:val="single" w:sz="4" w:space="0" w:color="auto"/>
              <w:left w:val="nil"/>
              <w:bottom w:val="single" w:sz="4" w:space="0" w:color="auto"/>
              <w:right w:val="single" w:sz="4" w:space="0" w:color="auto"/>
            </w:tcBorders>
          </w:tcPr>
          <w:p w14:paraId="176D9C8F" w14:textId="77777777" w:rsidR="00812281" w:rsidRDefault="00812281">
            <w:pPr>
              <w:ind w:firstLineChars="0" w:firstLine="0"/>
              <w:rPr>
                <w:rFonts w:ascii="宋体" w:hAnsi="宋体" w:cs="宋体"/>
                <w:sz w:val="21"/>
              </w:rPr>
            </w:pPr>
          </w:p>
        </w:tc>
        <w:tc>
          <w:tcPr>
            <w:tcW w:w="1236" w:type="dxa"/>
            <w:tcBorders>
              <w:top w:val="single" w:sz="4" w:space="0" w:color="auto"/>
              <w:left w:val="nil"/>
              <w:bottom w:val="single" w:sz="4" w:space="0" w:color="auto"/>
              <w:right w:val="single" w:sz="4" w:space="0" w:color="auto"/>
            </w:tcBorders>
          </w:tcPr>
          <w:p w14:paraId="631BE759" w14:textId="77777777" w:rsidR="00812281" w:rsidRDefault="00812281">
            <w:pPr>
              <w:ind w:firstLineChars="0" w:firstLine="0"/>
              <w:rPr>
                <w:rFonts w:ascii="宋体" w:hAnsi="宋体" w:cs="宋体"/>
                <w:sz w:val="21"/>
              </w:rPr>
            </w:pPr>
          </w:p>
        </w:tc>
      </w:tr>
      <w:tr w:rsidR="00812281" w14:paraId="362BB764" w14:textId="77777777">
        <w:trPr>
          <w:trHeight w:val="617"/>
        </w:trPr>
        <w:tc>
          <w:tcPr>
            <w:tcW w:w="962" w:type="dxa"/>
            <w:tcBorders>
              <w:top w:val="single" w:sz="4" w:space="0" w:color="auto"/>
              <w:left w:val="single" w:sz="4" w:space="0" w:color="auto"/>
              <w:bottom w:val="single" w:sz="4" w:space="0" w:color="auto"/>
              <w:right w:val="single" w:sz="4" w:space="0" w:color="auto"/>
            </w:tcBorders>
          </w:tcPr>
          <w:p w14:paraId="1DD06EA1" w14:textId="77777777" w:rsidR="00812281" w:rsidRDefault="00812281">
            <w:pPr>
              <w:ind w:firstLineChars="0" w:firstLine="0"/>
              <w:rPr>
                <w:rFonts w:ascii="宋体" w:hAnsi="宋体" w:cs="宋体"/>
                <w:b/>
                <w:bCs/>
                <w:sz w:val="21"/>
              </w:rPr>
            </w:pPr>
          </w:p>
        </w:tc>
        <w:tc>
          <w:tcPr>
            <w:tcW w:w="1121" w:type="dxa"/>
            <w:tcBorders>
              <w:top w:val="single" w:sz="4" w:space="0" w:color="auto"/>
              <w:left w:val="nil"/>
              <w:bottom w:val="single" w:sz="4" w:space="0" w:color="auto"/>
              <w:right w:val="single" w:sz="4" w:space="0" w:color="auto"/>
            </w:tcBorders>
          </w:tcPr>
          <w:p w14:paraId="6030CCE2" w14:textId="77777777" w:rsidR="00812281" w:rsidRDefault="00812281">
            <w:pPr>
              <w:ind w:firstLineChars="0" w:firstLine="0"/>
              <w:rPr>
                <w:rFonts w:ascii="宋体" w:hAnsi="宋体" w:cs="宋体"/>
                <w:sz w:val="21"/>
              </w:rPr>
            </w:pPr>
          </w:p>
        </w:tc>
        <w:tc>
          <w:tcPr>
            <w:tcW w:w="1253" w:type="dxa"/>
            <w:tcBorders>
              <w:top w:val="single" w:sz="4" w:space="0" w:color="auto"/>
              <w:left w:val="nil"/>
              <w:bottom w:val="single" w:sz="4" w:space="0" w:color="auto"/>
              <w:right w:val="single" w:sz="4" w:space="0" w:color="auto"/>
            </w:tcBorders>
          </w:tcPr>
          <w:p w14:paraId="4B30F55C" w14:textId="77777777" w:rsidR="00812281" w:rsidRDefault="00812281">
            <w:pPr>
              <w:ind w:firstLineChars="0" w:firstLine="0"/>
              <w:rPr>
                <w:rFonts w:ascii="宋体" w:hAnsi="宋体" w:cs="宋体"/>
                <w:sz w:val="21"/>
              </w:rPr>
            </w:pPr>
          </w:p>
        </w:tc>
        <w:tc>
          <w:tcPr>
            <w:tcW w:w="1351" w:type="dxa"/>
            <w:tcBorders>
              <w:top w:val="single" w:sz="4" w:space="0" w:color="auto"/>
              <w:left w:val="nil"/>
              <w:bottom w:val="single" w:sz="4" w:space="0" w:color="auto"/>
              <w:right w:val="single" w:sz="4" w:space="0" w:color="auto"/>
            </w:tcBorders>
          </w:tcPr>
          <w:p w14:paraId="30419C8B" w14:textId="77777777" w:rsidR="00812281" w:rsidRDefault="00812281">
            <w:pPr>
              <w:ind w:firstLineChars="0" w:firstLine="0"/>
              <w:rPr>
                <w:rFonts w:ascii="宋体" w:hAnsi="宋体" w:cs="宋体"/>
                <w:sz w:val="21"/>
              </w:rPr>
            </w:pPr>
          </w:p>
        </w:tc>
        <w:tc>
          <w:tcPr>
            <w:tcW w:w="1236" w:type="dxa"/>
            <w:tcBorders>
              <w:top w:val="single" w:sz="4" w:space="0" w:color="auto"/>
              <w:left w:val="nil"/>
              <w:bottom w:val="single" w:sz="4" w:space="0" w:color="auto"/>
              <w:right w:val="single" w:sz="4" w:space="0" w:color="auto"/>
            </w:tcBorders>
          </w:tcPr>
          <w:p w14:paraId="601F5D55" w14:textId="77777777" w:rsidR="00812281" w:rsidRDefault="00812281">
            <w:pPr>
              <w:ind w:firstLineChars="0" w:firstLine="0"/>
              <w:rPr>
                <w:rFonts w:ascii="宋体" w:hAnsi="宋体" w:cs="宋体"/>
                <w:sz w:val="21"/>
              </w:rPr>
            </w:pPr>
          </w:p>
        </w:tc>
        <w:tc>
          <w:tcPr>
            <w:tcW w:w="1236" w:type="dxa"/>
            <w:tcBorders>
              <w:top w:val="single" w:sz="4" w:space="0" w:color="auto"/>
              <w:left w:val="nil"/>
              <w:bottom w:val="single" w:sz="4" w:space="0" w:color="auto"/>
              <w:right w:val="single" w:sz="4" w:space="0" w:color="auto"/>
            </w:tcBorders>
          </w:tcPr>
          <w:p w14:paraId="2E4C61BE" w14:textId="77777777" w:rsidR="00812281" w:rsidRDefault="00812281">
            <w:pPr>
              <w:ind w:firstLineChars="0" w:firstLine="0"/>
              <w:rPr>
                <w:rFonts w:ascii="宋体" w:hAnsi="宋体" w:cs="宋体"/>
                <w:sz w:val="21"/>
              </w:rPr>
            </w:pPr>
          </w:p>
        </w:tc>
        <w:tc>
          <w:tcPr>
            <w:tcW w:w="1236" w:type="dxa"/>
            <w:tcBorders>
              <w:top w:val="single" w:sz="4" w:space="0" w:color="auto"/>
              <w:left w:val="nil"/>
              <w:bottom w:val="single" w:sz="4" w:space="0" w:color="auto"/>
              <w:right w:val="single" w:sz="4" w:space="0" w:color="auto"/>
            </w:tcBorders>
          </w:tcPr>
          <w:p w14:paraId="434E8406" w14:textId="77777777" w:rsidR="00812281" w:rsidRDefault="00812281">
            <w:pPr>
              <w:ind w:firstLineChars="0" w:firstLine="0"/>
              <w:rPr>
                <w:rFonts w:ascii="宋体" w:hAnsi="宋体" w:cs="宋体"/>
                <w:sz w:val="21"/>
              </w:rPr>
            </w:pPr>
          </w:p>
        </w:tc>
      </w:tr>
      <w:tr w:rsidR="00812281" w14:paraId="5F204FB6" w14:textId="77777777">
        <w:trPr>
          <w:trHeight w:val="617"/>
        </w:trPr>
        <w:tc>
          <w:tcPr>
            <w:tcW w:w="962" w:type="dxa"/>
            <w:tcBorders>
              <w:top w:val="single" w:sz="4" w:space="0" w:color="auto"/>
              <w:left w:val="single" w:sz="4" w:space="0" w:color="auto"/>
              <w:bottom w:val="single" w:sz="4" w:space="0" w:color="auto"/>
              <w:right w:val="single" w:sz="4" w:space="0" w:color="auto"/>
            </w:tcBorders>
          </w:tcPr>
          <w:p w14:paraId="46274FAB" w14:textId="77777777" w:rsidR="00812281" w:rsidRDefault="00812281">
            <w:pPr>
              <w:ind w:firstLineChars="0" w:firstLine="0"/>
              <w:rPr>
                <w:rFonts w:ascii="宋体" w:hAnsi="宋体" w:cs="宋体"/>
                <w:b/>
                <w:bCs/>
                <w:sz w:val="21"/>
              </w:rPr>
            </w:pPr>
          </w:p>
        </w:tc>
        <w:tc>
          <w:tcPr>
            <w:tcW w:w="1121" w:type="dxa"/>
            <w:tcBorders>
              <w:top w:val="single" w:sz="4" w:space="0" w:color="auto"/>
              <w:left w:val="nil"/>
              <w:bottom w:val="single" w:sz="4" w:space="0" w:color="auto"/>
              <w:right w:val="single" w:sz="4" w:space="0" w:color="auto"/>
            </w:tcBorders>
          </w:tcPr>
          <w:p w14:paraId="6D2832E1" w14:textId="77777777" w:rsidR="00812281" w:rsidRDefault="00812281">
            <w:pPr>
              <w:ind w:firstLineChars="0" w:firstLine="0"/>
              <w:rPr>
                <w:rFonts w:ascii="宋体" w:hAnsi="宋体" w:cs="宋体"/>
                <w:sz w:val="21"/>
              </w:rPr>
            </w:pPr>
          </w:p>
        </w:tc>
        <w:tc>
          <w:tcPr>
            <w:tcW w:w="1253" w:type="dxa"/>
            <w:tcBorders>
              <w:top w:val="single" w:sz="4" w:space="0" w:color="auto"/>
              <w:left w:val="nil"/>
              <w:bottom w:val="single" w:sz="4" w:space="0" w:color="auto"/>
              <w:right w:val="single" w:sz="4" w:space="0" w:color="auto"/>
            </w:tcBorders>
          </w:tcPr>
          <w:p w14:paraId="3A34C0D3" w14:textId="77777777" w:rsidR="00812281" w:rsidRDefault="00812281">
            <w:pPr>
              <w:ind w:firstLineChars="0" w:firstLine="0"/>
              <w:rPr>
                <w:rFonts w:ascii="宋体" w:hAnsi="宋体" w:cs="宋体"/>
                <w:sz w:val="21"/>
              </w:rPr>
            </w:pPr>
          </w:p>
        </w:tc>
        <w:tc>
          <w:tcPr>
            <w:tcW w:w="1351" w:type="dxa"/>
            <w:tcBorders>
              <w:top w:val="single" w:sz="4" w:space="0" w:color="auto"/>
              <w:left w:val="nil"/>
              <w:bottom w:val="single" w:sz="4" w:space="0" w:color="auto"/>
              <w:right w:val="single" w:sz="4" w:space="0" w:color="auto"/>
            </w:tcBorders>
          </w:tcPr>
          <w:p w14:paraId="14D62576" w14:textId="77777777" w:rsidR="00812281" w:rsidRDefault="00812281">
            <w:pPr>
              <w:ind w:firstLineChars="0" w:firstLine="0"/>
              <w:rPr>
                <w:rFonts w:ascii="宋体" w:hAnsi="宋体" w:cs="宋体"/>
                <w:sz w:val="21"/>
              </w:rPr>
            </w:pPr>
          </w:p>
        </w:tc>
        <w:tc>
          <w:tcPr>
            <w:tcW w:w="1236" w:type="dxa"/>
            <w:tcBorders>
              <w:top w:val="single" w:sz="4" w:space="0" w:color="auto"/>
              <w:left w:val="nil"/>
              <w:bottom w:val="single" w:sz="4" w:space="0" w:color="auto"/>
              <w:right w:val="single" w:sz="4" w:space="0" w:color="auto"/>
            </w:tcBorders>
          </w:tcPr>
          <w:p w14:paraId="7667EC4B" w14:textId="77777777" w:rsidR="00812281" w:rsidRDefault="00812281">
            <w:pPr>
              <w:ind w:firstLineChars="0" w:firstLine="0"/>
              <w:rPr>
                <w:rFonts w:ascii="宋体" w:hAnsi="宋体" w:cs="宋体"/>
                <w:sz w:val="21"/>
              </w:rPr>
            </w:pPr>
          </w:p>
        </w:tc>
        <w:tc>
          <w:tcPr>
            <w:tcW w:w="1236" w:type="dxa"/>
            <w:tcBorders>
              <w:top w:val="single" w:sz="4" w:space="0" w:color="auto"/>
              <w:left w:val="nil"/>
              <w:bottom w:val="single" w:sz="4" w:space="0" w:color="auto"/>
              <w:right w:val="single" w:sz="4" w:space="0" w:color="auto"/>
            </w:tcBorders>
          </w:tcPr>
          <w:p w14:paraId="0BE0DD94" w14:textId="77777777" w:rsidR="00812281" w:rsidRDefault="00812281">
            <w:pPr>
              <w:ind w:firstLineChars="0" w:firstLine="0"/>
              <w:rPr>
                <w:rFonts w:ascii="宋体" w:hAnsi="宋体" w:cs="宋体"/>
                <w:sz w:val="21"/>
              </w:rPr>
            </w:pPr>
          </w:p>
        </w:tc>
        <w:tc>
          <w:tcPr>
            <w:tcW w:w="1236" w:type="dxa"/>
            <w:tcBorders>
              <w:top w:val="single" w:sz="4" w:space="0" w:color="auto"/>
              <w:left w:val="nil"/>
              <w:bottom w:val="single" w:sz="4" w:space="0" w:color="auto"/>
              <w:right w:val="single" w:sz="4" w:space="0" w:color="auto"/>
            </w:tcBorders>
          </w:tcPr>
          <w:p w14:paraId="4CA132A2" w14:textId="77777777" w:rsidR="00812281" w:rsidRDefault="00812281">
            <w:pPr>
              <w:ind w:firstLineChars="0" w:firstLine="0"/>
              <w:jc w:val="center"/>
              <w:rPr>
                <w:rFonts w:ascii="宋体" w:hAnsi="宋体" w:cs="宋体"/>
                <w:sz w:val="21"/>
              </w:rPr>
            </w:pPr>
          </w:p>
        </w:tc>
      </w:tr>
      <w:tr w:rsidR="00812281" w14:paraId="47383A32" w14:textId="77777777">
        <w:trPr>
          <w:trHeight w:val="627"/>
        </w:trPr>
        <w:tc>
          <w:tcPr>
            <w:tcW w:w="962" w:type="dxa"/>
            <w:tcBorders>
              <w:top w:val="single" w:sz="4" w:space="0" w:color="auto"/>
              <w:left w:val="single" w:sz="4" w:space="0" w:color="auto"/>
              <w:bottom w:val="single" w:sz="4" w:space="0" w:color="auto"/>
              <w:right w:val="single" w:sz="4" w:space="0" w:color="auto"/>
            </w:tcBorders>
          </w:tcPr>
          <w:p w14:paraId="759ED14E" w14:textId="77777777" w:rsidR="00812281" w:rsidRDefault="00812281">
            <w:pPr>
              <w:ind w:firstLineChars="0" w:firstLine="0"/>
              <w:jc w:val="center"/>
              <w:rPr>
                <w:rFonts w:ascii="宋体" w:hAnsi="宋体" w:cs="宋体"/>
                <w:b/>
                <w:bCs/>
                <w:sz w:val="21"/>
              </w:rPr>
            </w:pPr>
          </w:p>
        </w:tc>
        <w:tc>
          <w:tcPr>
            <w:tcW w:w="1121" w:type="dxa"/>
            <w:tcBorders>
              <w:top w:val="single" w:sz="4" w:space="0" w:color="auto"/>
              <w:left w:val="nil"/>
              <w:bottom w:val="single" w:sz="4" w:space="0" w:color="auto"/>
              <w:right w:val="single" w:sz="4" w:space="0" w:color="auto"/>
            </w:tcBorders>
          </w:tcPr>
          <w:p w14:paraId="68D09585" w14:textId="77777777" w:rsidR="00812281" w:rsidRDefault="00812281">
            <w:pPr>
              <w:ind w:firstLine="422"/>
              <w:jc w:val="center"/>
              <w:rPr>
                <w:rFonts w:ascii="宋体" w:hAnsi="宋体" w:cs="宋体"/>
                <w:b/>
                <w:bCs/>
                <w:sz w:val="21"/>
              </w:rPr>
            </w:pPr>
          </w:p>
        </w:tc>
        <w:tc>
          <w:tcPr>
            <w:tcW w:w="1253" w:type="dxa"/>
            <w:tcBorders>
              <w:top w:val="single" w:sz="4" w:space="0" w:color="auto"/>
              <w:left w:val="nil"/>
              <w:bottom w:val="single" w:sz="4" w:space="0" w:color="auto"/>
              <w:right w:val="single" w:sz="4" w:space="0" w:color="auto"/>
            </w:tcBorders>
          </w:tcPr>
          <w:p w14:paraId="2504F6A5" w14:textId="77777777" w:rsidR="00812281" w:rsidRDefault="00812281">
            <w:pPr>
              <w:ind w:firstLine="422"/>
              <w:jc w:val="center"/>
              <w:rPr>
                <w:rFonts w:ascii="宋体" w:hAnsi="宋体" w:cs="宋体"/>
                <w:b/>
                <w:bCs/>
                <w:sz w:val="21"/>
              </w:rPr>
            </w:pPr>
          </w:p>
        </w:tc>
        <w:tc>
          <w:tcPr>
            <w:tcW w:w="1351" w:type="dxa"/>
            <w:tcBorders>
              <w:top w:val="single" w:sz="4" w:space="0" w:color="auto"/>
              <w:left w:val="nil"/>
              <w:bottom w:val="single" w:sz="4" w:space="0" w:color="auto"/>
              <w:right w:val="single" w:sz="4" w:space="0" w:color="auto"/>
            </w:tcBorders>
          </w:tcPr>
          <w:p w14:paraId="4A76DDED" w14:textId="77777777" w:rsidR="00812281" w:rsidRDefault="00812281">
            <w:pPr>
              <w:ind w:firstLine="422"/>
              <w:jc w:val="center"/>
              <w:rPr>
                <w:rFonts w:ascii="宋体" w:hAnsi="宋体" w:cs="宋体"/>
                <w:b/>
                <w:bCs/>
                <w:sz w:val="21"/>
              </w:rPr>
            </w:pPr>
          </w:p>
        </w:tc>
        <w:tc>
          <w:tcPr>
            <w:tcW w:w="1236" w:type="dxa"/>
            <w:tcBorders>
              <w:top w:val="single" w:sz="4" w:space="0" w:color="auto"/>
              <w:left w:val="nil"/>
              <w:bottom w:val="single" w:sz="4" w:space="0" w:color="auto"/>
              <w:right w:val="single" w:sz="4" w:space="0" w:color="auto"/>
            </w:tcBorders>
          </w:tcPr>
          <w:p w14:paraId="4D2C9999" w14:textId="77777777" w:rsidR="00812281" w:rsidRDefault="00812281">
            <w:pPr>
              <w:ind w:firstLine="422"/>
              <w:jc w:val="center"/>
              <w:rPr>
                <w:rFonts w:ascii="宋体" w:hAnsi="宋体" w:cs="宋体"/>
                <w:b/>
                <w:bCs/>
                <w:sz w:val="21"/>
              </w:rPr>
            </w:pPr>
          </w:p>
        </w:tc>
        <w:tc>
          <w:tcPr>
            <w:tcW w:w="1236" w:type="dxa"/>
            <w:tcBorders>
              <w:top w:val="single" w:sz="4" w:space="0" w:color="auto"/>
              <w:left w:val="nil"/>
              <w:bottom w:val="single" w:sz="4" w:space="0" w:color="auto"/>
              <w:right w:val="single" w:sz="4" w:space="0" w:color="auto"/>
            </w:tcBorders>
          </w:tcPr>
          <w:p w14:paraId="430D6DE1" w14:textId="77777777" w:rsidR="00812281" w:rsidRDefault="00812281">
            <w:pPr>
              <w:ind w:firstLine="422"/>
              <w:jc w:val="center"/>
              <w:rPr>
                <w:rFonts w:ascii="宋体" w:hAnsi="宋体" w:cs="宋体"/>
                <w:b/>
                <w:bCs/>
                <w:sz w:val="21"/>
              </w:rPr>
            </w:pPr>
          </w:p>
        </w:tc>
        <w:tc>
          <w:tcPr>
            <w:tcW w:w="1236" w:type="dxa"/>
            <w:tcBorders>
              <w:top w:val="single" w:sz="4" w:space="0" w:color="auto"/>
              <w:left w:val="nil"/>
              <w:bottom w:val="single" w:sz="4" w:space="0" w:color="auto"/>
              <w:right w:val="single" w:sz="4" w:space="0" w:color="auto"/>
            </w:tcBorders>
          </w:tcPr>
          <w:p w14:paraId="753D2EC5" w14:textId="77777777" w:rsidR="00812281" w:rsidRDefault="00812281">
            <w:pPr>
              <w:ind w:firstLine="422"/>
              <w:jc w:val="center"/>
              <w:rPr>
                <w:rFonts w:ascii="宋体" w:hAnsi="宋体" w:cs="宋体"/>
                <w:b/>
                <w:bCs/>
                <w:sz w:val="21"/>
              </w:rPr>
            </w:pPr>
          </w:p>
        </w:tc>
      </w:tr>
    </w:tbl>
    <w:p w14:paraId="531D691A" w14:textId="77777777" w:rsidR="00812281" w:rsidRDefault="00812281">
      <w:pPr>
        <w:ind w:firstLineChars="0" w:firstLine="0"/>
        <w:rPr>
          <w:rFonts w:ascii="宋体" w:hAnsi="宋体" w:cs="宋体"/>
        </w:rPr>
      </w:pPr>
    </w:p>
    <w:p w14:paraId="2A55FB97" w14:textId="77777777" w:rsidR="00812281" w:rsidRDefault="00812281">
      <w:pPr>
        <w:ind w:firstLineChars="0" w:firstLine="0"/>
        <w:rPr>
          <w:rFonts w:ascii="宋体" w:hAnsi="宋体" w:cs="宋体"/>
        </w:rPr>
      </w:pPr>
    </w:p>
    <w:p w14:paraId="3FA18DF9" w14:textId="77777777" w:rsidR="00812281" w:rsidRDefault="00812281">
      <w:pPr>
        <w:ind w:left="432" w:firstLine="720"/>
        <w:jc w:val="center"/>
        <w:rPr>
          <w:rFonts w:ascii="宋体" w:hAnsi="宋体" w:cs="宋体"/>
          <w:sz w:val="36"/>
          <w:szCs w:val="36"/>
        </w:rPr>
      </w:pPr>
    </w:p>
    <w:p w14:paraId="33D05330" w14:textId="77777777" w:rsidR="00812281" w:rsidRDefault="00812281">
      <w:pPr>
        <w:ind w:firstLine="720"/>
        <w:jc w:val="left"/>
        <w:rPr>
          <w:rFonts w:ascii="宋体" w:hAnsi="宋体" w:cs="宋体"/>
          <w:sz w:val="36"/>
          <w:szCs w:val="36"/>
        </w:rPr>
        <w:sectPr w:rsidR="0081228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decimalFullWidth"/>
          <w:cols w:space="425"/>
          <w:docGrid w:type="lines" w:linePitch="312"/>
        </w:sectPr>
      </w:pPr>
    </w:p>
    <w:sdt>
      <w:sdtPr>
        <w:rPr>
          <w:rFonts w:ascii="宋体" w:hAnsi="宋体" w:cs="宋体" w:hint="eastAsia"/>
          <w:sz w:val="21"/>
        </w:rPr>
        <w:id w:val="147465611"/>
        <w15:color w:val="DBDBDB"/>
        <w:docPartObj>
          <w:docPartGallery w:val="Table of Contents"/>
          <w:docPartUnique/>
        </w:docPartObj>
      </w:sdtPr>
      <w:sdtEndPr>
        <w:rPr>
          <w:sz w:val="24"/>
        </w:rPr>
      </w:sdtEndPr>
      <w:sdtContent>
        <w:p w14:paraId="5A142816" w14:textId="77777777" w:rsidR="00812281" w:rsidRDefault="0041581F">
          <w:pPr>
            <w:spacing w:line="240" w:lineRule="auto"/>
            <w:ind w:firstLineChars="0" w:firstLine="0"/>
            <w:jc w:val="center"/>
            <w:rPr>
              <w:rFonts w:ascii="宋体" w:hAnsi="宋体" w:cs="宋体"/>
            </w:rPr>
          </w:pPr>
          <w:r>
            <w:rPr>
              <w:rFonts w:ascii="宋体" w:hAnsi="宋体" w:cs="宋体" w:hint="eastAsia"/>
              <w:b/>
              <w:bCs/>
              <w:sz w:val="44"/>
              <w:szCs w:val="44"/>
            </w:rPr>
            <w:t>目 录</w:t>
          </w:r>
        </w:p>
        <w:p w14:paraId="5252B10D" w14:textId="77777777" w:rsidR="00812281" w:rsidRDefault="0041581F">
          <w:pPr>
            <w:pStyle w:val="TOC1"/>
            <w:tabs>
              <w:tab w:val="clear" w:pos="1470"/>
              <w:tab w:val="clear" w:pos="8296"/>
              <w:tab w:val="right" w:leader="dot" w:pos="8306"/>
            </w:tabs>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hyperlink w:anchor="_Toc26195" w:history="1">
            <w:r>
              <w:rPr>
                <w:rFonts w:hint="eastAsia"/>
                <w:bCs/>
                <w:szCs w:val="32"/>
              </w:rPr>
              <w:t xml:space="preserve">1 </w:t>
            </w:r>
            <w:r>
              <w:rPr>
                <w:rFonts w:hint="eastAsia"/>
              </w:rPr>
              <w:t>目的</w:t>
            </w:r>
            <w:r>
              <w:rPr>
                <w:rFonts w:hint="eastAsia"/>
              </w:rPr>
              <w:tab/>
            </w:r>
            <w:r>
              <w:rPr>
                <w:rFonts w:hint="eastAsia"/>
              </w:rPr>
              <w:fldChar w:fldCharType="begin"/>
            </w:r>
            <w:r>
              <w:rPr>
                <w:rFonts w:hint="eastAsia"/>
              </w:rPr>
              <w:instrText xml:space="preserve"> PAGEREF _Toc26195 </w:instrText>
            </w:r>
            <w:r>
              <w:rPr>
                <w:rFonts w:hint="eastAsia"/>
              </w:rPr>
              <w:fldChar w:fldCharType="separate"/>
            </w:r>
            <w:r>
              <w:rPr>
                <w:rFonts w:hint="eastAsia"/>
              </w:rPr>
              <w:t>１</w:t>
            </w:r>
            <w:r>
              <w:rPr>
                <w:rFonts w:hint="eastAsia"/>
              </w:rPr>
              <w:fldChar w:fldCharType="end"/>
            </w:r>
          </w:hyperlink>
        </w:p>
        <w:p w14:paraId="495F307D" w14:textId="77777777" w:rsidR="00812281" w:rsidRDefault="004032CA">
          <w:pPr>
            <w:pStyle w:val="TOC1"/>
            <w:tabs>
              <w:tab w:val="clear" w:pos="1470"/>
              <w:tab w:val="clear" w:pos="8296"/>
              <w:tab w:val="right" w:leader="dot" w:pos="8306"/>
            </w:tabs>
          </w:pPr>
          <w:hyperlink w:anchor="_Toc9598" w:history="1">
            <w:r w:rsidR="0041581F">
              <w:rPr>
                <w:rFonts w:hint="eastAsia"/>
                <w:bCs/>
                <w:szCs w:val="32"/>
              </w:rPr>
              <w:t xml:space="preserve">2 </w:t>
            </w:r>
            <w:r w:rsidR="0041581F">
              <w:rPr>
                <w:rFonts w:hint="eastAsia"/>
              </w:rPr>
              <w:t>工作原则</w:t>
            </w:r>
            <w:r w:rsidR="0041581F">
              <w:rPr>
                <w:rFonts w:hint="eastAsia"/>
              </w:rPr>
              <w:tab/>
            </w:r>
            <w:r w:rsidR="0041581F">
              <w:rPr>
                <w:rFonts w:hint="eastAsia"/>
              </w:rPr>
              <w:fldChar w:fldCharType="begin"/>
            </w:r>
            <w:r w:rsidR="0041581F">
              <w:rPr>
                <w:rFonts w:hint="eastAsia"/>
              </w:rPr>
              <w:instrText xml:space="preserve"> PAGEREF _Toc9598 </w:instrText>
            </w:r>
            <w:r w:rsidR="0041581F">
              <w:rPr>
                <w:rFonts w:hint="eastAsia"/>
              </w:rPr>
              <w:fldChar w:fldCharType="separate"/>
            </w:r>
            <w:r w:rsidR="0041581F">
              <w:rPr>
                <w:rFonts w:hint="eastAsia"/>
              </w:rPr>
              <w:t>１</w:t>
            </w:r>
            <w:r w:rsidR="0041581F">
              <w:rPr>
                <w:rFonts w:hint="eastAsia"/>
              </w:rPr>
              <w:fldChar w:fldCharType="end"/>
            </w:r>
          </w:hyperlink>
        </w:p>
        <w:p w14:paraId="63D41369" w14:textId="77777777" w:rsidR="00812281" w:rsidRDefault="004032CA">
          <w:pPr>
            <w:pStyle w:val="TOC1"/>
            <w:tabs>
              <w:tab w:val="clear" w:pos="1470"/>
              <w:tab w:val="clear" w:pos="8296"/>
              <w:tab w:val="right" w:leader="dot" w:pos="8306"/>
            </w:tabs>
          </w:pPr>
          <w:hyperlink w:anchor="_Toc19767" w:history="1">
            <w:r w:rsidR="0041581F">
              <w:rPr>
                <w:rFonts w:hint="eastAsia"/>
                <w:bCs/>
                <w:szCs w:val="32"/>
              </w:rPr>
              <w:t xml:space="preserve">3 </w:t>
            </w:r>
            <w:r w:rsidR="0041581F">
              <w:rPr>
                <w:rFonts w:hint="eastAsia"/>
              </w:rPr>
              <w:t>应急工作小组机构及职责</w:t>
            </w:r>
            <w:r w:rsidR="0041581F">
              <w:rPr>
                <w:rFonts w:hint="eastAsia"/>
              </w:rPr>
              <w:tab/>
            </w:r>
            <w:r w:rsidR="0041581F">
              <w:rPr>
                <w:rFonts w:hint="eastAsia"/>
              </w:rPr>
              <w:fldChar w:fldCharType="begin"/>
            </w:r>
            <w:r w:rsidR="0041581F">
              <w:rPr>
                <w:rFonts w:hint="eastAsia"/>
              </w:rPr>
              <w:instrText xml:space="preserve"> PAGEREF _Toc19767 </w:instrText>
            </w:r>
            <w:r w:rsidR="0041581F">
              <w:rPr>
                <w:rFonts w:hint="eastAsia"/>
              </w:rPr>
              <w:fldChar w:fldCharType="separate"/>
            </w:r>
            <w:r w:rsidR="0041581F">
              <w:rPr>
                <w:rFonts w:hint="eastAsia"/>
              </w:rPr>
              <w:t>２</w:t>
            </w:r>
            <w:r w:rsidR="0041581F">
              <w:rPr>
                <w:rFonts w:hint="eastAsia"/>
              </w:rPr>
              <w:fldChar w:fldCharType="end"/>
            </w:r>
          </w:hyperlink>
        </w:p>
        <w:p w14:paraId="59F9817A" w14:textId="77777777" w:rsidR="00812281" w:rsidRDefault="004032CA">
          <w:pPr>
            <w:pStyle w:val="TOC1"/>
            <w:tabs>
              <w:tab w:val="clear" w:pos="1470"/>
              <w:tab w:val="clear" w:pos="8296"/>
              <w:tab w:val="right" w:leader="dot" w:pos="8306"/>
            </w:tabs>
          </w:pPr>
          <w:hyperlink w:anchor="_Toc24488" w:history="1">
            <w:r w:rsidR="0041581F">
              <w:rPr>
                <w:rFonts w:hint="eastAsia"/>
                <w:bCs/>
                <w:szCs w:val="32"/>
              </w:rPr>
              <w:t xml:space="preserve">4 </w:t>
            </w:r>
            <w:r w:rsidR="0041581F">
              <w:rPr>
                <w:rFonts w:hint="eastAsia"/>
              </w:rPr>
              <w:t>预警和预防机制</w:t>
            </w:r>
            <w:r w:rsidR="0041581F">
              <w:rPr>
                <w:rFonts w:hint="eastAsia"/>
              </w:rPr>
              <w:tab/>
            </w:r>
            <w:r w:rsidR="0041581F">
              <w:rPr>
                <w:rFonts w:hint="eastAsia"/>
              </w:rPr>
              <w:fldChar w:fldCharType="begin"/>
            </w:r>
            <w:r w:rsidR="0041581F">
              <w:rPr>
                <w:rFonts w:hint="eastAsia"/>
              </w:rPr>
              <w:instrText xml:space="preserve"> PAGEREF _Toc24488 </w:instrText>
            </w:r>
            <w:r w:rsidR="0041581F">
              <w:rPr>
                <w:rFonts w:hint="eastAsia"/>
              </w:rPr>
              <w:fldChar w:fldCharType="separate"/>
            </w:r>
            <w:r w:rsidR="0041581F">
              <w:rPr>
                <w:rFonts w:hint="eastAsia"/>
              </w:rPr>
              <w:t>２</w:t>
            </w:r>
            <w:r w:rsidR="0041581F">
              <w:rPr>
                <w:rFonts w:hint="eastAsia"/>
              </w:rPr>
              <w:fldChar w:fldCharType="end"/>
            </w:r>
          </w:hyperlink>
        </w:p>
        <w:p w14:paraId="53E91975" w14:textId="77777777" w:rsidR="00812281" w:rsidRDefault="004032CA">
          <w:pPr>
            <w:pStyle w:val="TOC1"/>
            <w:tabs>
              <w:tab w:val="clear" w:pos="1470"/>
              <w:tab w:val="clear" w:pos="8296"/>
              <w:tab w:val="right" w:leader="dot" w:pos="8306"/>
            </w:tabs>
          </w:pPr>
          <w:hyperlink w:anchor="_Toc23676" w:history="1">
            <w:r w:rsidR="0041581F">
              <w:rPr>
                <w:rFonts w:hint="eastAsia"/>
                <w:bCs/>
                <w:szCs w:val="32"/>
              </w:rPr>
              <w:t xml:space="preserve">5 </w:t>
            </w:r>
            <w:r w:rsidR="0041581F">
              <w:rPr>
                <w:rFonts w:hint="eastAsia"/>
              </w:rPr>
              <w:t>应急处理程序</w:t>
            </w:r>
            <w:r w:rsidR="0041581F">
              <w:rPr>
                <w:rFonts w:hint="eastAsia"/>
              </w:rPr>
              <w:tab/>
            </w:r>
            <w:r w:rsidR="0041581F">
              <w:rPr>
                <w:rFonts w:hint="eastAsia"/>
              </w:rPr>
              <w:fldChar w:fldCharType="begin"/>
            </w:r>
            <w:r w:rsidR="0041581F">
              <w:rPr>
                <w:rFonts w:hint="eastAsia"/>
              </w:rPr>
              <w:instrText xml:space="preserve"> PAGEREF _Toc23676 </w:instrText>
            </w:r>
            <w:r w:rsidR="0041581F">
              <w:rPr>
                <w:rFonts w:hint="eastAsia"/>
              </w:rPr>
              <w:fldChar w:fldCharType="separate"/>
            </w:r>
            <w:r w:rsidR="0041581F">
              <w:rPr>
                <w:rFonts w:hint="eastAsia"/>
              </w:rPr>
              <w:t>３</w:t>
            </w:r>
            <w:r w:rsidR="0041581F">
              <w:rPr>
                <w:rFonts w:hint="eastAsia"/>
              </w:rPr>
              <w:fldChar w:fldCharType="end"/>
            </w:r>
          </w:hyperlink>
        </w:p>
        <w:p w14:paraId="30828C2D" w14:textId="77777777" w:rsidR="00812281" w:rsidRDefault="004032CA">
          <w:pPr>
            <w:pStyle w:val="TOC1"/>
            <w:tabs>
              <w:tab w:val="clear" w:pos="1470"/>
              <w:tab w:val="clear" w:pos="8296"/>
              <w:tab w:val="right" w:leader="dot" w:pos="8306"/>
            </w:tabs>
          </w:pPr>
          <w:hyperlink w:anchor="_Toc9239" w:history="1">
            <w:r w:rsidR="0041581F">
              <w:rPr>
                <w:rFonts w:hint="eastAsia"/>
                <w:bCs/>
                <w:szCs w:val="32"/>
              </w:rPr>
              <w:t xml:space="preserve">6 </w:t>
            </w:r>
            <w:r w:rsidR="0041581F">
              <w:rPr>
                <w:rFonts w:hint="eastAsia"/>
              </w:rPr>
              <w:t>保障措施</w:t>
            </w:r>
            <w:r w:rsidR="0041581F">
              <w:rPr>
                <w:rFonts w:hint="eastAsia"/>
              </w:rPr>
              <w:tab/>
            </w:r>
            <w:r w:rsidR="0041581F">
              <w:rPr>
                <w:rFonts w:hint="eastAsia"/>
              </w:rPr>
              <w:fldChar w:fldCharType="begin"/>
            </w:r>
            <w:r w:rsidR="0041581F">
              <w:rPr>
                <w:rFonts w:hint="eastAsia"/>
              </w:rPr>
              <w:instrText xml:space="preserve"> PAGEREF _Toc9239 </w:instrText>
            </w:r>
            <w:r w:rsidR="0041581F">
              <w:rPr>
                <w:rFonts w:hint="eastAsia"/>
              </w:rPr>
              <w:fldChar w:fldCharType="separate"/>
            </w:r>
            <w:r w:rsidR="0041581F">
              <w:rPr>
                <w:rFonts w:hint="eastAsia"/>
              </w:rPr>
              <w:t>４</w:t>
            </w:r>
            <w:r w:rsidR="0041581F">
              <w:rPr>
                <w:rFonts w:hint="eastAsia"/>
              </w:rPr>
              <w:fldChar w:fldCharType="end"/>
            </w:r>
          </w:hyperlink>
        </w:p>
        <w:p w14:paraId="1B4858B1" w14:textId="77777777" w:rsidR="00812281" w:rsidRDefault="004032CA">
          <w:pPr>
            <w:pStyle w:val="TOC1"/>
            <w:tabs>
              <w:tab w:val="clear" w:pos="1470"/>
              <w:tab w:val="clear" w:pos="8296"/>
              <w:tab w:val="right" w:leader="dot" w:pos="8306"/>
            </w:tabs>
          </w:pPr>
          <w:hyperlink w:anchor="_Toc14471" w:history="1">
            <w:r w:rsidR="0041581F">
              <w:rPr>
                <w:rFonts w:hint="eastAsia"/>
                <w:bCs/>
                <w:szCs w:val="32"/>
              </w:rPr>
              <w:t xml:space="preserve">7 </w:t>
            </w:r>
            <w:r w:rsidR="0041581F">
              <w:rPr>
                <w:rFonts w:hint="eastAsia"/>
              </w:rPr>
              <w:t>分类突发事件应急处理措施</w:t>
            </w:r>
            <w:r w:rsidR="0041581F">
              <w:rPr>
                <w:rFonts w:hint="eastAsia"/>
              </w:rPr>
              <w:tab/>
            </w:r>
            <w:r w:rsidR="0041581F">
              <w:rPr>
                <w:rFonts w:hint="eastAsia"/>
              </w:rPr>
              <w:fldChar w:fldCharType="begin"/>
            </w:r>
            <w:r w:rsidR="0041581F">
              <w:rPr>
                <w:rFonts w:hint="eastAsia"/>
              </w:rPr>
              <w:instrText xml:space="preserve"> PAGEREF _Toc14471 </w:instrText>
            </w:r>
            <w:r w:rsidR="0041581F">
              <w:rPr>
                <w:rFonts w:hint="eastAsia"/>
              </w:rPr>
              <w:fldChar w:fldCharType="separate"/>
            </w:r>
            <w:r w:rsidR="0041581F">
              <w:rPr>
                <w:rFonts w:hint="eastAsia"/>
              </w:rPr>
              <w:t>５</w:t>
            </w:r>
            <w:r w:rsidR="0041581F">
              <w:rPr>
                <w:rFonts w:hint="eastAsia"/>
              </w:rPr>
              <w:fldChar w:fldCharType="end"/>
            </w:r>
          </w:hyperlink>
        </w:p>
        <w:p w14:paraId="417F3692" w14:textId="77777777" w:rsidR="00812281" w:rsidRDefault="004032CA">
          <w:pPr>
            <w:pStyle w:val="TOC2"/>
            <w:tabs>
              <w:tab w:val="right" w:leader="dot" w:pos="8306"/>
            </w:tabs>
          </w:pPr>
          <w:hyperlink w:anchor="_Toc5823" w:history="1">
            <w:r w:rsidR="0041581F">
              <w:rPr>
                <w:rFonts w:hint="eastAsia"/>
                <w:bCs/>
                <w:kern w:val="0"/>
                <w:szCs w:val="30"/>
                <w:lang w:val="zh-CN" w:bidi="zh-CN"/>
              </w:rPr>
              <w:t xml:space="preserve">7.1 </w:t>
            </w:r>
            <w:r w:rsidR="0041581F">
              <w:rPr>
                <w:rFonts w:hint="eastAsia"/>
                <w:kern w:val="0"/>
                <w:szCs w:val="28"/>
                <w:lang w:val="zh-CN" w:bidi="zh-CN"/>
              </w:rPr>
              <w:t>事件等级</w:t>
            </w:r>
            <w:r w:rsidR="0041581F">
              <w:rPr>
                <w:rFonts w:hint="eastAsia"/>
              </w:rPr>
              <w:tab/>
            </w:r>
            <w:r w:rsidR="0041581F">
              <w:rPr>
                <w:rFonts w:hint="eastAsia"/>
              </w:rPr>
              <w:fldChar w:fldCharType="begin"/>
            </w:r>
            <w:r w:rsidR="0041581F">
              <w:rPr>
                <w:rFonts w:hint="eastAsia"/>
              </w:rPr>
              <w:instrText xml:space="preserve"> PAGEREF _Toc5823 </w:instrText>
            </w:r>
            <w:r w:rsidR="0041581F">
              <w:rPr>
                <w:rFonts w:hint="eastAsia"/>
              </w:rPr>
              <w:fldChar w:fldCharType="separate"/>
            </w:r>
            <w:r w:rsidR="0041581F">
              <w:rPr>
                <w:rFonts w:hint="eastAsia"/>
              </w:rPr>
              <w:t>５</w:t>
            </w:r>
            <w:r w:rsidR="0041581F">
              <w:rPr>
                <w:rFonts w:hint="eastAsia"/>
              </w:rPr>
              <w:fldChar w:fldCharType="end"/>
            </w:r>
          </w:hyperlink>
        </w:p>
        <w:p w14:paraId="485D68B0" w14:textId="77777777" w:rsidR="00812281" w:rsidRDefault="004032CA">
          <w:pPr>
            <w:pStyle w:val="TOC2"/>
            <w:tabs>
              <w:tab w:val="right" w:leader="dot" w:pos="8306"/>
            </w:tabs>
          </w:pPr>
          <w:hyperlink w:anchor="_Toc24305" w:history="1">
            <w:r w:rsidR="0041581F">
              <w:rPr>
                <w:rFonts w:hint="eastAsia"/>
                <w:bCs/>
                <w:szCs w:val="30"/>
              </w:rPr>
              <w:t xml:space="preserve">7.2 </w:t>
            </w:r>
            <w:r w:rsidR="0041581F">
              <w:rPr>
                <w:rFonts w:hint="eastAsia"/>
                <w:kern w:val="0"/>
                <w:szCs w:val="28"/>
                <w:lang w:val="zh-CN" w:bidi="zh-CN"/>
              </w:rPr>
              <w:t>应急处理措施</w:t>
            </w:r>
            <w:r w:rsidR="0041581F">
              <w:rPr>
                <w:rFonts w:hint="eastAsia"/>
              </w:rPr>
              <w:tab/>
            </w:r>
            <w:r w:rsidR="0041581F">
              <w:rPr>
                <w:rFonts w:hint="eastAsia"/>
              </w:rPr>
              <w:fldChar w:fldCharType="begin"/>
            </w:r>
            <w:r w:rsidR="0041581F">
              <w:rPr>
                <w:rFonts w:hint="eastAsia"/>
              </w:rPr>
              <w:instrText xml:space="preserve"> PAGEREF _Toc24305 </w:instrText>
            </w:r>
            <w:r w:rsidR="0041581F">
              <w:rPr>
                <w:rFonts w:hint="eastAsia"/>
              </w:rPr>
              <w:fldChar w:fldCharType="separate"/>
            </w:r>
            <w:r w:rsidR="0041581F">
              <w:rPr>
                <w:rFonts w:hint="eastAsia"/>
              </w:rPr>
              <w:t>６</w:t>
            </w:r>
            <w:r w:rsidR="0041581F">
              <w:rPr>
                <w:rFonts w:hint="eastAsia"/>
              </w:rPr>
              <w:fldChar w:fldCharType="end"/>
            </w:r>
          </w:hyperlink>
        </w:p>
        <w:p w14:paraId="4286061F" w14:textId="77777777" w:rsidR="00812281" w:rsidRDefault="0041581F">
          <w:pPr>
            <w:snapToGrid w:val="0"/>
            <w:spacing w:line="240" w:lineRule="auto"/>
            <w:ind w:firstLineChars="0" w:firstLine="0"/>
            <w:rPr>
              <w:rFonts w:ascii="宋体" w:hAnsi="宋体" w:cs="宋体"/>
            </w:rPr>
          </w:pPr>
          <w:r>
            <w:rPr>
              <w:rFonts w:ascii="宋体" w:hAnsi="宋体" w:cs="宋体" w:hint="eastAsia"/>
              <w:szCs w:val="24"/>
            </w:rPr>
            <w:fldChar w:fldCharType="end"/>
          </w:r>
        </w:p>
      </w:sdtContent>
    </w:sdt>
    <w:p w14:paraId="2AA5B977" w14:textId="77777777" w:rsidR="00812281" w:rsidRDefault="00812281">
      <w:pPr>
        <w:ind w:left="480" w:firstLineChars="0" w:firstLine="0"/>
        <w:rPr>
          <w:rFonts w:ascii="宋体" w:hAnsi="宋体" w:cs="宋体"/>
        </w:rPr>
      </w:pPr>
    </w:p>
    <w:p w14:paraId="32C8DAC8" w14:textId="77777777" w:rsidR="00812281" w:rsidRDefault="00812281">
      <w:pPr>
        <w:ind w:leftChars="80" w:left="192" w:firstLine="480"/>
        <w:rPr>
          <w:rFonts w:ascii="宋体" w:hAnsi="宋体" w:cs="宋体"/>
        </w:rPr>
      </w:pPr>
    </w:p>
    <w:p w14:paraId="5E7DE83F" w14:textId="77777777" w:rsidR="00812281" w:rsidRDefault="00812281">
      <w:pPr>
        <w:pStyle w:val="a4"/>
        <w:rPr>
          <w:rFonts w:ascii="宋体" w:hAnsi="宋体" w:cs="宋体"/>
        </w:rPr>
      </w:pPr>
    </w:p>
    <w:p w14:paraId="1F439E91" w14:textId="77777777" w:rsidR="00812281" w:rsidRDefault="00812281">
      <w:pPr>
        <w:pStyle w:val="1"/>
        <w:sectPr w:rsidR="00812281">
          <w:headerReference w:type="default" r:id="rId15"/>
          <w:footerReference w:type="default" r:id="rId16"/>
          <w:pgSz w:w="11906" w:h="16838"/>
          <w:pgMar w:top="1440" w:right="1800" w:bottom="1440" w:left="1800" w:header="851" w:footer="992" w:gutter="0"/>
          <w:pgNumType w:fmt="decimalFullWidth" w:start="1"/>
          <w:cols w:space="425"/>
          <w:docGrid w:type="lines" w:linePitch="312"/>
        </w:sectPr>
      </w:pPr>
      <w:bookmarkStart w:id="0" w:name="_Toc9979"/>
    </w:p>
    <w:p w14:paraId="0026E6D0" w14:textId="5997C251" w:rsidR="00812281" w:rsidRDefault="0041581F">
      <w:pPr>
        <w:pStyle w:val="1"/>
      </w:pPr>
      <w:bookmarkStart w:id="1" w:name="_Toc26195"/>
      <w:bookmarkStart w:id="2" w:name="_Toc19107"/>
      <w:bookmarkStart w:id="3" w:name="_Toc5602"/>
      <w:bookmarkStart w:id="4" w:name="_Toc225243036"/>
      <w:bookmarkEnd w:id="0"/>
      <w:r>
        <w:rPr>
          <w:rFonts w:hint="eastAsia"/>
        </w:rPr>
        <w:lastRenderedPageBreak/>
        <w:t>目的</w:t>
      </w:r>
      <w:bookmarkEnd w:id="1"/>
      <w:bookmarkEnd w:id="2"/>
      <w:bookmarkEnd w:id="3"/>
    </w:p>
    <w:p w14:paraId="2E0672FF" w14:textId="77BD66B2" w:rsidR="001D4B60" w:rsidRPr="001D4B60" w:rsidRDefault="001D4B60" w:rsidP="001D4B60">
      <w:pPr>
        <w:ind w:firstLine="480"/>
      </w:pPr>
      <w:r>
        <w:t>为科学应对</w:t>
      </w:r>
      <w:r>
        <w:rPr>
          <w:rFonts w:hint="eastAsia"/>
        </w:rPr>
        <w:t>医疗救助子</w:t>
      </w:r>
      <w:r>
        <w:t>系统突发事件，建立效能监督系统健全的应急响应机制，有效预防，及时控制和最大限度的消除各类突发事件的危害和影响，</w:t>
      </w:r>
      <w:r>
        <w:t xml:space="preserve"> </w:t>
      </w:r>
      <w:r>
        <w:t>指定本应急预案。</w:t>
      </w:r>
    </w:p>
    <w:p w14:paraId="6F716DA3" w14:textId="3819B8FE" w:rsidR="00812281" w:rsidRDefault="0041581F">
      <w:pPr>
        <w:pStyle w:val="1"/>
      </w:pPr>
      <w:bookmarkStart w:id="5" w:name="_Toc31245"/>
      <w:bookmarkStart w:id="6" w:name="_Toc9598"/>
      <w:bookmarkStart w:id="7" w:name="_Toc10071"/>
      <w:bookmarkEnd w:id="4"/>
      <w:r>
        <w:rPr>
          <w:rFonts w:hint="eastAsia"/>
        </w:rPr>
        <w:t>工作原则</w:t>
      </w:r>
      <w:bookmarkEnd w:id="5"/>
      <w:bookmarkEnd w:id="6"/>
      <w:bookmarkEnd w:id="7"/>
    </w:p>
    <w:p w14:paraId="7C759077" w14:textId="45340EBB" w:rsidR="003331AD" w:rsidRDefault="001D4B60" w:rsidP="003331AD">
      <w:pPr>
        <w:pStyle w:val="af5"/>
        <w:numPr>
          <w:ilvl w:val="0"/>
          <w:numId w:val="3"/>
        </w:numPr>
        <w:ind w:firstLineChars="0"/>
      </w:pPr>
      <w:r>
        <w:t>统一领导</w:t>
      </w:r>
    </w:p>
    <w:p w14:paraId="33984B0B" w14:textId="2F982FFC" w:rsidR="001D4B60" w:rsidRPr="003331AD" w:rsidRDefault="001D4B60" w:rsidP="003331AD">
      <w:pPr>
        <w:ind w:firstLine="480"/>
      </w:pPr>
      <w:r w:rsidRPr="003331AD">
        <w:t>遇到系统重大的异常情况，应及时向有关领导报告，以便于统一调度减少损失。</w:t>
      </w:r>
      <w:r w:rsidRPr="003331AD">
        <w:t xml:space="preserve"> </w:t>
      </w:r>
    </w:p>
    <w:p w14:paraId="7629D558" w14:textId="3DEA8FAC" w:rsidR="003331AD" w:rsidRDefault="001D4B60" w:rsidP="003331AD">
      <w:pPr>
        <w:pStyle w:val="af5"/>
        <w:numPr>
          <w:ilvl w:val="0"/>
          <w:numId w:val="3"/>
        </w:numPr>
        <w:ind w:firstLineChars="0"/>
      </w:pPr>
      <w:r>
        <w:t>综合协调</w:t>
      </w:r>
    </w:p>
    <w:p w14:paraId="7D6DC736" w14:textId="24B2B080" w:rsidR="001D4B60" w:rsidRPr="003331AD" w:rsidRDefault="001D4B60" w:rsidP="003331AD">
      <w:pPr>
        <w:ind w:firstLine="480"/>
      </w:pPr>
      <w:r w:rsidRPr="003331AD">
        <w:t>明确综合协调的职能机构和人员，做到职能间的相互衔接。</w:t>
      </w:r>
      <w:r w:rsidRPr="003331AD">
        <w:t xml:space="preserve"> </w:t>
      </w:r>
    </w:p>
    <w:p w14:paraId="7B1C8CCC" w14:textId="11526686" w:rsidR="003331AD" w:rsidRDefault="001D4B60" w:rsidP="003331AD">
      <w:pPr>
        <w:pStyle w:val="af5"/>
        <w:numPr>
          <w:ilvl w:val="0"/>
          <w:numId w:val="3"/>
        </w:numPr>
        <w:ind w:firstLineChars="0"/>
      </w:pPr>
      <w:r>
        <w:t>及时反应，积极应对</w:t>
      </w:r>
    </w:p>
    <w:p w14:paraId="144D592D" w14:textId="388C5819" w:rsidR="001D4B60" w:rsidRPr="003331AD" w:rsidRDefault="001D4B60" w:rsidP="003331AD">
      <w:pPr>
        <w:ind w:firstLine="480"/>
      </w:pPr>
      <w:r w:rsidRPr="003331AD">
        <w:t>出现系统故障时，维护人员应及时发现、及时报告、及时修复、及时控制，</w:t>
      </w:r>
      <w:r w:rsidRPr="003331AD">
        <w:t xml:space="preserve"> </w:t>
      </w:r>
      <w:r w:rsidRPr="003331AD">
        <w:t>积极对系统突发事件进行防范、监测、预警、响应。</w:t>
      </w:r>
    </w:p>
    <w:p w14:paraId="5953513D" w14:textId="6C606C0C" w:rsidR="003331AD" w:rsidRDefault="001D4B60" w:rsidP="003331AD">
      <w:pPr>
        <w:pStyle w:val="af5"/>
        <w:numPr>
          <w:ilvl w:val="0"/>
          <w:numId w:val="3"/>
        </w:numPr>
        <w:ind w:firstLineChars="0"/>
      </w:pPr>
      <w:r>
        <w:t>快速恢复</w:t>
      </w:r>
      <w:r>
        <w:t xml:space="preserve"> </w:t>
      </w:r>
    </w:p>
    <w:p w14:paraId="474CD47F" w14:textId="45D18764" w:rsidR="001D4B60" w:rsidRPr="003331AD" w:rsidRDefault="003331AD" w:rsidP="003331AD">
      <w:pPr>
        <w:ind w:firstLine="480"/>
      </w:pPr>
      <w:r>
        <w:rPr>
          <w:rFonts w:hint="eastAsia"/>
        </w:rPr>
        <w:t>我公司管理</w:t>
      </w:r>
      <w:r w:rsidR="001D4B60" w:rsidRPr="003331AD">
        <w:t>人员在坚持快速恢复系统的原则下，根据职责分工，</w:t>
      </w:r>
      <w:r w:rsidR="001D4B60" w:rsidRPr="003331AD">
        <w:t xml:space="preserve"> </w:t>
      </w:r>
      <w:r w:rsidR="001D4B60" w:rsidRPr="003331AD">
        <w:t>加强团结协作，必要情况下与设备供应商以及系统集成商共同谋求问题的快速解决。</w:t>
      </w:r>
      <w:r w:rsidR="001D4B60" w:rsidRPr="003331AD">
        <w:t xml:space="preserve"> </w:t>
      </w:r>
    </w:p>
    <w:p w14:paraId="5E394D18" w14:textId="2E272842" w:rsidR="003331AD" w:rsidRPr="003331AD" w:rsidRDefault="003331AD" w:rsidP="003331AD">
      <w:pPr>
        <w:ind w:firstLine="480"/>
      </w:pPr>
      <w:r>
        <w:t>5</w:t>
      </w:r>
      <w:r w:rsidRPr="003331AD">
        <w:t>、</w:t>
      </w:r>
      <w:r w:rsidRPr="003331AD">
        <w:rPr>
          <w:rFonts w:hint="eastAsia"/>
        </w:rPr>
        <w:t>重点突出</w:t>
      </w:r>
      <w:r w:rsidRPr="003331AD">
        <w:rPr>
          <w:rFonts w:hint="eastAsia"/>
        </w:rPr>
        <w:t> </w:t>
      </w:r>
      <w:r w:rsidRPr="003331AD">
        <w:rPr>
          <w:rFonts w:hint="eastAsia"/>
        </w:rPr>
        <w:cr/>
        <w:t> </w:t>
      </w:r>
      <w:r w:rsidRPr="003331AD">
        <w:rPr>
          <w:rFonts w:hint="eastAsia"/>
        </w:rPr>
        <w:t>应急处理的重点放在运行着重要业务系统或可能导致严重事故后果的关键信息系统上。</w:t>
      </w:r>
    </w:p>
    <w:p w14:paraId="5A1AEF02" w14:textId="77777777" w:rsidR="003331AD" w:rsidRDefault="003331AD" w:rsidP="001D4B60">
      <w:pPr>
        <w:ind w:firstLine="480"/>
      </w:pPr>
      <w:r>
        <w:t>6</w:t>
      </w:r>
      <w:r w:rsidR="001D4B60">
        <w:t>、防范为主，加强监控</w:t>
      </w:r>
    </w:p>
    <w:p w14:paraId="4DDACBB4" w14:textId="391F43C7" w:rsidR="001D4B60" w:rsidRPr="003331AD" w:rsidRDefault="001D4B60" w:rsidP="003331AD">
      <w:pPr>
        <w:ind w:firstLine="480"/>
      </w:pPr>
      <w:r w:rsidRPr="003331AD">
        <w:t>经常性地做好应对</w:t>
      </w:r>
      <w:r w:rsidR="005D193F">
        <w:rPr>
          <w:rFonts w:hint="eastAsia"/>
        </w:rPr>
        <w:t>医疗救助子</w:t>
      </w:r>
      <w:r w:rsidRPr="003331AD">
        <w:t>系统突发事件的思想准备、预案准备、机制准备和工作准备，加强对长沙市智慧卫监系统应用的日常监视，及时发现系统突发性事件并采取有效措施，迅速控制事件影响范围，力争将损失降到最低程度。</w:t>
      </w:r>
    </w:p>
    <w:p w14:paraId="6D87E945" w14:textId="5DE625FA" w:rsidR="00812281" w:rsidRDefault="0041581F">
      <w:pPr>
        <w:pStyle w:val="1"/>
      </w:pPr>
      <w:bookmarkStart w:id="8" w:name="_Toc32684"/>
      <w:bookmarkStart w:id="9" w:name="_Toc15316"/>
      <w:bookmarkStart w:id="10" w:name="_Toc19767"/>
      <w:r>
        <w:rPr>
          <w:rFonts w:hint="eastAsia"/>
        </w:rPr>
        <w:t>应急工作小组机构及职责</w:t>
      </w:r>
      <w:bookmarkEnd w:id="8"/>
      <w:bookmarkEnd w:id="9"/>
      <w:bookmarkEnd w:id="10"/>
    </w:p>
    <w:p w14:paraId="7FED0CAF" w14:textId="77777777" w:rsidR="004D3423" w:rsidRDefault="00894D07" w:rsidP="00894D07">
      <w:pPr>
        <w:ind w:firstLine="480"/>
      </w:pPr>
      <w:r>
        <w:t>在系统事件的处理中，一个组织良好、职责明确、科学管理的应急队伍是成</w:t>
      </w:r>
      <w:r>
        <w:t xml:space="preserve"> </w:t>
      </w:r>
      <w:r>
        <w:t>功的关键。组织机构的成立对于事件的响应、决策、恢复，防止类似事件的发生</w:t>
      </w:r>
      <w:r>
        <w:t xml:space="preserve"> </w:t>
      </w:r>
      <w:r>
        <w:t>都具有重要意义。</w:t>
      </w:r>
      <w:r>
        <w:t xml:space="preserve"> </w:t>
      </w:r>
    </w:p>
    <w:p w14:paraId="4D43E633" w14:textId="259E2839" w:rsidR="00894D07" w:rsidRDefault="004D3423" w:rsidP="00894D07">
      <w:pPr>
        <w:ind w:firstLine="480"/>
      </w:pPr>
      <w:r>
        <w:rPr>
          <w:rFonts w:hint="eastAsia"/>
        </w:rPr>
        <w:t>我</w:t>
      </w:r>
      <w:r>
        <w:t>公司</w:t>
      </w:r>
      <w:r w:rsidR="00894D07">
        <w:t>结合系统的实际情况，将有关应急人员的角色和职责进行了明确的划</w:t>
      </w:r>
      <w:r w:rsidR="00894D07">
        <w:lastRenderedPageBreak/>
        <w:t>分</w:t>
      </w:r>
      <w:r w:rsidR="00894D07">
        <w:rPr>
          <w:rFonts w:hint="eastAsia"/>
        </w:rPr>
        <w:t>。</w:t>
      </w:r>
    </w:p>
    <w:p w14:paraId="174916A7" w14:textId="69F6B00D" w:rsidR="004D3423" w:rsidRDefault="00894D07" w:rsidP="004D3423">
      <w:pPr>
        <w:pStyle w:val="af5"/>
        <w:numPr>
          <w:ilvl w:val="0"/>
          <w:numId w:val="4"/>
        </w:numPr>
        <w:ind w:firstLineChars="0"/>
      </w:pPr>
      <w:r>
        <w:t>应急处理领导小组</w:t>
      </w:r>
    </w:p>
    <w:p w14:paraId="60756E4B" w14:textId="20E970B0" w:rsidR="00894D07" w:rsidRPr="004D3423" w:rsidRDefault="00894D07" w:rsidP="004D3423">
      <w:pPr>
        <w:ind w:firstLine="480"/>
      </w:pPr>
      <w:r w:rsidRPr="004D3423">
        <w:t>及时掌握系统故障信息的发展动态，对有关事项做出重大决策，启动应预案；</w:t>
      </w:r>
      <w:r w:rsidRPr="004D3423">
        <w:t xml:space="preserve"> </w:t>
      </w:r>
      <w:r w:rsidRPr="004D3423">
        <w:t>必要时组织和调度必要的人力。</w:t>
      </w:r>
    </w:p>
    <w:p w14:paraId="3D852100" w14:textId="21D5C4BE" w:rsidR="004D3423" w:rsidRDefault="00894D07" w:rsidP="004D3423">
      <w:pPr>
        <w:pStyle w:val="af5"/>
        <w:numPr>
          <w:ilvl w:val="0"/>
          <w:numId w:val="4"/>
        </w:numPr>
        <w:ind w:firstLineChars="0"/>
      </w:pPr>
      <w:r>
        <w:t>应急处理工作小组</w:t>
      </w:r>
    </w:p>
    <w:p w14:paraId="0A9A8904" w14:textId="3694C43D" w:rsidR="00894D07" w:rsidRPr="004D3423" w:rsidRDefault="00894D07" w:rsidP="004D3423">
      <w:pPr>
        <w:ind w:firstLine="480"/>
      </w:pPr>
      <w:r w:rsidRPr="004D3423">
        <w:t>负责定期了解系统技术支持人员的变动情况，及时更新技术人员的联系方式</w:t>
      </w:r>
      <w:r w:rsidRPr="004D3423">
        <w:t xml:space="preserve"> </w:t>
      </w:r>
      <w:r w:rsidRPr="004D3423">
        <w:t>等信息，快速响应系统发现的故障。定期设备监控软件，系统运行报告等工具对</w:t>
      </w:r>
      <w:r w:rsidRPr="004D3423">
        <w:t xml:space="preserve"> </w:t>
      </w:r>
      <w:r w:rsidRPr="004D3423">
        <w:t>系统的使用情况进行分析，尽早发现系统的异常情况，排除系统的隐患。</w:t>
      </w:r>
    </w:p>
    <w:p w14:paraId="22E0D734" w14:textId="784C4A92" w:rsidR="004D3423" w:rsidRDefault="00894D07" w:rsidP="004D3423">
      <w:pPr>
        <w:pStyle w:val="af5"/>
        <w:numPr>
          <w:ilvl w:val="0"/>
          <w:numId w:val="4"/>
        </w:numPr>
        <w:ind w:firstLineChars="0"/>
      </w:pPr>
      <w:r>
        <w:t>系统技术支持人员</w:t>
      </w:r>
    </w:p>
    <w:p w14:paraId="0A2C449C" w14:textId="6590BF4B" w:rsidR="00894D07" w:rsidRPr="004D3423" w:rsidRDefault="00894D07" w:rsidP="004D3423">
      <w:pPr>
        <w:ind w:firstLine="480"/>
      </w:pPr>
      <w:r w:rsidRPr="004D3423">
        <w:t>负责提供紧急情况下的应急技术方案和技术支持；积极配合应急处理工做人</w:t>
      </w:r>
      <w:r w:rsidRPr="004D3423">
        <w:t xml:space="preserve"> </w:t>
      </w:r>
      <w:r w:rsidRPr="004D3423">
        <w:t>员进行故障处理</w:t>
      </w:r>
      <w:r w:rsidR="00EE7D12">
        <w:rPr>
          <w:rFonts w:hint="eastAsia"/>
        </w:rPr>
        <w:t>。</w:t>
      </w:r>
    </w:p>
    <w:p w14:paraId="614BD61D" w14:textId="22678048" w:rsidR="00894D07" w:rsidRDefault="00894D07" w:rsidP="00894D07">
      <w:pPr>
        <w:ind w:firstLine="480"/>
        <w:jc w:val="center"/>
      </w:pPr>
      <w:r>
        <w:t>表</w:t>
      </w:r>
      <w:r>
        <w:t xml:space="preserve"> 3-1 </w:t>
      </w:r>
      <w:r>
        <w:t>应急工作小组机构及职责表</w:t>
      </w:r>
    </w:p>
    <w:tbl>
      <w:tblPr>
        <w:tblStyle w:val="af2"/>
        <w:tblW w:w="0" w:type="auto"/>
        <w:tblLook w:val="04A0" w:firstRow="1" w:lastRow="0" w:firstColumn="1" w:lastColumn="0" w:noHBand="0" w:noVBand="1"/>
      </w:tblPr>
      <w:tblGrid>
        <w:gridCol w:w="675"/>
        <w:gridCol w:w="2155"/>
        <w:gridCol w:w="993"/>
        <w:gridCol w:w="1559"/>
        <w:gridCol w:w="709"/>
        <w:gridCol w:w="1559"/>
        <w:gridCol w:w="646"/>
      </w:tblGrid>
      <w:tr w:rsidR="005061EF" w14:paraId="7ACF231B" w14:textId="77777777" w:rsidTr="005061EF">
        <w:tc>
          <w:tcPr>
            <w:tcW w:w="675" w:type="dxa"/>
          </w:tcPr>
          <w:p w14:paraId="14D738CE" w14:textId="07CF00C0" w:rsidR="0085139A" w:rsidRDefault="0085139A" w:rsidP="000B27DD">
            <w:pPr>
              <w:pStyle w:val="a0"/>
              <w:ind w:firstLineChars="0" w:firstLine="0"/>
              <w:jc w:val="center"/>
            </w:pPr>
            <w:r>
              <w:rPr>
                <w:rFonts w:hint="eastAsia"/>
              </w:rPr>
              <w:t>序号</w:t>
            </w:r>
          </w:p>
        </w:tc>
        <w:tc>
          <w:tcPr>
            <w:tcW w:w="2155" w:type="dxa"/>
          </w:tcPr>
          <w:p w14:paraId="1FAAE6F1" w14:textId="164FEFFC" w:rsidR="0085139A" w:rsidRDefault="0085139A" w:rsidP="000B27DD">
            <w:pPr>
              <w:pStyle w:val="a0"/>
              <w:ind w:firstLineChars="0" w:firstLine="0"/>
              <w:jc w:val="center"/>
            </w:pPr>
            <w:r>
              <w:rPr>
                <w:rFonts w:hint="eastAsia"/>
              </w:rPr>
              <w:t>项目角色</w:t>
            </w:r>
          </w:p>
        </w:tc>
        <w:tc>
          <w:tcPr>
            <w:tcW w:w="993" w:type="dxa"/>
          </w:tcPr>
          <w:p w14:paraId="7A6A768D" w14:textId="13B65EDB" w:rsidR="0085139A" w:rsidRDefault="0085139A" w:rsidP="000B27DD">
            <w:pPr>
              <w:pStyle w:val="a0"/>
              <w:ind w:firstLineChars="0" w:firstLine="0"/>
              <w:jc w:val="center"/>
            </w:pPr>
            <w:r>
              <w:rPr>
                <w:rFonts w:hint="eastAsia"/>
              </w:rPr>
              <w:t>姓名</w:t>
            </w:r>
          </w:p>
        </w:tc>
        <w:tc>
          <w:tcPr>
            <w:tcW w:w="1559" w:type="dxa"/>
          </w:tcPr>
          <w:p w14:paraId="6152F89B" w14:textId="5661B5E6" w:rsidR="0085139A" w:rsidRDefault="0085139A" w:rsidP="000B27DD">
            <w:pPr>
              <w:pStyle w:val="a0"/>
              <w:ind w:firstLineChars="0" w:firstLine="0"/>
              <w:jc w:val="center"/>
            </w:pPr>
            <w:r>
              <w:rPr>
                <w:rFonts w:hint="eastAsia"/>
              </w:rPr>
              <w:t>电话</w:t>
            </w:r>
          </w:p>
        </w:tc>
        <w:tc>
          <w:tcPr>
            <w:tcW w:w="709" w:type="dxa"/>
          </w:tcPr>
          <w:p w14:paraId="4718360A" w14:textId="7D8C1730" w:rsidR="0085139A" w:rsidRDefault="0085139A" w:rsidP="000B27DD">
            <w:pPr>
              <w:pStyle w:val="a0"/>
              <w:ind w:firstLineChars="0" w:firstLine="0"/>
              <w:jc w:val="center"/>
            </w:pPr>
            <w:r>
              <w:rPr>
                <w:rFonts w:hint="eastAsia"/>
              </w:rPr>
              <w:t>邮件</w:t>
            </w:r>
          </w:p>
        </w:tc>
        <w:tc>
          <w:tcPr>
            <w:tcW w:w="1559" w:type="dxa"/>
          </w:tcPr>
          <w:p w14:paraId="06DDEE69" w14:textId="70A14C4A" w:rsidR="0085139A" w:rsidRDefault="0085139A" w:rsidP="000B27DD">
            <w:pPr>
              <w:pStyle w:val="a0"/>
              <w:ind w:firstLineChars="0" w:firstLine="0"/>
              <w:jc w:val="center"/>
            </w:pPr>
            <w:r>
              <w:rPr>
                <w:rFonts w:hint="eastAsia"/>
              </w:rPr>
              <w:t>运行支持方式</w:t>
            </w:r>
          </w:p>
        </w:tc>
        <w:tc>
          <w:tcPr>
            <w:tcW w:w="646" w:type="dxa"/>
          </w:tcPr>
          <w:p w14:paraId="0B0FDE48" w14:textId="76F8B88D" w:rsidR="0085139A" w:rsidRDefault="0085139A" w:rsidP="000B27DD">
            <w:pPr>
              <w:pStyle w:val="a0"/>
              <w:ind w:firstLineChars="0" w:firstLine="0"/>
              <w:jc w:val="center"/>
            </w:pPr>
            <w:r>
              <w:rPr>
                <w:rFonts w:hint="eastAsia"/>
              </w:rPr>
              <w:t>备注</w:t>
            </w:r>
          </w:p>
        </w:tc>
      </w:tr>
      <w:tr w:rsidR="005061EF" w14:paraId="02DA091F" w14:textId="77777777" w:rsidTr="005061EF">
        <w:tc>
          <w:tcPr>
            <w:tcW w:w="675" w:type="dxa"/>
          </w:tcPr>
          <w:p w14:paraId="7782B06D" w14:textId="4AC0559B" w:rsidR="005061EF" w:rsidRDefault="005061EF" w:rsidP="005061EF">
            <w:pPr>
              <w:pStyle w:val="a0"/>
              <w:ind w:firstLineChars="0" w:firstLine="0"/>
              <w:jc w:val="center"/>
            </w:pPr>
            <w:r>
              <w:rPr>
                <w:rFonts w:hint="eastAsia"/>
              </w:rPr>
              <w:t>1</w:t>
            </w:r>
          </w:p>
        </w:tc>
        <w:tc>
          <w:tcPr>
            <w:tcW w:w="2155" w:type="dxa"/>
          </w:tcPr>
          <w:p w14:paraId="6BB73BE8" w14:textId="1B2C37AA" w:rsidR="005061EF" w:rsidRDefault="005061EF" w:rsidP="005061EF">
            <w:pPr>
              <w:pStyle w:val="a0"/>
              <w:ind w:firstLineChars="0" w:firstLine="0"/>
              <w:jc w:val="center"/>
            </w:pPr>
            <w:r>
              <w:t>应急处理</w:t>
            </w:r>
            <w:r>
              <w:t xml:space="preserve"> </w:t>
            </w:r>
            <w:r>
              <w:t>领导小组</w:t>
            </w:r>
          </w:p>
        </w:tc>
        <w:tc>
          <w:tcPr>
            <w:tcW w:w="993" w:type="dxa"/>
          </w:tcPr>
          <w:p w14:paraId="6F822C4A" w14:textId="79F5E4F1" w:rsidR="005061EF" w:rsidRDefault="005061EF" w:rsidP="005061EF">
            <w:pPr>
              <w:pStyle w:val="a0"/>
              <w:ind w:firstLineChars="0" w:firstLine="0"/>
              <w:jc w:val="center"/>
            </w:pPr>
            <w:r w:rsidRPr="005061EF">
              <w:rPr>
                <w:rFonts w:hint="eastAsia"/>
              </w:rPr>
              <w:t>阳文斌</w:t>
            </w:r>
          </w:p>
        </w:tc>
        <w:tc>
          <w:tcPr>
            <w:tcW w:w="1559" w:type="dxa"/>
          </w:tcPr>
          <w:p w14:paraId="6FE9FA35" w14:textId="695CF4BF" w:rsidR="005061EF" w:rsidRDefault="005061EF" w:rsidP="005061EF">
            <w:pPr>
              <w:pStyle w:val="a0"/>
              <w:ind w:firstLineChars="0" w:firstLine="0"/>
              <w:jc w:val="center"/>
            </w:pPr>
            <w:r w:rsidRPr="005061EF">
              <w:rPr>
                <w:rFonts w:hint="eastAsia"/>
              </w:rPr>
              <w:t>1</w:t>
            </w:r>
            <w:r w:rsidRPr="005061EF">
              <w:t>5974158210</w:t>
            </w:r>
          </w:p>
        </w:tc>
        <w:tc>
          <w:tcPr>
            <w:tcW w:w="709" w:type="dxa"/>
          </w:tcPr>
          <w:p w14:paraId="7E30AFAC" w14:textId="77777777" w:rsidR="005061EF" w:rsidRDefault="005061EF" w:rsidP="005061EF">
            <w:pPr>
              <w:pStyle w:val="a0"/>
              <w:ind w:firstLineChars="0" w:firstLine="0"/>
              <w:jc w:val="center"/>
            </w:pPr>
          </w:p>
        </w:tc>
        <w:tc>
          <w:tcPr>
            <w:tcW w:w="1559" w:type="dxa"/>
          </w:tcPr>
          <w:p w14:paraId="2CD05365" w14:textId="5B0296AA" w:rsidR="005061EF" w:rsidRDefault="005061EF" w:rsidP="005061EF">
            <w:pPr>
              <w:pStyle w:val="a0"/>
              <w:ind w:firstLineChars="0" w:firstLine="0"/>
              <w:jc w:val="center"/>
            </w:pPr>
            <w:r>
              <w:rPr>
                <w:rFonts w:hint="eastAsia"/>
              </w:rPr>
              <w:t>远程</w:t>
            </w:r>
          </w:p>
        </w:tc>
        <w:tc>
          <w:tcPr>
            <w:tcW w:w="646" w:type="dxa"/>
          </w:tcPr>
          <w:p w14:paraId="4F1C118C" w14:textId="77777777" w:rsidR="005061EF" w:rsidRDefault="005061EF" w:rsidP="005061EF">
            <w:pPr>
              <w:pStyle w:val="a0"/>
              <w:ind w:firstLineChars="0" w:firstLine="0"/>
              <w:jc w:val="center"/>
            </w:pPr>
          </w:p>
        </w:tc>
      </w:tr>
      <w:tr w:rsidR="005061EF" w14:paraId="581A8B9C" w14:textId="77777777" w:rsidTr="005061EF">
        <w:tc>
          <w:tcPr>
            <w:tcW w:w="675" w:type="dxa"/>
          </w:tcPr>
          <w:p w14:paraId="019C94E6" w14:textId="681E4F4F" w:rsidR="005061EF" w:rsidRDefault="005061EF" w:rsidP="005061EF">
            <w:pPr>
              <w:pStyle w:val="a0"/>
              <w:ind w:firstLineChars="0" w:firstLine="0"/>
              <w:jc w:val="center"/>
            </w:pPr>
            <w:r>
              <w:rPr>
                <w:rFonts w:hint="eastAsia"/>
              </w:rPr>
              <w:t>2</w:t>
            </w:r>
          </w:p>
        </w:tc>
        <w:tc>
          <w:tcPr>
            <w:tcW w:w="2155" w:type="dxa"/>
          </w:tcPr>
          <w:p w14:paraId="6F08FC98" w14:textId="2E50A354" w:rsidR="005061EF" w:rsidRDefault="005061EF" w:rsidP="005061EF">
            <w:pPr>
              <w:pStyle w:val="a0"/>
              <w:ind w:firstLineChars="0" w:firstLine="0"/>
              <w:jc w:val="center"/>
            </w:pPr>
            <w:r>
              <w:t>应急处理</w:t>
            </w:r>
            <w:r>
              <w:t xml:space="preserve"> </w:t>
            </w:r>
            <w:r>
              <w:t>工作小组</w:t>
            </w:r>
          </w:p>
        </w:tc>
        <w:tc>
          <w:tcPr>
            <w:tcW w:w="993" w:type="dxa"/>
          </w:tcPr>
          <w:p w14:paraId="46CF372B" w14:textId="2FCAD0BB" w:rsidR="005061EF" w:rsidRDefault="005061EF" w:rsidP="005061EF">
            <w:pPr>
              <w:pStyle w:val="a0"/>
              <w:ind w:firstLineChars="0" w:firstLine="0"/>
              <w:jc w:val="center"/>
            </w:pPr>
            <w:r w:rsidRPr="005061EF">
              <w:rPr>
                <w:rFonts w:hint="eastAsia"/>
              </w:rPr>
              <w:t>郑宇程</w:t>
            </w:r>
          </w:p>
        </w:tc>
        <w:tc>
          <w:tcPr>
            <w:tcW w:w="1559" w:type="dxa"/>
          </w:tcPr>
          <w:p w14:paraId="16843F45" w14:textId="12B65AB9" w:rsidR="005061EF" w:rsidRDefault="005061EF" w:rsidP="005061EF">
            <w:pPr>
              <w:pStyle w:val="a0"/>
              <w:ind w:firstLineChars="0" w:firstLine="0"/>
              <w:jc w:val="center"/>
            </w:pPr>
            <w:r w:rsidRPr="005061EF">
              <w:rPr>
                <w:rFonts w:hint="eastAsia"/>
              </w:rPr>
              <w:t>1</w:t>
            </w:r>
            <w:r w:rsidRPr="005061EF">
              <w:t>8374800232</w:t>
            </w:r>
          </w:p>
        </w:tc>
        <w:tc>
          <w:tcPr>
            <w:tcW w:w="709" w:type="dxa"/>
          </w:tcPr>
          <w:p w14:paraId="6A7BFAF4" w14:textId="77777777" w:rsidR="005061EF" w:rsidRDefault="005061EF" w:rsidP="005061EF">
            <w:pPr>
              <w:pStyle w:val="a0"/>
              <w:ind w:firstLineChars="0" w:firstLine="0"/>
              <w:jc w:val="center"/>
            </w:pPr>
          </w:p>
        </w:tc>
        <w:tc>
          <w:tcPr>
            <w:tcW w:w="1559" w:type="dxa"/>
          </w:tcPr>
          <w:p w14:paraId="31574805" w14:textId="70C2E545" w:rsidR="005061EF" w:rsidRDefault="005061EF" w:rsidP="005061EF">
            <w:pPr>
              <w:pStyle w:val="a0"/>
              <w:ind w:firstLineChars="0" w:firstLine="0"/>
              <w:jc w:val="center"/>
            </w:pPr>
            <w:r>
              <w:rPr>
                <w:rFonts w:hint="eastAsia"/>
              </w:rPr>
              <w:t>远程</w:t>
            </w:r>
          </w:p>
        </w:tc>
        <w:tc>
          <w:tcPr>
            <w:tcW w:w="646" w:type="dxa"/>
          </w:tcPr>
          <w:p w14:paraId="7C72B870" w14:textId="77777777" w:rsidR="005061EF" w:rsidRDefault="005061EF" w:rsidP="005061EF">
            <w:pPr>
              <w:pStyle w:val="a0"/>
              <w:ind w:firstLineChars="0" w:firstLine="0"/>
              <w:jc w:val="center"/>
            </w:pPr>
          </w:p>
        </w:tc>
      </w:tr>
      <w:tr w:rsidR="005061EF" w14:paraId="1DD4D1F9" w14:textId="77777777" w:rsidTr="005061EF">
        <w:tc>
          <w:tcPr>
            <w:tcW w:w="675" w:type="dxa"/>
          </w:tcPr>
          <w:p w14:paraId="0D6AC14F" w14:textId="69F8D862" w:rsidR="005061EF" w:rsidRDefault="005061EF" w:rsidP="005061EF">
            <w:pPr>
              <w:pStyle w:val="a0"/>
              <w:ind w:firstLineChars="0" w:firstLine="0"/>
              <w:jc w:val="center"/>
            </w:pPr>
            <w:r>
              <w:rPr>
                <w:rFonts w:hint="eastAsia"/>
              </w:rPr>
              <w:t>3</w:t>
            </w:r>
          </w:p>
        </w:tc>
        <w:tc>
          <w:tcPr>
            <w:tcW w:w="2155" w:type="dxa"/>
          </w:tcPr>
          <w:p w14:paraId="53869AD0" w14:textId="04361448" w:rsidR="005061EF" w:rsidRDefault="005061EF" w:rsidP="005061EF">
            <w:pPr>
              <w:pStyle w:val="a0"/>
              <w:ind w:firstLineChars="0" w:firstLine="0"/>
              <w:jc w:val="center"/>
            </w:pPr>
            <w:r>
              <w:t>系统技术</w:t>
            </w:r>
            <w:r>
              <w:t xml:space="preserve"> </w:t>
            </w:r>
            <w:r>
              <w:t>支持人员</w:t>
            </w:r>
          </w:p>
        </w:tc>
        <w:tc>
          <w:tcPr>
            <w:tcW w:w="993" w:type="dxa"/>
          </w:tcPr>
          <w:p w14:paraId="6DEDF05B" w14:textId="3C9453F8" w:rsidR="005061EF" w:rsidRDefault="005061EF" w:rsidP="005061EF">
            <w:pPr>
              <w:pStyle w:val="a0"/>
              <w:ind w:firstLineChars="0" w:firstLine="0"/>
              <w:jc w:val="center"/>
            </w:pPr>
            <w:r w:rsidRPr="005061EF">
              <w:rPr>
                <w:rFonts w:hint="eastAsia"/>
              </w:rPr>
              <w:t>周思</w:t>
            </w:r>
          </w:p>
        </w:tc>
        <w:tc>
          <w:tcPr>
            <w:tcW w:w="1559" w:type="dxa"/>
          </w:tcPr>
          <w:p w14:paraId="5C2AC83F" w14:textId="2166216B" w:rsidR="005061EF" w:rsidRDefault="005061EF" w:rsidP="005061EF">
            <w:pPr>
              <w:pStyle w:val="a0"/>
              <w:ind w:firstLineChars="0" w:firstLine="0"/>
              <w:jc w:val="center"/>
            </w:pPr>
            <w:r w:rsidRPr="005061EF">
              <w:rPr>
                <w:rFonts w:hint="eastAsia"/>
              </w:rPr>
              <w:t>1</w:t>
            </w:r>
            <w:r w:rsidRPr="005061EF">
              <w:t>8163907521</w:t>
            </w:r>
          </w:p>
        </w:tc>
        <w:tc>
          <w:tcPr>
            <w:tcW w:w="709" w:type="dxa"/>
          </w:tcPr>
          <w:p w14:paraId="7050F605" w14:textId="77777777" w:rsidR="005061EF" w:rsidRDefault="005061EF" w:rsidP="005061EF">
            <w:pPr>
              <w:pStyle w:val="a0"/>
              <w:ind w:firstLineChars="0" w:firstLine="0"/>
              <w:jc w:val="center"/>
            </w:pPr>
          </w:p>
        </w:tc>
        <w:tc>
          <w:tcPr>
            <w:tcW w:w="1559" w:type="dxa"/>
          </w:tcPr>
          <w:p w14:paraId="6CFB158D" w14:textId="7FE26918" w:rsidR="005061EF" w:rsidRDefault="005061EF" w:rsidP="005061EF">
            <w:pPr>
              <w:pStyle w:val="a0"/>
              <w:ind w:firstLineChars="0" w:firstLine="0"/>
              <w:jc w:val="center"/>
            </w:pPr>
            <w:r>
              <w:rPr>
                <w:rFonts w:hint="eastAsia"/>
              </w:rPr>
              <w:t>远程</w:t>
            </w:r>
          </w:p>
        </w:tc>
        <w:tc>
          <w:tcPr>
            <w:tcW w:w="646" w:type="dxa"/>
          </w:tcPr>
          <w:p w14:paraId="7776A640" w14:textId="77777777" w:rsidR="005061EF" w:rsidRDefault="005061EF" w:rsidP="005061EF">
            <w:pPr>
              <w:pStyle w:val="a0"/>
              <w:ind w:firstLineChars="0" w:firstLine="0"/>
              <w:jc w:val="center"/>
            </w:pPr>
          </w:p>
        </w:tc>
      </w:tr>
      <w:tr w:rsidR="005061EF" w14:paraId="30933BF1" w14:textId="77777777" w:rsidTr="005061EF">
        <w:tc>
          <w:tcPr>
            <w:tcW w:w="675" w:type="dxa"/>
          </w:tcPr>
          <w:p w14:paraId="08880684" w14:textId="360EAE01" w:rsidR="005061EF" w:rsidRDefault="005061EF" w:rsidP="005061EF">
            <w:pPr>
              <w:pStyle w:val="a0"/>
              <w:ind w:firstLineChars="0" w:firstLine="0"/>
              <w:jc w:val="center"/>
            </w:pPr>
            <w:r>
              <w:rPr>
                <w:rFonts w:hint="eastAsia"/>
              </w:rPr>
              <w:t>4</w:t>
            </w:r>
          </w:p>
        </w:tc>
        <w:tc>
          <w:tcPr>
            <w:tcW w:w="2155" w:type="dxa"/>
          </w:tcPr>
          <w:p w14:paraId="656EAD40" w14:textId="29B4B08D" w:rsidR="005061EF" w:rsidRDefault="005061EF" w:rsidP="005061EF">
            <w:pPr>
              <w:pStyle w:val="a0"/>
              <w:ind w:firstLineChars="0" w:firstLine="0"/>
              <w:jc w:val="center"/>
            </w:pPr>
            <w:r>
              <w:t>系统技术</w:t>
            </w:r>
            <w:r>
              <w:t xml:space="preserve"> </w:t>
            </w:r>
            <w:r>
              <w:t>支持人员</w:t>
            </w:r>
          </w:p>
        </w:tc>
        <w:tc>
          <w:tcPr>
            <w:tcW w:w="993" w:type="dxa"/>
          </w:tcPr>
          <w:p w14:paraId="61F94C09" w14:textId="392FC88B" w:rsidR="005061EF" w:rsidRDefault="005061EF" w:rsidP="005061EF">
            <w:pPr>
              <w:pStyle w:val="a0"/>
              <w:ind w:firstLineChars="0" w:firstLine="0"/>
              <w:jc w:val="center"/>
            </w:pPr>
            <w:r w:rsidRPr="005061EF">
              <w:rPr>
                <w:rFonts w:hint="eastAsia"/>
              </w:rPr>
              <w:t>刘依凡</w:t>
            </w:r>
          </w:p>
        </w:tc>
        <w:tc>
          <w:tcPr>
            <w:tcW w:w="1559" w:type="dxa"/>
          </w:tcPr>
          <w:p w14:paraId="33E6E2AA" w14:textId="792D5429" w:rsidR="005061EF" w:rsidRDefault="005061EF" w:rsidP="005061EF">
            <w:pPr>
              <w:pStyle w:val="a0"/>
              <w:ind w:firstLineChars="0" w:firstLine="0"/>
              <w:jc w:val="center"/>
            </w:pPr>
            <w:r w:rsidRPr="005061EF">
              <w:t>16607330544</w:t>
            </w:r>
          </w:p>
        </w:tc>
        <w:tc>
          <w:tcPr>
            <w:tcW w:w="709" w:type="dxa"/>
          </w:tcPr>
          <w:p w14:paraId="3B927517" w14:textId="77777777" w:rsidR="005061EF" w:rsidRDefault="005061EF" w:rsidP="005061EF">
            <w:pPr>
              <w:pStyle w:val="a0"/>
              <w:ind w:firstLineChars="0" w:firstLine="0"/>
              <w:jc w:val="center"/>
            </w:pPr>
          </w:p>
        </w:tc>
        <w:tc>
          <w:tcPr>
            <w:tcW w:w="1559" w:type="dxa"/>
          </w:tcPr>
          <w:p w14:paraId="7CA2CB51" w14:textId="6F35C25B" w:rsidR="005061EF" w:rsidRDefault="005061EF" w:rsidP="005061EF">
            <w:pPr>
              <w:pStyle w:val="a0"/>
              <w:ind w:firstLineChars="0" w:firstLine="0"/>
              <w:jc w:val="center"/>
            </w:pPr>
            <w:r>
              <w:rPr>
                <w:rFonts w:hint="eastAsia"/>
              </w:rPr>
              <w:t>远程</w:t>
            </w:r>
          </w:p>
        </w:tc>
        <w:tc>
          <w:tcPr>
            <w:tcW w:w="646" w:type="dxa"/>
          </w:tcPr>
          <w:p w14:paraId="0C5EEC13" w14:textId="77777777" w:rsidR="005061EF" w:rsidRDefault="005061EF" w:rsidP="005061EF">
            <w:pPr>
              <w:pStyle w:val="a0"/>
              <w:ind w:firstLineChars="0" w:firstLine="0"/>
              <w:jc w:val="center"/>
            </w:pPr>
          </w:p>
        </w:tc>
      </w:tr>
    </w:tbl>
    <w:p w14:paraId="77B0FCA8" w14:textId="77777777" w:rsidR="0085139A" w:rsidRPr="0085139A" w:rsidRDefault="0085139A" w:rsidP="005061EF">
      <w:pPr>
        <w:pStyle w:val="a0"/>
        <w:ind w:firstLineChars="0" w:firstLine="0"/>
      </w:pPr>
    </w:p>
    <w:p w14:paraId="120CE93D" w14:textId="4E3AC91F" w:rsidR="00812281" w:rsidRDefault="0041581F">
      <w:pPr>
        <w:pStyle w:val="1"/>
      </w:pPr>
      <w:bookmarkStart w:id="11" w:name="_Toc19807"/>
      <w:bookmarkStart w:id="12" w:name="_Toc29758"/>
      <w:bookmarkStart w:id="13" w:name="_Toc24488"/>
      <w:r>
        <w:rPr>
          <w:rFonts w:hint="eastAsia"/>
        </w:rPr>
        <w:t>预警和预防机制</w:t>
      </w:r>
      <w:bookmarkEnd w:id="11"/>
      <w:bookmarkEnd w:id="12"/>
      <w:bookmarkEnd w:id="13"/>
    </w:p>
    <w:p w14:paraId="48BBB951" w14:textId="77777777" w:rsidR="00DE22C0" w:rsidRDefault="00DE22C0" w:rsidP="00DE22C0">
      <w:pPr>
        <w:ind w:firstLine="480"/>
      </w:pPr>
      <w:r>
        <w:t>1</w:t>
      </w:r>
      <w:r>
        <w:t>、系统每周由专业技术工程师对系统各功能进行巡检维护，保证系统稳定</w:t>
      </w:r>
      <w:r>
        <w:t xml:space="preserve"> </w:t>
      </w:r>
      <w:r>
        <w:t>运行；</w:t>
      </w:r>
      <w:r>
        <w:t xml:space="preserve"> </w:t>
      </w:r>
    </w:p>
    <w:p w14:paraId="404281DA" w14:textId="63E44F1B" w:rsidR="00DE22C0" w:rsidRPr="00DE22C0" w:rsidRDefault="00DE22C0" w:rsidP="00DE22C0">
      <w:pPr>
        <w:ind w:firstLine="480"/>
      </w:pPr>
      <w:r>
        <w:t>2</w:t>
      </w:r>
      <w:r>
        <w:t>、数据库每天定时异地备份，保证数据安全性；</w:t>
      </w:r>
    </w:p>
    <w:p w14:paraId="145C95AA" w14:textId="07E37F41" w:rsidR="00812281" w:rsidRDefault="0041581F">
      <w:pPr>
        <w:pStyle w:val="1"/>
      </w:pPr>
      <w:bookmarkStart w:id="14" w:name="_Toc23676"/>
      <w:bookmarkStart w:id="15" w:name="_Toc32586"/>
      <w:bookmarkStart w:id="16" w:name="_Toc29383"/>
      <w:r>
        <w:rPr>
          <w:rFonts w:hint="eastAsia"/>
        </w:rPr>
        <w:t>应急处理程序</w:t>
      </w:r>
      <w:bookmarkEnd w:id="14"/>
      <w:bookmarkEnd w:id="15"/>
      <w:bookmarkEnd w:id="16"/>
    </w:p>
    <w:p w14:paraId="3D95851B" w14:textId="54B08F4C" w:rsidR="00DE22C0" w:rsidRDefault="00F06573" w:rsidP="00DE22C0">
      <w:pPr>
        <w:ind w:firstLine="480"/>
      </w:pPr>
      <w:r>
        <w:t>应急事件我们有正规的处理流程，从事件的发生到事件的处理，</w:t>
      </w:r>
      <w:r>
        <w:t xml:space="preserve"> </w:t>
      </w:r>
      <w:r>
        <w:t>解决到事件解决。详细流程如下图所示：</w:t>
      </w:r>
    </w:p>
    <w:p w14:paraId="458C04C0" w14:textId="14762789" w:rsidR="00677650" w:rsidRDefault="00677650" w:rsidP="00677650">
      <w:pPr>
        <w:pStyle w:val="a0"/>
        <w:ind w:firstLine="210"/>
      </w:pPr>
      <w:r w:rsidRPr="00677650">
        <w:rPr>
          <w:noProof/>
        </w:rPr>
        <w:lastRenderedPageBreak/>
        <w:drawing>
          <wp:inline distT="0" distB="0" distL="0" distR="0" wp14:anchorId="1351DD9C" wp14:editId="088440A4">
            <wp:extent cx="5274310" cy="3914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14140"/>
                    </a:xfrm>
                    <a:prstGeom prst="rect">
                      <a:avLst/>
                    </a:prstGeom>
                    <a:noFill/>
                    <a:ln>
                      <a:noFill/>
                    </a:ln>
                  </pic:spPr>
                </pic:pic>
              </a:graphicData>
            </a:graphic>
          </wp:inline>
        </w:drawing>
      </w:r>
    </w:p>
    <w:p w14:paraId="13D76CD8" w14:textId="2E1B8017" w:rsidR="00677650" w:rsidRPr="00677650" w:rsidRDefault="00677650" w:rsidP="00677650">
      <w:pPr>
        <w:pStyle w:val="a0"/>
        <w:ind w:firstLine="210"/>
        <w:jc w:val="center"/>
        <w:rPr>
          <w:rFonts w:hint="eastAsia"/>
        </w:rPr>
      </w:pPr>
      <w:r>
        <w:t>图</w:t>
      </w:r>
      <w:r>
        <w:t xml:space="preserve"> 7.1-1 </w:t>
      </w:r>
      <w:r>
        <w:t>应急处理流程图</w:t>
      </w:r>
    </w:p>
    <w:p w14:paraId="3EE65FB1" w14:textId="2C2021E5" w:rsidR="00812281" w:rsidRDefault="0041581F">
      <w:pPr>
        <w:pStyle w:val="1"/>
      </w:pPr>
      <w:bookmarkStart w:id="17" w:name="_Toc13394"/>
      <w:bookmarkStart w:id="18" w:name="_Toc9239"/>
      <w:bookmarkStart w:id="19" w:name="_Toc9121"/>
      <w:r>
        <w:rPr>
          <w:rFonts w:hint="eastAsia"/>
        </w:rPr>
        <w:t>保障措施</w:t>
      </w:r>
      <w:bookmarkEnd w:id="17"/>
      <w:bookmarkEnd w:id="18"/>
      <w:bookmarkEnd w:id="19"/>
    </w:p>
    <w:p w14:paraId="6E1B56A4" w14:textId="77777777" w:rsidR="00DE22C0" w:rsidRDefault="00DE22C0" w:rsidP="00DE22C0">
      <w:pPr>
        <w:ind w:firstLine="480"/>
      </w:pPr>
      <w:r>
        <w:t>1</w:t>
      </w:r>
      <w:r>
        <w:t>、系统保障方面：</w:t>
      </w:r>
      <w:r>
        <w:t xml:space="preserve"> </w:t>
      </w:r>
    </w:p>
    <w:p w14:paraId="5B9C9085" w14:textId="509DCF32" w:rsidR="00DE22C0" w:rsidRDefault="00DE22C0" w:rsidP="00DE22C0">
      <w:pPr>
        <w:ind w:firstLine="480"/>
      </w:pPr>
      <w:r>
        <w:t>（</w:t>
      </w:r>
      <w:r>
        <w:t>1</w:t>
      </w:r>
      <w:r>
        <w:t>）定期巡检，保证系统正常运行</w:t>
      </w:r>
      <w:r>
        <w:rPr>
          <w:rFonts w:hint="eastAsia"/>
        </w:rPr>
        <w:t>。</w:t>
      </w:r>
    </w:p>
    <w:p w14:paraId="4C1B97D6" w14:textId="506FB632" w:rsidR="00DE22C0" w:rsidRDefault="00DE22C0" w:rsidP="00DE22C0">
      <w:pPr>
        <w:ind w:firstLine="480"/>
      </w:pPr>
      <w:r>
        <w:t>（</w:t>
      </w:r>
      <w:r>
        <w:t>2</w:t>
      </w:r>
      <w:r>
        <w:t>）版本上线前，由专业工程师经过多轮测试，多各个功能进行验证后在</w:t>
      </w:r>
      <w:r>
        <w:t xml:space="preserve"> </w:t>
      </w:r>
      <w:r>
        <w:t>本地测试平台试运行正常后上线正式平台</w:t>
      </w:r>
      <w:r>
        <w:rPr>
          <w:rFonts w:hint="eastAsia"/>
        </w:rPr>
        <w:t>。</w:t>
      </w:r>
    </w:p>
    <w:p w14:paraId="6D672037" w14:textId="77777777" w:rsidR="00DE22C0" w:rsidRDefault="00DE22C0" w:rsidP="00DE22C0">
      <w:pPr>
        <w:ind w:firstLine="480"/>
      </w:pPr>
      <w:r>
        <w:t>（</w:t>
      </w:r>
      <w:r>
        <w:t>3</w:t>
      </w:r>
      <w:r>
        <w:t>）每天异地备份数据，并对过期数据下载至本地后进行删除。</w:t>
      </w:r>
      <w:r>
        <w:t xml:space="preserve"> </w:t>
      </w:r>
    </w:p>
    <w:p w14:paraId="7D92711E" w14:textId="77777777" w:rsidR="00DE22C0" w:rsidRDefault="00DE22C0" w:rsidP="00DE22C0">
      <w:pPr>
        <w:ind w:firstLine="480"/>
      </w:pPr>
      <w:r>
        <w:t>2</w:t>
      </w:r>
      <w:r>
        <w:t>、人员方面：</w:t>
      </w:r>
      <w:r>
        <w:t xml:space="preserve"> </w:t>
      </w:r>
    </w:p>
    <w:p w14:paraId="67C113CC" w14:textId="39B21DB2" w:rsidR="00DE22C0" w:rsidRPr="00DE22C0" w:rsidRDefault="00DE22C0" w:rsidP="00DE22C0">
      <w:pPr>
        <w:ind w:leftChars="200" w:left="480" w:firstLineChars="0" w:firstLine="0"/>
      </w:pPr>
      <w:r>
        <w:t>（</w:t>
      </w:r>
      <w:r>
        <w:t>1</w:t>
      </w:r>
      <w:r>
        <w:t>）系统开发、测试人员均有多年智慧卫监信息平台项目开发、测试经验</w:t>
      </w:r>
      <w:r>
        <w:rPr>
          <w:rFonts w:hint="eastAsia"/>
        </w:rPr>
        <w:t>。</w:t>
      </w:r>
      <w:r>
        <w:t>（</w:t>
      </w:r>
      <w:r>
        <w:t>2</w:t>
      </w:r>
      <w:r>
        <w:t>）系统运维人员均有多年运维经验，且通过我司专业培训考核后上岗</w:t>
      </w:r>
      <w:r>
        <w:rPr>
          <w:rFonts w:hint="eastAsia"/>
        </w:rPr>
        <w:t>。</w:t>
      </w:r>
    </w:p>
    <w:p w14:paraId="26F1E756" w14:textId="77777777" w:rsidR="00812281" w:rsidRDefault="0041581F">
      <w:pPr>
        <w:pStyle w:val="1"/>
      </w:pPr>
      <w:bookmarkStart w:id="20" w:name="_Toc2084"/>
      <w:bookmarkStart w:id="21" w:name="_Toc31120"/>
      <w:bookmarkStart w:id="22" w:name="_Toc14471"/>
      <w:r>
        <w:rPr>
          <w:rFonts w:hint="eastAsia"/>
        </w:rPr>
        <w:t>分类突发事件应急处理措施</w:t>
      </w:r>
      <w:bookmarkEnd w:id="20"/>
      <w:bookmarkEnd w:id="21"/>
      <w:bookmarkEnd w:id="22"/>
    </w:p>
    <w:p w14:paraId="2944A682" w14:textId="0725CE51" w:rsidR="00812281" w:rsidRDefault="0041581F">
      <w:pPr>
        <w:pStyle w:val="2"/>
        <w:ind w:firstLine="602"/>
        <w:rPr>
          <w:kern w:val="0"/>
          <w:szCs w:val="28"/>
          <w:lang w:bidi="zh-CN"/>
        </w:rPr>
      </w:pPr>
      <w:bookmarkStart w:id="23" w:name="_Toc5823"/>
      <w:bookmarkStart w:id="24" w:name="_Toc16404"/>
      <w:r>
        <w:rPr>
          <w:rFonts w:hint="eastAsia"/>
          <w:kern w:val="0"/>
          <w:szCs w:val="28"/>
          <w:lang w:bidi="zh-CN"/>
        </w:rPr>
        <w:t>事件等级</w:t>
      </w:r>
      <w:bookmarkEnd w:id="23"/>
      <w:bookmarkEnd w:id="24"/>
      <w:r>
        <w:rPr>
          <w:rFonts w:hint="eastAsia"/>
          <w:kern w:val="0"/>
          <w:szCs w:val="28"/>
          <w:lang w:bidi="zh-CN"/>
        </w:rPr>
        <w:tab/>
      </w:r>
    </w:p>
    <w:p w14:paraId="45911255" w14:textId="77777777" w:rsidR="00007714" w:rsidRDefault="00007714" w:rsidP="00007714">
      <w:pPr>
        <w:ind w:firstLine="480"/>
      </w:pPr>
      <w:r>
        <w:t>事件登记定义如下表所示：</w:t>
      </w:r>
      <w:r>
        <w:t xml:space="preserve"> </w:t>
      </w:r>
    </w:p>
    <w:p w14:paraId="5068A2B6" w14:textId="644862C7" w:rsidR="00007714" w:rsidRDefault="00007714" w:rsidP="00007714">
      <w:pPr>
        <w:ind w:firstLine="480"/>
        <w:jc w:val="center"/>
      </w:pPr>
      <w:r>
        <w:t>表</w:t>
      </w:r>
      <w:r>
        <w:t xml:space="preserve"> 7.1-1 </w:t>
      </w:r>
      <w:r>
        <w:t>时间等级定义表</w:t>
      </w:r>
    </w:p>
    <w:tbl>
      <w:tblPr>
        <w:tblStyle w:val="af2"/>
        <w:tblW w:w="0" w:type="auto"/>
        <w:tblLook w:val="04A0" w:firstRow="1" w:lastRow="0" w:firstColumn="1" w:lastColumn="0" w:noHBand="0" w:noVBand="1"/>
      </w:tblPr>
      <w:tblGrid>
        <w:gridCol w:w="4148"/>
        <w:gridCol w:w="4148"/>
      </w:tblGrid>
      <w:tr w:rsidR="00007714" w14:paraId="380A878B" w14:textId="77777777" w:rsidTr="00007714">
        <w:tc>
          <w:tcPr>
            <w:tcW w:w="4148" w:type="dxa"/>
          </w:tcPr>
          <w:p w14:paraId="6892B660" w14:textId="238F6D2D" w:rsidR="00007714" w:rsidRDefault="00007714" w:rsidP="00007714">
            <w:pPr>
              <w:pStyle w:val="a0"/>
              <w:ind w:firstLineChars="0" w:firstLine="0"/>
              <w:rPr>
                <w:rFonts w:hint="eastAsia"/>
                <w:lang w:val="zh-CN" w:bidi="zh-CN"/>
              </w:rPr>
            </w:pPr>
            <w:r>
              <w:rPr>
                <w:rFonts w:hint="eastAsia"/>
                <w:lang w:val="zh-CN" w:bidi="zh-CN"/>
              </w:rPr>
              <w:t>事件等级</w:t>
            </w:r>
          </w:p>
        </w:tc>
        <w:tc>
          <w:tcPr>
            <w:tcW w:w="4148" w:type="dxa"/>
          </w:tcPr>
          <w:p w14:paraId="5F6B723D" w14:textId="4D8D0353" w:rsidR="00007714" w:rsidRDefault="00007714" w:rsidP="00007714">
            <w:pPr>
              <w:pStyle w:val="a0"/>
              <w:ind w:firstLineChars="0" w:firstLine="0"/>
              <w:rPr>
                <w:rFonts w:hint="eastAsia"/>
                <w:lang w:val="zh-CN" w:bidi="zh-CN"/>
              </w:rPr>
            </w:pPr>
            <w:r>
              <w:rPr>
                <w:rFonts w:hint="eastAsia"/>
                <w:lang w:val="zh-CN" w:bidi="zh-CN"/>
              </w:rPr>
              <w:t>业务系统故障定义</w:t>
            </w:r>
          </w:p>
        </w:tc>
      </w:tr>
      <w:tr w:rsidR="00007714" w14:paraId="342128F7" w14:textId="77777777" w:rsidTr="00007714">
        <w:tc>
          <w:tcPr>
            <w:tcW w:w="4148" w:type="dxa"/>
          </w:tcPr>
          <w:p w14:paraId="06FEC33B" w14:textId="072249F8" w:rsidR="00007714" w:rsidRDefault="00007714" w:rsidP="00007714">
            <w:pPr>
              <w:pStyle w:val="a0"/>
              <w:ind w:firstLineChars="0" w:firstLine="0"/>
              <w:rPr>
                <w:rFonts w:hint="eastAsia"/>
                <w:lang w:val="zh-CN" w:bidi="zh-CN"/>
              </w:rPr>
            </w:pPr>
            <w:r>
              <w:lastRenderedPageBreak/>
              <w:t>一级</w:t>
            </w:r>
          </w:p>
        </w:tc>
        <w:tc>
          <w:tcPr>
            <w:tcW w:w="4148" w:type="dxa"/>
          </w:tcPr>
          <w:p w14:paraId="769458D7" w14:textId="406944C3" w:rsidR="00007714" w:rsidRDefault="00007714" w:rsidP="00007714">
            <w:pPr>
              <w:pStyle w:val="a0"/>
              <w:ind w:firstLineChars="0" w:firstLine="0"/>
              <w:rPr>
                <w:rFonts w:hint="eastAsia"/>
                <w:lang w:val="zh-CN" w:bidi="zh-CN"/>
              </w:rPr>
            </w:pPr>
            <w:r>
              <w:t>1</w:t>
            </w:r>
            <w:r>
              <w:t>、系统不可用</w:t>
            </w:r>
            <w:r>
              <w:t xml:space="preserve"> </w:t>
            </w:r>
            <w:r>
              <w:br/>
            </w:r>
            <w:r>
              <w:t>2</w:t>
            </w:r>
            <w:r>
              <w:t>、对业务产生重大的、不可接受的影响</w:t>
            </w:r>
          </w:p>
        </w:tc>
      </w:tr>
      <w:tr w:rsidR="00007714" w14:paraId="78BD9B29" w14:textId="77777777" w:rsidTr="00007714">
        <w:tc>
          <w:tcPr>
            <w:tcW w:w="4148" w:type="dxa"/>
          </w:tcPr>
          <w:p w14:paraId="772D651E" w14:textId="4D5BEE1F" w:rsidR="00007714" w:rsidRDefault="00007714" w:rsidP="00007714">
            <w:pPr>
              <w:pStyle w:val="a0"/>
              <w:ind w:firstLineChars="0" w:firstLine="0"/>
              <w:rPr>
                <w:rFonts w:hint="eastAsia"/>
                <w:lang w:val="zh-CN" w:bidi="zh-CN"/>
              </w:rPr>
            </w:pPr>
            <w:r>
              <w:rPr>
                <w:rFonts w:hint="eastAsia"/>
              </w:rPr>
              <w:t>二</w:t>
            </w:r>
            <w:r>
              <w:t>级</w:t>
            </w:r>
          </w:p>
        </w:tc>
        <w:tc>
          <w:tcPr>
            <w:tcW w:w="4148" w:type="dxa"/>
          </w:tcPr>
          <w:p w14:paraId="238D247D" w14:textId="53961858" w:rsidR="00007714" w:rsidRDefault="00007714" w:rsidP="00007714">
            <w:pPr>
              <w:pStyle w:val="a0"/>
              <w:ind w:firstLineChars="0" w:firstLine="0"/>
              <w:rPr>
                <w:rFonts w:hint="eastAsia"/>
                <w:lang w:val="zh-CN" w:bidi="zh-CN"/>
              </w:rPr>
            </w:pPr>
            <w:r>
              <w:t>1</w:t>
            </w:r>
            <w:r>
              <w:t>、关键业务功能受损或无法响应，但通过人为干预或规避可以在有限的</w:t>
            </w:r>
            <w:r>
              <w:t xml:space="preserve"> </w:t>
            </w:r>
            <w:r>
              <w:t>时间内运行</w:t>
            </w:r>
          </w:p>
        </w:tc>
      </w:tr>
      <w:tr w:rsidR="00007714" w14:paraId="71D66378" w14:textId="77777777" w:rsidTr="00007714">
        <w:tc>
          <w:tcPr>
            <w:tcW w:w="4148" w:type="dxa"/>
          </w:tcPr>
          <w:p w14:paraId="1CF6663D" w14:textId="370FD948" w:rsidR="00007714" w:rsidRDefault="00007714" w:rsidP="00007714">
            <w:pPr>
              <w:pStyle w:val="a0"/>
              <w:ind w:firstLineChars="0" w:firstLine="0"/>
              <w:rPr>
                <w:rFonts w:hint="eastAsia"/>
                <w:lang w:val="zh-CN" w:bidi="zh-CN"/>
              </w:rPr>
            </w:pPr>
            <w:r>
              <w:rPr>
                <w:rFonts w:hint="eastAsia"/>
              </w:rPr>
              <w:t>三</w:t>
            </w:r>
            <w:r>
              <w:t>级</w:t>
            </w:r>
          </w:p>
        </w:tc>
        <w:tc>
          <w:tcPr>
            <w:tcW w:w="4148" w:type="dxa"/>
          </w:tcPr>
          <w:p w14:paraId="33BCECD5" w14:textId="25044190" w:rsidR="00007714" w:rsidRDefault="00007714" w:rsidP="00007714">
            <w:pPr>
              <w:pStyle w:val="a0"/>
              <w:ind w:firstLineChars="0" w:firstLine="0"/>
              <w:rPr>
                <w:rFonts w:hint="eastAsia"/>
                <w:lang w:val="zh-CN" w:bidi="zh-CN"/>
              </w:rPr>
            </w:pPr>
            <w:r>
              <w:t>1</w:t>
            </w:r>
            <w:r>
              <w:t>、一个小的功能模块无法正常使用</w:t>
            </w:r>
            <w:r>
              <w:t xml:space="preserve"> </w:t>
            </w:r>
            <w:r>
              <w:br/>
            </w:r>
            <w:r>
              <w:t>2</w:t>
            </w:r>
            <w:r>
              <w:t>、影响到某些操作，但没有影响服务的交付</w:t>
            </w:r>
            <w:r>
              <w:t xml:space="preserve"> </w:t>
            </w:r>
            <w:r>
              <w:br/>
            </w:r>
            <w:r>
              <w:t>3</w:t>
            </w:r>
            <w:r>
              <w:t>、服务中断，但是有变通的解决方案</w:t>
            </w:r>
            <w:r>
              <w:t xml:space="preserve"> </w:t>
            </w:r>
            <w:r>
              <w:br/>
            </w:r>
            <w:r>
              <w:t>4</w:t>
            </w:r>
            <w:r>
              <w:t>、出现一些性能下降或功能不可用，但不影响业务运行</w:t>
            </w:r>
          </w:p>
        </w:tc>
      </w:tr>
      <w:tr w:rsidR="00007714" w14:paraId="2229DAA6" w14:textId="77777777" w:rsidTr="00007714">
        <w:tc>
          <w:tcPr>
            <w:tcW w:w="4148" w:type="dxa"/>
          </w:tcPr>
          <w:p w14:paraId="133D23C6" w14:textId="4A5F8348" w:rsidR="00007714" w:rsidRDefault="00007714" w:rsidP="00007714">
            <w:pPr>
              <w:pStyle w:val="a0"/>
              <w:ind w:firstLineChars="0" w:firstLine="0"/>
            </w:pPr>
            <w:r>
              <w:rPr>
                <w:rFonts w:hint="eastAsia"/>
              </w:rPr>
              <w:t>四</w:t>
            </w:r>
            <w:r>
              <w:t>级</w:t>
            </w:r>
          </w:p>
        </w:tc>
        <w:tc>
          <w:tcPr>
            <w:tcW w:w="4148" w:type="dxa"/>
          </w:tcPr>
          <w:p w14:paraId="2B922F35" w14:textId="28F8CCD2" w:rsidR="00007714" w:rsidRDefault="00007714" w:rsidP="00007714">
            <w:pPr>
              <w:pStyle w:val="a0"/>
              <w:ind w:firstLineChars="0" w:firstLine="0"/>
              <w:rPr>
                <w:rFonts w:hint="eastAsia"/>
                <w:lang w:val="zh-CN" w:bidi="zh-CN"/>
              </w:rPr>
            </w:pPr>
            <w:r>
              <w:t>1</w:t>
            </w:r>
            <w:r>
              <w:t>、一个小的功能模块无法正常使用</w:t>
            </w:r>
            <w:r>
              <w:t xml:space="preserve"> </w:t>
            </w:r>
            <w:r>
              <w:br/>
            </w:r>
            <w:r>
              <w:t>2</w:t>
            </w:r>
            <w:r>
              <w:t>、影响到某些操作，但没有影响服务的交付</w:t>
            </w:r>
            <w:r>
              <w:t xml:space="preserve"> </w:t>
            </w:r>
            <w:r>
              <w:br/>
            </w:r>
            <w:r>
              <w:t>3</w:t>
            </w:r>
            <w:r>
              <w:t>、服务中断，但是有变通的解决方案</w:t>
            </w:r>
            <w:r>
              <w:t xml:space="preserve"> </w:t>
            </w:r>
            <w:r>
              <w:br/>
            </w:r>
            <w:r>
              <w:t>4</w:t>
            </w:r>
            <w:r>
              <w:t>、出现一些性能下降或功能不可用，但不影响业务运行</w:t>
            </w:r>
          </w:p>
        </w:tc>
      </w:tr>
    </w:tbl>
    <w:p w14:paraId="48024AED" w14:textId="77777777" w:rsidR="00007714" w:rsidRPr="00007714" w:rsidRDefault="00007714" w:rsidP="00007714">
      <w:pPr>
        <w:pStyle w:val="a0"/>
        <w:ind w:firstLine="210"/>
        <w:rPr>
          <w:rFonts w:hint="eastAsia"/>
          <w:lang w:val="zh-CN" w:bidi="zh-CN"/>
        </w:rPr>
      </w:pPr>
    </w:p>
    <w:p w14:paraId="49B4A204" w14:textId="77777777" w:rsidR="00812281" w:rsidRDefault="0041581F">
      <w:pPr>
        <w:pStyle w:val="2"/>
        <w:ind w:firstLine="602"/>
        <w:rPr>
          <w:lang w:val="en-US"/>
        </w:rPr>
      </w:pPr>
      <w:bookmarkStart w:id="25" w:name="_Toc24305"/>
      <w:r>
        <w:rPr>
          <w:rFonts w:hint="eastAsia"/>
          <w:kern w:val="0"/>
          <w:szCs w:val="28"/>
          <w:lang w:bidi="zh-CN"/>
        </w:rPr>
        <w:t>应急处理措施</w:t>
      </w:r>
      <w:bookmarkEnd w:id="25"/>
    </w:p>
    <w:p w14:paraId="3C6560CA" w14:textId="77777777" w:rsidR="002D0B77" w:rsidRDefault="002D0B77" w:rsidP="002D0B77">
      <w:pPr>
        <w:ind w:firstLine="480"/>
      </w:pPr>
      <w:r>
        <w:rPr>
          <w:rFonts w:hint="eastAsia"/>
        </w:rPr>
        <w:t>我</w:t>
      </w:r>
      <w:r>
        <w:t>公司运维团队监测到系统故障或接到业务部门信息系统故障的报修信息后，应立即组织、排查故障情况。需尽可能在短时间内初步汇总故障情况，找出原因，制定解决方案，确定故障恢复时间，</w:t>
      </w:r>
      <w:r>
        <w:t xml:space="preserve"> </w:t>
      </w:r>
      <w:r>
        <w:t>并告知相关人员。</w:t>
      </w:r>
      <w:r>
        <w:t xml:space="preserve"> </w:t>
      </w:r>
      <w:r>
        <w:t>若是非软件故障，即硬件故障或网络故障，必须立刻告知信息中心负责人。</w:t>
      </w:r>
      <w:r>
        <w:t xml:space="preserve"> </w:t>
      </w:r>
    </w:p>
    <w:p w14:paraId="31B856A9" w14:textId="77777777" w:rsidR="00812281" w:rsidRPr="002D0B77" w:rsidRDefault="00812281">
      <w:pPr>
        <w:ind w:firstLineChars="0" w:firstLine="0"/>
        <w:rPr>
          <w:rFonts w:ascii="宋体" w:hAnsi="宋体" w:cs="宋体"/>
        </w:rPr>
      </w:pPr>
    </w:p>
    <w:sectPr w:rsidR="00812281" w:rsidRPr="002D0B77">
      <w:footerReference w:type="default" r:id="rId18"/>
      <w:pgSz w:w="11906" w:h="16838"/>
      <w:pgMar w:top="1440" w:right="1800" w:bottom="1440" w:left="1800" w:header="851" w:footer="992" w:gutter="0"/>
      <w:pgNumType w:fmt="decimalFullWidt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D6966" w14:textId="77777777" w:rsidR="004032CA" w:rsidRDefault="004032CA">
      <w:pPr>
        <w:spacing w:line="240" w:lineRule="auto"/>
        <w:ind w:firstLine="480"/>
      </w:pPr>
      <w:r>
        <w:separator/>
      </w:r>
    </w:p>
  </w:endnote>
  <w:endnote w:type="continuationSeparator" w:id="0">
    <w:p w14:paraId="246526D3" w14:textId="77777777" w:rsidR="004032CA" w:rsidRDefault="004032C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2C6B4" w14:textId="77777777" w:rsidR="00812281" w:rsidRDefault="00812281">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20FDD" w14:textId="77777777" w:rsidR="00812281" w:rsidRDefault="00812281">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FC8B3" w14:textId="77777777" w:rsidR="00812281" w:rsidRDefault="00812281">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E6429" w14:textId="77777777" w:rsidR="00812281" w:rsidRDefault="00812281">
    <w:pPr>
      <w:pStyle w:val="ac"/>
      <w:ind w:firstLine="360"/>
      <w:jc w:val="center"/>
    </w:pPr>
  </w:p>
  <w:p w14:paraId="15953776" w14:textId="77777777" w:rsidR="00812281" w:rsidRDefault="00812281">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CBE49" w14:textId="77777777" w:rsidR="00812281" w:rsidRDefault="0041581F">
    <w:pPr>
      <w:pBdr>
        <w:top w:val="none" w:sz="0" w:space="1" w:color="auto"/>
      </w:pBdr>
      <w:ind w:firstLine="420"/>
      <w:rPr>
        <w:sz w:val="21"/>
      </w:rPr>
    </w:pPr>
    <w:r>
      <w:rPr>
        <w:noProof/>
        <w:sz w:val="21"/>
      </w:rPr>
      <mc:AlternateContent>
        <mc:Choice Requires="wps">
          <w:drawing>
            <wp:anchor distT="0" distB="0" distL="114300" distR="114300" simplePos="0" relativeHeight="251659264" behindDoc="0" locked="0" layoutInCell="1" allowOverlap="1" wp14:anchorId="5BB49D7F" wp14:editId="3B0AFF95">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FBC6EE" w14:textId="77777777" w:rsidR="00812281" w:rsidRDefault="0041581F">
                          <w:pPr>
                            <w:pStyle w:val="ac"/>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１</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BB49D7F"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2FFBC6EE" w14:textId="77777777" w:rsidR="00812281" w:rsidRDefault="0041581F">
                    <w:pPr>
                      <w:pStyle w:val="ac"/>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１</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23CEB" w14:textId="77777777" w:rsidR="004032CA" w:rsidRDefault="004032CA">
      <w:pPr>
        <w:spacing w:line="240" w:lineRule="auto"/>
        <w:ind w:firstLine="480"/>
      </w:pPr>
      <w:r>
        <w:separator/>
      </w:r>
    </w:p>
  </w:footnote>
  <w:footnote w:type="continuationSeparator" w:id="0">
    <w:p w14:paraId="6DE6D2D9" w14:textId="77777777" w:rsidR="004032CA" w:rsidRDefault="004032C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2B4A2" w14:textId="77777777" w:rsidR="00812281" w:rsidRDefault="00812281">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B81C6" w14:textId="77777777" w:rsidR="00812281" w:rsidRDefault="0041581F">
    <w:pPr>
      <w:pStyle w:val="ae"/>
      <w:ind w:firstLineChars="0" w:firstLine="0"/>
      <w:jc w:val="both"/>
    </w:pPr>
    <w:r>
      <w:rPr>
        <w:rFonts w:ascii="宋体" w:hAnsi="宋体" w:hint="eastAsia"/>
      </w:rPr>
      <w:t>城市超级大脑（数据大脑平台及部分智慧应用）项目</w:t>
    </w:r>
    <w:r>
      <w:rPr>
        <w:rFonts w:hint="eastAsia"/>
      </w:rPr>
      <w:t xml:space="preserve">   </w:t>
    </w:r>
    <w:r>
      <w:t xml:space="preserve">                         </w:t>
    </w:r>
    <w:r>
      <w:rPr>
        <w:noProof/>
      </w:rPr>
      <w:drawing>
        <wp:inline distT="0" distB="0" distL="0" distR="0" wp14:anchorId="07BC7B1C" wp14:editId="64CBA461">
          <wp:extent cx="1043940" cy="284480"/>
          <wp:effectExtent l="0" t="0" r="3810" b="1270"/>
          <wp:docPr id="58" name="图片 58" descr="C:\Users\ADMINI~1\AppData\Local\Temp\ksohtml22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DMINI~1\AppData\Local\Temp\ksohtml2232\wps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3940" cy="28448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318CE" w14:textId="77777777" w:rsidR="00812281" w:rsidRDefault="00812281">
    <w:pPr>
      <w:pStyle w:val="ae"/>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18FFA" w14:textId="77777777" w:rsidR="00812281" w:rsidRDefault="0041581F">
    <w:pPr>
      <w:pStyle w:val="ae"/>
      <w:ind w:firstLineChars="0" w:firstLine="0"/>
      <w:jc w:val="both"/>
    </w:pPr>
    <w:r>
      <w:rPr>
        <w:rFonts w:ascii="宋体" w:hAnsi="宋体" w:hint="eastAsia"/>
      </w:rPr>
      <w:t>城市超级大脑（数据大脑平台及部分智慧应用）项目</w:t>
    </w:r>
    <w:r>
      <w:rPr>
        <w:rFonts w:hint="eastAsia"/>
      </w:rPr>
      <w:t xml:space="preserve">  </w:t>
    </w:r>
    <w:r>
      <w:t xml:space="preserve">                     </w:t>
    </w:r>
    <w:r>
      <w:rPr>
        <w:rFonts w:hint="eastAsia"/>
      </w:rPr>
      <w:t xml:space="preserve">      </w:t>
    </w:r>
    <w:r>
      <w:rPr>
        <w:noProof/>
      </w:rPr>
      <w:drawing>
        <wp:inline distT="0" distB="0" distL="0" distR="0" wp14:anchorId="736E1AD1" wp14:editId="6207AE3F">
          <wp:extent cx="1043940" cy="284480"/>
          <wp:effectExtent l="0" t="0" r="3810" b="1270"/>
          <wp:docPr id="54" name="图片 54" descr="C:\Users\ADMINI~1\AppData\Local\Temp\ksohtml22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C:\Users\ADMINI~1\AppData\Local\Temp\ksohtml2232\wps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3940" cy="2844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4F4055"/>
    <w:multiLevelType w:val="multilevel"/>
    <w:tmpl w:val="BF4F4055"/>
    <w:lvl w:ilvl="0">
      <w:start w:val="1"/>
      <w:numFmt w:val="decimal"/>
      <w:pStyle w:val="1"/>
      <w:suff w:val="space"/>
      <w:lvlText w:val="%1"/>
      <w:lvlJc w:val="left"/>
      <w:pPr>
        <w:tabs>
          <w:tab w:val="left" w:pos="0"/>
        </w:tabs>
        <w:ind w:left="0" w:firstLine="0"/>
      </w:pPr>
      <w:rPr>
        <w:rFonts w:ascii="宋体" w:eastAsia="宋体" w:hAnsi="宋体" w:cs="宋体" w:hint="default"/>
        <w:b/>
        <w:bCs/>
        <w:i w:val="0"/>
        <w:color w:val="auto"/>
        <w:sz w:val="32"/>
        <w:szCs w:val="32"/>
      </w:rPr>
    </w:lvl>
    <w:lvl w:ilvl="1">
      <w:start w:val="1"/>
      <w:numFmt w:val="decimal"/>
      <w:pStyle w:val="2"/>
      <w:isLgl/>
      <w:lvlText w:val="%1.%2"/>
      <w:lvlJc w:val="left"/>
      <w:pPr>
        <w:ind w:left="0" w:firstLine="0"/>
      </w:pPr>
      <w:rPr>
        <w:rFonts w:ascii="宋体" w:eastAsia="宋体" w:hAnsi="宋体" w:cs="宋体" w:hint="eastAsia"/>
        <w:b/>
        <w:bCs/>
        <w:i w:val="0"/>
        <w:sz w:val="30"/>
        <w:szCs w:val="30"/>
      </w:rPr>
    </w:lvl>
    <w:lvl w:ilvl="2">
      <w:start w:val="1"/>
      <w:numFmt w:val="decimal"/>
      <w:pStyle w:val="3"/>
      <w:isLgl/>
      <w:lvlText w:val="%1.%2.%3"/>
      <w:lvlJc w:val="left"/>
      <w:pPr>
        <w:ind w:left="0" w:firstLine="0"/>
      </w:pPr>
      <w:rPr>
        <w:rFonts w:ascii="Times New Roman" w:eastAsia="黑体" w:hAnsi="Times New Roman" w:hint="eastAsia"/>
        <w:b/>
        <w:i w:val="0"/>
        <w:sz w:val="30"/>
      </w:rPr>
    </w:lvl>
    <w:lvl w:ilvl="3">
      <w:start w:val="1"/>
      <w:numFmt w:val="decimal"/>
      <w:isLgl/>
      <w:lvlText w:val="%1.%2.%3.%4"/>
      <w:lvlJc w:val="left"/>
      <w:pPr>
        <w:ind w:left="154" w:hanging="864"/>
      </w:pPr>
      <w:rPr>
        <w:rFonts w:ascii="Times New Roman" w:eastAsia="黑体" w:hAnsi="Times New Roman" w:hint="eastAsia"/>
        <w:b w:val="0"/>
        <w:i w:val="0"/>
        <w:sz w:val="28"/>
      </w:rPr>
    </w:lvl>
    <w:lvl w:ilvl="4">
      <w:start w:val="1"/>
      <w:numFmt w:val="decimal"/>
      <w:isLgl/>
      <w:lvlText w:val="%1.%2.%3.%4.%5"/>
      <w:lvlJc w:val="left"/>
      <w:pPr>
        <w:ind w:left="298" w:hanging="1008"/>
      </w:pPr>
      <w:rPr>
        <w:rFonts w:ascii="Times New Roman" w:eastAsia="黑体" w:hAnsi="Times New Roman" w:hint="eastAsia"/>
        <w:b w:val="0"/>
        <w:i w:val="0"/>
        <w:sz w:val="24"/>
      </w:rPr>
    </w:lvl>
    <w:lvl w:ilvl="5">
      <w:start w:val="1"/>
      <w:numFmt w:val="decimal"/>
      <w:isLgl/>
      <w:lvlText w:val="%1.%2.%3.%4.%5.%6"/>
      <w:lvlJc w:val="left"/>
      <w:pPr>
        <w:ind w:left="442" w:hanging="1152"/>
      </w:pPr>
      <w:rPr>
        <w:rFonts w:ascii="Times New Roman" w:eastAsia="宋体" w:hAnsi="Times New Roman" w:hint="eastAsia"/>
        <w:sz w:val="24"/>
      </w:rPr>
    </w:lvl>
    <w:lvl w:ilvl="6">
      <w:start w:val="1"/>
      <w:numFmt w:val="decimal"/>
      <w:isLgl/>
      <w:lvlText w:val="%1.%2.%3.%4.%5.%6.%7"/>
      <w:lvlJc w:val="left"/>
      <w:pPr>
        <w:ind w:left="586" w:hanging="1296"/>
      </w:pPr>
      <w:rPr>
        <w:rFonts w:ascii="Times New Roman" w:eastAsia="宋体" w:hAnsi="Times New Roman" w:hint="eastAsia"/>
        <w:sz w:val="24"/>
      </w:rPr>
    </w:lvl>
    <w:lvl w:ilvl="7">
      <w:start w:val="1"/>
      <w:numFmt w:val="decimal"/>
      <w:isLgl/>
      <w:lvlText w:val="%1.%2.%3.%4.%5.%6.%7.%8"/>
      <w:lvlJc w:val="left"/>
      <w:pPr>
        <w:ind w:left="730" w:hanging="1440"/>
      </w:pPr>
      <w:rPr>
        <w:rFonts w:ascii="Times New Roman" w:eastAsia="宋体" w:hAnsi="Times New Roman" w:hint="eastAsia"/>
        <w:sz w:val="24"/>
      </w:rPr>
    </w:lvl>
    <w:lvl w:ilvl="8">
      <w:start w:val="1"/>
      <w:numFmt w:val="decimal"/>
      <w:isLgl/>
      <w:lvlText w:val="%1.%2.%3.%4.%5.%6.%7.%8.%9"/>
      <w:lvlJc w:val="left"/>
      <w:pPr>
        <w:ind w:left="874" w:hanging="1584"/>
      </w:pPr>
      <w:rPr>
        <w:rFonts w:ascii="Times New Roman" w:eastAsia="宋体" w:hAnsi="Times New Roman" w:hint="eastAsia"/>
        <w:sz w:val="24"/>
      </w:rPr>
    </w:lvl>
  </w:abstractNum>
  <w:abstractNum w:abstractNumId="1" w15:restartNumberingAfterBreak="0">
    <w:nsid w:val="37CC4564"/>
    <w:multiLevelType w:val="hybridMultilevel"/>
    <w:tmpl w:val="05C6EC7C"/>
    <w:lvl w:ilvl="0" w:tplc="52026A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1798AB0"/>
    <w:multiLevelType w:val="multilevel"/>
    <w:tmpl w:val="61798AB0"/>
    <w:lvl w:ilvl="0">
      <w:start w:val="1"/>
      <w:numFmt w:val="decimal"/>
      <w:lvlText w:val="第%1章"/>
      <w:lvlJc w:val="left"/>
      <w:pPr>
        <w:ind w:left="1000" w:hanging="432"/>
      </w:pPr>
      <w:rPr>
        <w:rFonts w:ascii="Times New Roman" w:eastAsia="宋体" w:hAnsi="Times New Roman" w:hint="default"/>
        <w:b/>
        <w:i w:val="0"/>
        <w:sz w:val="36"/>
      </w:rPr>
    </w:lvl>
    <w:lvl w:ilvl="1">
      <w:start w:val="1"/>
      <w:numFmt w:val="decimal"/>
      <w:isLgl/>
      <w:lvlText w:val="%1.%2"/>
      <w:lvlJc w:val="left"/>
      <w:pPr>
        <w:ind w:left="0" w:firstLine="0"/>
      </w:pPr>
      <w:rPr>
        <w:rFonts w:ascii="宋体" w:eastAsia="宋体" w:hAnsi="宋体" w:cs="宋体" w:hint="default"/>
        <w:b/>
        <w:i w:val="0"/>
        <w:sz w:val="32"/>
      </w:rPr>
    </w:lvl>
    <w:lvl w:ilvl="2">
      <w:start w:val="1"/>
      <w:numFmt w:val="decimal"/>
      <w:lvlText w:val="%1.%2.%3"/>
      <w:lvlJc w:val="left"/>
      <w:pPr>
        <w:ind w:left="720" w:hanging="720"/>
      </w:pPr>
      <w:rPr>
        <w:rFonts w:ascii="Times New Roman" w:eastAsia="宋体" w:hAnsi="Times New Roman" w:hint="default"/>
        <w:b/>
        <w:i w:val="0"/>
        <w:sz w:val="30"/>
      </w:rPr>
    </w:lvl>
    <w:lvl w:ilvl="3">
      <w:start w:val="1"/>
      <w:numFmt w:val="decimal"/>
      <w:pStyle w:val="4"/>
      <w:lvlText w:val="%1.%2.%3.%4"/>
      <w:lvlJc w:val="left"/>
      <w:pPr>
        <w:ind w:left="864" w:hanging="864"/>
      </w:pPr>
      <w:rPr>
        <w:rFonts w:ascii="Times New Roman" w:eastAsia="宋体" w:hAnsi="Times New Roman" w:hint="default"/>
        <w:b/>
        <w:i w:val="0"/>
        <w:sz w:val="28"/>
      </w:rPr>
    </w:lvl>
    <w:lvl w:ilvl="4">
      <w:start w:val="1"/>
      <w:numFmt w:val="decimal"/>
      <w:pStyle w:val="5"/>
      <w:lvlText w:val="%1.%2.%3.%4.%5"/>
      <w:lvlJc w:val="left"/>
      <w:pPr>
        <w:ind w:left="1008" w:hanging="1008"/>
      </w:pPr>
      <w:rPr>
        <w:rFonts w:ascii="Times New Roman" w:eastAsia="宋体" w:hAnsi="Times New Roman" w:hint="default"/>
        <w:b/>
        <w:i w:val="0"/>
        <w:sz w:val="24"/>
      </w:rPr>
    </w:lvl>
    <w:lvl w:ilvl="5">
      <w:start w:val="1"/>
      <w:numFmt w:val="decimal"/>
      <w:pStyle w:val="6"/>
      <w:lvlText w:val="%1.%2.%3.%4.%5.%6"/>
      <w:lvlJc w:val="left"/>
      <w:pPr>
        <w:ind w:left="1152" w:hanging="1152"/>
      </w:pPr>
      <w:rPr>
        <w:rFonts w:ascii="Times New Roman" w:eastAsia="宋体" w:hAnsi="Times New Roman" w:hint="default"/>
        <w:sz w:val="24"/>
      </w:rPr>
    </w:lvl>
    <w:lvl w:ilvl="6">
      <w:start w:val="1"/>
      <w:numFmt w:val="decimal"/>
      <w:pStyle w:val="7"/>
      <w:lvlText w:val="%1.%2.%3.%4.%5.%6.%7"/>
      <w:lvlJc w:val="left"/>
      <w:pPr>
        <w:ind w:left="1296" w:hanging="1296"/>
      </w:pPr>
      <w:rPr>
        <w:rFonts w:ascii="Times New Roman" w:eastAsia="宋体" w:hAnsi="Times New Roman" w:hint="default"/>
        <w:sz w:val="24"/>
      </w:rPr>
    </w:lvl>
    <w:lvl w:ilvl="7">
      <w:start w:val="1"/>
      <w:numFmt w:val="decimal"/>
      <w:pStyle w:val="8"/>
      <w:lvlText w:val="%1.%2.%3.%4.%5.%6.%7.%8"/>
      <w:lvlJc w:val="left"/>
      <w:pPr>
        <w:ind w:left="1440" w:hanging="1440"/>
      </w:pPr>
      <w:rPr>
        <w:rFonts w:ascii="Times New Roman" w:eastAsia="宋体" w:hAnsi="Times New Roman" w:hint="default"/>
        <w:sz w:val="24"/>
      </w:rPr>
    </w:lvl>
    <w:lvl w:ilvl="8">
      <w:start w:val="1"/>
      <w:numFmt w:val="decimal"/>
      <w:pStyle w:val="9"/>
      <w:lvlText w:val="%1.%2.%3.%4.%5.%6.%7.%8.%9"/>
      <w:lvlJc w:val="left"/>
      <w:pPr>
        <w:ind w:left="1584" w:hanging="1584"/>
      </w:pPr>
      <w:rPr>
        <w:rFonts w:hint="eastAsia"/>
      </w:rPr>
    </w:lvl>
  </w:abstractNum>
  <w:abstractNum w:abstractNumId="3" w15:restartNumberingAfterBreak="0">
    <w:nsid w:val="79243EE2"/>
    <w:multiLevelType w:val="hybridMultilevel"/>
    <w:tmpl w:val="A5EE45B6"/>
    <w:lvl w:ilvl="0" w:tplc="0C2A1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LockTheme/>
  <w:styleLockQFSet/>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2BB"/>
    <w:rsid w:val="00007714"/>
    <w:rsid w:val="000B0B21"/>
    <w:rsid w:val="000B27DD"/>
    <w:rsid w:val="000D29E3"/>
    <w:rsid w:val="00122BDE"/>
    <w:rsid w:val="00124F9B"/>
    <w:rsid w:val="001472BB"/>
    <w:rsid w:val="001C1DDC"/>
    <w:rsid w:val="001D4B60"/>
    <w:rsid w:val="001E10E7"/>
    <w:rsid w:val="001F1486"/>
    <w:rsid w:val="002512E1"/>
    <w:rsid w:val="002663E6"/>
    <w:rsid w:val="002D0B77"/>
    <w:rsid w:val="003331AD"/>
    <w:rsid w:val="003A6977"/>
    <w:rsid w:val="004032CA"/>
    <w:rsid w:val="00403E70"/>
    <w:rsid w:val="0041581F"/>
    <w:rsid w:val="00415B5C"/>
    <w:rsid w:val="00463392"/>
    <w:rsid w:val="004D3423"/>
    <w:rsid w:val="004D79C3"/>
    <w:rsid w:val="005061EF"/>
    <w:rsid w:val="00512245"/>
    <w:rsid w:val="005129C8"/>
    <w:rsid w:val="00573ADF"/>
    <w:rsid w:val="005D193F"/>
    <w:rsid w:val="006352C6"/>
    <w:rsid w:val="00640F4E"/>
    <w:rsid w:val="006424A4"/>
    <w:rsid w:val="00651A8F"/>
    <w:rsid w:val="00677650"/>
    <w:rsid w:val="006945A3"/>
    <w:rsid w:val="0069716B"/>
    <w:rsid w:val="006D3B46"/>
    <w:rsid w:val="00710029"/>
    <w:rsid w:val="0072721D"/>
    <w:rsid w:val="0073381A"/>
    <w:rsid w:val="007A5B6F"/>
    <w:rsid w:val="00812281"/>
    <w:rsid w:val="00833684"/>
    <w:rsid w:val="0085139A"/>
    <w:rsid w:val="00883BD4"/>
    <w:rsid w:val="0088430E"/>
    <w:rsid w:val="00894D07"/>
    <w:rsid w:val="00944C81"/>
    <w:rsid w:val="00951E34"/>
    <w:rsid w:val="00963FCA"/>
    <w:rsid w:val="00993FE5"/>
    <w:rsid w:val="009E2B41"/>
    <w:rsid w:val="00A01EFD"/>
    <w:rsid w:val="00A053C6"/>
    <w:rsid w:val="00A13B34"/>
    <w:rsid w:val="00A20BEE"/>
    <w:rsid w:val="00A30F18"/>
    <w:rsid w:val="00A36842"/>
    <w:rsid w:val="00AB223C"/>
    <w:rsid w:val="00AB5E21"/>
    <w:rsid w:val="00AD69D1"/>
    <w:rsid w:val="00B17CB8"/>
    <w:rsid w:val="00B33DF4"/>
    <w:rsid w:val="00B66C20"/>
    <w:rsid w:val="00B9664E"/>
    <w:rsid w:val="00BC6209"/>
    <w:rsid w:val="00BE54F1"/>
    <w:rsid w:val="00C71700"/>
    <w:rsid w:val="00CB26F8"/>
    <w:rsid w:val="00D714B4"/>
    <w:rsid w:val="00DE22C0"/>
    <w:rsid w:val="00DF3E2A"/>
    <w:rsid w:val="00E004DD"/>
    <w:rsid w:val="00E20660"/>
    <w:rsid w:val="00E745FD"/>
    <w:rsid w:val="00EA048F"/>
    <w:rsid w:val="00EB73FD"/>
    <w:rsid w:val="00EE7D12"/>
    <w:rsid w:val="00F045A1"/>
    <w:rsid w:val="00F06573"/>
    <w:rsid w:val="00F21AA5"/>
    <w:rsid w:val="00F24B2D"/>
    <w:rsid w:val="00F3349B"/>
    <w:rsid w:val="00F539F5"/>
    <w:rsid w:val="00F6197C"/>
    <w:rsid w:val="00F711AC"/>
    <w:rsid w:val="00F81BCA"/>
    <w:rsid w:val="00FA6BFD"/>
    <w:rsid w:val="00FD24EB"/>
    <w:rsid w:val="00FE6935"/>
    <w:rsid w:val="017706E1"/>
    <w:rsid w:val="018451FC"/>
    <w:rsid w:val="02E026C1"/>
    <w:rsid w:val="03966ECE"/>
    <w:rsid w:val="03D121EE"/>
    <w:rsid w:val="04A64FC4"/>
    <w:rsid w:val="05120625"/>
    <w:rsid w:val="05FC6873"/>
    <w:rsid w:val="06CF5E2B"/>
    <w:rsid w:val="0A140B0E"/>
    <w:rsid w:val="0AD04FC2"/>
    <w:rsid w:val="0CAD464F"/>
    <w:rsid w:val="0CD213D2"/>
    <w:rsid w:val="0E5330F4"/>
    <w:rsid w:val="0ED2439B"/>
    <w:rsid w:val="137623D0"/>
    <w:rsid w:val="13EF0B40"/>
    <w:rsid w:val="13F07413"/>
    <w:rsid w:val="144B5D95"/>
    <w:rsid w:val="15947AF0"/>
    <w:rsid w:val="16DF3D01"/>
    <w:rsid w:val="17352885"/>
    <w:rsid w:val="1876600F"/>
    <w:rsid w:val="18A10A09"/>
    <w:rsid w:val="19D330F4"/>
    <w:rsid w:val="19EC3CF1"/>
    <w:rsid w:val="1A7314A5"/>
    <w:rsid w:val="1AAE29E3"/>
    <w:rsid w:val="1AB51B39"/>
    <w:rsid w:val="1C2C23FA"/>
    <w:rsid w:val="1CEF10A7"/>
    <w:rsid w:val="1DF6625A"/>
    <w:rsid w:val="1E041956"/>
    <w:rsid w:val="20C737B9"/>
    <w:rsid w:val="228B7D94"/>
    <w:rsid w:val="22A06B65"/>
    <w:rsid w:val="240F2565"/>
    <w:rsid w:val="25B35DD1"/>
    <w:rsid w:val="266B773A"/>
    <w:rsid w:val="26E20EA6"/>
    <w:rsid w:val="274F68C9"/>
    <w:rsid w:val="28466342"/>
    <w:rsid w:val="2868377A"/>
    <w:rsid w:val="29545D58"/>
    <w:rsid w:val="29F91084"/>
    <w:rsid w:val="2A232649"/>
    <w:rsid w:val="2D1D6BBB"/>
    <w:rsid w:val="2FF66451"/>
    <w:rsid w:val="30C2100A"/>
    <w:rsid w:val="31E37E82"/>
    <w:rsid w:val="322D7332"/>
    <w:rsid w:val="32FA54FA"/>
    <w:rsid w:val="33DC3A87"/>
    <w:rsid w:val="33FC1463"/>
    <w:rsid w:val="34851207"/>
    <w:rsid w:val="358E3732"/>
    <w:rsid w:val="36586AEB"/>
    <w:rsid w:val="375701B2"/>
    <w:rsid w:val="377D7D71"/>
    <w:rsid w:val="3ACF5C6A"/>
    <w:rsid w:val="3C041B2C"/>
    <w:rsid w:val="3CCA71BB"/>
    <w:rsid w:val="3DEB3E8A"/>
    <w:rsid w:val="3E6E7844"/>
    <w:rsid w:val="3ED05A47"/>
    <w:rsid w:val="3FA83C10"/>
    <w:rsid w:val="4089586C"/>
    <w:rsid w:val="40D32DB2"/>
    <w:rsid w:val="43972A6F"/>
    <w:rsid w:val="44950F1F"/>
    <w:rsid w:val="44CD4ECC"/>
    <w:rsid w:val="460252E8"/>
    <w:rsid w:val="48C751C1"/>
    <w:rsid w:val="49747C89"/>
    <w:rsid w:val="49911AB6"/>
    <w:rsid w:val="49E64529"/>
    <w:rsid w:val="4B114506"/>
    <w:rsid w:val="4F2F6917"/>
    <w:rsid w:val="50341185"/>
    <w:rsid w:val="51AF795A"/>
    <w:rsid w:val="53696C93"/>
    <w:rsid w:val="53870BFB"/>
    <w:rsid w:val="548316A3"/>
    <w:rsid w:val="57685BCC"/>
    <w:rsid w:val="57B36773"/>
    <w:rsid w:val="580C1EA9"/>
    <w:rsid w:val="5ABC187A"/>
    <w:rsid w:val="5C01393A"/>
    <w:rsid w:val="5CAF7D0E"/>
    <w:rsid w:val="5DF4301C"/>
    <w:rsid w:val="60224421"/>
    <w:rsid w:val="60460A2E"/>
    <w:rsid w:val="60C70BF4"/>
    <w:rsid w:val="631875BD"/>
    <w:rsid w:val="635F40E8"/>
    <w:rsid w:val="63D80CB3"/>
    <w:rsid w:val="648057C1"/>
    <w:rsid w:val="649A11E3"/>
    <w:rsid w:val="662D74B2"/>
    <w:rsid w:val="677B7162"/>
    <w:rsid w:val="6D2079E0"/>
    <w:rsid w:val="6E25651A"/>
    <w:rsid w:val="6E3E16C0"/>
    <w:rsid w:val="6EB03491"/>
    <w:rsid w:val="6ED26591"/>
    <w:rsid w:val="6F6047E6"/>
    <w:rsid w:val="709578E1"/>
    <w:rsid w:val="716F34E0"/>
    <w:rsid w:val="726B5BE0"/>
    <w:rsid w:val="72F862AE"/>
    <w:rsid w:val="731765F4"/>
    <w:rsid w:val="73816634"/>
    <w:rsid w:val="746228D4"/>
    <w:rsid w:val="74653FE5"/>
    <w:rsid w:val="75666CDB"/>
    <w:rsid w:val="76D1272D"/>
    <w:rsid w:val="781C173D"/>
    <w:rsid w:val="782C7332"/>
    <w:rsid w:val="78DB7E0D"/>
    <w:rsid w:val="7D0443ED"/>
    <w:rsid w:val="7D2968A3"/>
    <w:rsid w:val="7E916859"/>
    <w:rsid w:val="7F255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CCF5E0"/>
  <w15:docId w15:val="{05696D17-8600-40D3-8262-326B4AA9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spacing w:line="360" w:lineRule="auto"/>
      <w:ind w:firstLineChars="200" w:firstLine="200"/>
      <w:jc w:val="both"/>
    </w:pPr>
    <w:rPr>
      <w:rFonts w:ascii="Times New Roman" w:eastAsia="宋体" w:hAnsi="Times New Roman"/>
      <w:kern w:val="2"/>
      <w:sz w:val="24"/>
      <w:szCs w:val="21"/>
    </w:rPr>
  </w:style>
  <w:style w:type="paragraph" w:styleId="1">
    <w:name w:val="heading 1"/>
    <w:basedOn w:val="a"/>
    <w:next w:val="a"/>
    <w:link w:val="10"/>
    <w:uiPriority w:val="9"/>
    <w:qFormat/>
    <w:pPr>
      <w:keepNext/>
      <w:keepLines/>
      <w:numPr>
        <w:numId w:val="1"/>
      </w:numPr>
      <w:tabs>
        <w:tab w:val="left" w:pos="480"/>
      </w:tabs>
      <w:ind w:firstLineChars="0"/>
      <w:jc w:val="left"/>
      <w:outlineLvl w:val="0"/>
    </w:pPr>
    <w:rPr>
      <w:rFonts w:ascii="宋体" w:hAnsi="宋体" w:cs="宋体"/>
      <w:b/>
      <w:bCs/>
      <w:kern w:val="44"/>
      <w:sz w:val="32"/>
      <w:szCs w:val="32"/>
    </w:rPr>
  </w:style>
  <w:style w:type="paragraph" w:styleId="2">
    <w:name w:val="heading 2"/>
    <w:basedOn w:val="a"/>
    <w:next w:val="a"/>
    <w:link w:val="20"/>
    <w:qFormat/>
    <w:pPr>
      <w:keepNext/>
      <w:keepLines/>
      <w:numPr>
        <w:ilvl w:val="1"/>
        <w:numId w:val="1"/>
      </w:numPr>
      <w:tabs>
        <w:tab w:val="left" w:pos="360"/>
      </w:tabs>
      <w:adjustRightInd w:val="0"/>
      <w:snapToGrid w:val="0"/>
      <w:outlineLvl w:val="1"/>
    </w:pPr>
    <w:rPr>
      <w:rFonts w:ascii="宋体" w:hAnsi="宋体" w:cs="宋体"/>
      <w:b/>
      <w:bCs/>
      <w:sz w:val="30"/>
      <w:szCs w:val="30"/>
      <w:lang w:val="zh-CN"/>
    </w:rPr>
  </w:style>
  <w:style w:type="paragraph" w:styleId="3">
    <w:name w:val="heading 3"/>
    <w:basedOn w:val="a"/>
    <w:next w:val="a"/>
    <w:link w:val="30"/>
    <w:qFormat/>
    <w:pPr>
      <w:keepNext/>
      <w:keepLines/>
      <w:numPr>
        <w:ilvl w:val="2"/>
        <w:numId w:val="1"/>
      </w:numPr>
      <w:tabs>
        <w:tab w:val="left" w:pos="360"/>
      </w:tabs>
      <w:adjustRightInd w:val="0"/>
      <w:snapToGrid w:val="0"/>
      <w:outlineLvl w:val="2"/>
    </w:pPr>
    <w:rPr>
      <w:rFonts w:cs="Times New Roman"/>
      <w:b/>
      <w:bCs/>
      <w:sz w:val="28"/>
      <w:szCs w:val="28"/>
      <w:lang w:val="zh-CN"/>
    </w:rPr>
  </w:style>
  <w:style w:type="paragraph" w:styleId="4">
    <w:name w:val="heading 4"/>
    <w:basedOn w:val="a"/>
    <w:next w:val="a"/>
    <w:link w:val="40"/>
    <w:qFormat/>
    <w:pPr>
      <w:keepNext/>
      <w:keepLines/>
      <w:numPr>
        <w:ilvl w:val="3"/>
        <w:numId w:val="2"/>
      </w:numPr>
      <w:tabs>
        <w:tab w:val="left" w:pos="360"/>
      </w:tabs>
      <w:adjustRightInd w:val="0"/>
      <w:snapToGrid w:val="0"/>
      <w:ind w:firstLineChars="0" w:firstLine="0"/>
      <w:outlineLvl w:val="3"/>
    </w:pPr>
    <w:rPr>
      <w:rFonts w:ascii="宋体" w:hAnsi="宋体" w:cs="Times New Roman"/>
      <w:b/>
      <w:bCs/>
      <w:sz w:val="28"/>
      <w:szCs w:val="24"/>
      <w:lang w:val="zh-CN"/>
    </w:rPr>
  </w:style>
  <w:style w:type="paragraph" w:styleId="5">
    <w:name w:val="heading 5"/>
    <w:basedOn w:val="a"/>
    <w:next w:val="a"/>
    <w:link w:val="50"/>
    <w:qFormat/>
    <w:pPr>
      <w:keepNext/>
      <w:keepLines/>
      <w:numPr>
        <w:ilvl w:val="4"/>
        <w:numId w:val="2"/>
      </w:numPr>
      <w:tabs>
        <w:tab w:val="left" w:pos="360"/>
      </w:tabs>
      <w:adjustRightInd w:val="0"/>
      <w:snapToGrid w:val="0"/>
      <w:ind w:firstLineChars="0" w:firstLine="0"/>
      <w:outlineLvl w:val="4"/>
    </w:pPr>
    <w:rPr>
      <w:rFonts w:cs="Times New Roman"/>
      <w:b/>
      <w:bCs/>
      <w:sz w:val="21"/>
      <w:szCs w:val="24"/>
      <w:lang w:val="zh-CN"/>
    </w:rPr>
  </w:style>
  <w:style w:type="paragraph" w:styleId="6">
    <w:name w:val="heading 6"/>
    <w:basedOn w:val="a"/>
    <w:next w:val="a"/>
    <w:link w:val="60"/>
    <w:uiPriority w:val="9"/>
    <w:qFormat/>
    <w:pPr>
      <w:keepNext/>
      <w:keepLines/>
      <w:numPr>
        <w:ilvl w:val="5"/>
        <w:numId w:val="2"/>
      </w:numPr>
      <w:adjustRightInd w:val="0"/>
      <w:snapToGrid w:val="0"/>
      <w:ind w:firstLineChars="0" w:firstLine="0"/>
      <w:outlineLvl w:val="5"/>
    </w:pPr>
    <w:rPr>
      <w:rFonts w:cstheme="majorBidi"/>
      <w:b/>
      <w:bCs/>
      <w:sz w:val="21"/>
      <w:szCs w:val="24"/>
    </w:rPr>
  </w:style>
  <w:style w:type="paragraph" w:styleId="7">
    <w:name w:val="heading 7"/>
    <w:basedOn w:val="a"/>
    <w:next w:val="a"/>
    <w:link w:val="70"/>
    <w:uiPriority w:val="99"/>
    <w:qFormat/>
    <w:pPr>
      <w:keepNext/>
      <w:keepLines/>
      <w:numPr>
        <w:ilvl w:val="6"/>
        <w:numId w:val="2"/>
      </w:numPr>
      <w:snapToGrid w:val="0"/>
      <w:ind w:firstLineChars="0" w:firstLine="0"/>
      <w:outlineLvl w:val="6"/>
    </w:pPr>
    <w:rPr>
      <w:b/>
      <w:bCs/>
      <w:sz w:val="21"/>
      <w:szCs w:val="24"/>
    </w:rPr>
  </w:style>
  <w:style w:type="paragraph" w:styleId="8">
    <w:name w:val="heading 8"/>
    <w:basedOn w:val="a"/>
    <w:next w:val="a"/>
    <w:link w:val="80"/>
    <w:uiPriority w:val="99"/>
    <w:qFormat/>
    <w:pPr>
      <w:keepNext/>
      <w:keepLines/>
      <w:numPr>
        <w:ilvl w:val="7"/>
        <w:numId w:val="2"/>
      </w:numPr>
      <w:snapToGrid w:val="0"/>
      <w:spacing w:before="240" w:after="64" w:line="320" w:lineRule="auto"/>
      <w:ind w:firstLineChars="0" w:firstLine="0"/>
      <w:outlineLvl w:val="7"/>
    </w:pPr>
    <w:rPr>
      <w:rFonts w:asciiTheme="majorHAnsi" w:hAnsiTheme="majorHAnsi" w:cstheme="majorBidi"/>
      <w:b/>
      <w:sz w:val="21"/>
      <w:szCs w:val="24"/>
    </w:rPr>
  </w:style>
  <w:style w:type="paragraph" w:styleId="9">
    <w:name w:val="heading 9"/>
    <w:basedOn w:val="a"/>
    <w:next w:val="a"/>
    <w:link w:val="90"/>
    <w:uiPriority w:val="99"/>
    <w:qFormat/>
    <w:pPr>
      <w:keepNext/>
      <w:keepLines/>
      <w:numPr>
        <w:ilvl w:val="8"/>
        <w:numId w:val="2"/>
      </w:numPr>
      <w:snapToGrid w:val="0"/>
      <w:spacing w:before="240" w:after="64" w:line="320" w:lineRule="auto"/>
      <w:ind w:firstLineChars="0" w:firstLine="0"/>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uiPriority w:val="99"/>
    <w:unhideWhenUsed/>
    <w:qFormat/>
    <w:pPr>
      <w:ind w:firstLineChars="100" w:firstLine="420"/>
    </w:pPr>
  </w:style>
  <w:style w:type="paragraph" w:styleId="a4">
    <w:name w:val="Body Text"/>
    <w:basedOn w:val="a"/>
    <w:next w:val="a5"/>
    <w:uiPriority w:val="99"/>
    <w:unhideWhenUsed/>
    <w:qFormat/>
    <w:pPr>
      <w:ind w:firstLineChars="0" w:firstLine="0"/>
      <w:jc w:val="left"/>
    </w:pPr>
    <w:rPr>
      <w:rFonts w:ascii="Calibri" w:hAnsi="Calibri"/>
      <w:iCs/>
      <w:sz w:val="21"/>
    </w:rPr>
  </w:style>
  <w:style w:type="paragraph" w:styleId="a5">
    <w:name w:val="Quote"/>
    <w:basedOn w:val="a"/>
    <w:next w:val="a"/>
    <w:uiPriority w:val="29"/>
    <w:qFormat/>
    <w:pPr>
      <w:spacing w:line="240" w:lineRule="auto"/>
      <w:ind w:firstLine="0"/>
    </w:pPr>
    <w:rPr>
      <w:i/>
      <w:iCs/>
      <w:color w:val="000000"/>
      <w:kern w:val="0"/>
      <w:sz w:val="20"/>
    </w:rPr>
  </w:style>
  <w:style w:type="paragraph" w:styleId="a6">
    <w:name w:val="Normal Indent"/>
    <w:basedOn w:val="a"/>
    <w:qFormat/>
    <w:pPr>
      <w:ind w:firstLine="420"/>
    </w:pPr>
  </w:style>
  <w:style w:type="paragraph" w:styleId="a7">
    <w:name w:val="caption"/>
    <w:basedOn w:val="a"/>
    <w:next w:val="a"/>
    <w:uiPriority w:val="35"/>
    <w:unhideWhenUsed/>
    <w:qFormat/>
    <w:pPr>
      <w:ind w:firstLineChars="0" w:firstLine="0"/>
      <w:jc w:val="center"/>
    </w:pPr>
    <w:rPr>
      <w:rFonts w:asciiTheme="majorHAnsi" w:hAnsiTheme="majorHAnsi" w:cstheme="majorBidi"/>
      <w:sz w:val="21"/>
    </w:rPr>
  </w:style>
  <w:style w:type="paragraph" w:styleId="a8">
    <w:name w:val="annotation text"/>
    <w:basedOn w:val="a"/>
    <w:link w:val="a9"/>
    <w:uiPriority w:val="99"/>
    <w:semiHidden/>
    <w:unhideWhenUsed/>
    <w:qFormat/>
    <w:pPr>
      <w:jc w:val="left"/>
    </w:pPr>
  </w:style>
  <w:style w:type="paragraph" w:styleId="TOC3">
    <w:name w:val="toc 3"/>
    <w:basedOn w:val="a"/>
    <w:next w:val="a"/>
    <w:uiPriority w:val="39"/>
    <w:unhideWhenUsed/>
    <w:qFormat/>
    <w:pPr>
      <w:snapToGrid w:val="0"/>
      <w:spacing w:line="240" w:lineRule="auto"/>
      <w:ind w:firstLineChars="0" w:firstLine="0"/>
    </w:pPr>
    <w:rPr>
      <w:sz w:val="20"/>
    </w:r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470"/>
        <w:tab w:val="right" w:leader="dot" w:pos="8296"/>
      </w:tabs>
      <w:snapToGrid w:val="0"/>
      <w:spacing w:line="240" w:lineRule="auto"/>
      <w:ind w:firstLineChars="0" w:firstLine="0"/>
    </w:pPr>
    <w:rPr>
      <w:rFonts w:ascii="宋体" w:hAnsi="宋体" w:cs="宋体"/>
      <w:sz w:val="21"/>
    </w:rPr>
  </w:style>
  <w:style w:type="paragraph" w:styleId="TOC4">
    <w:name w:val="toc 4"/>
    <w:basedOn w:val="a"/>
    <w:next w:val="a"/>
    <w:uiPriority w:val="39"/>
    <w:unhideWhenUsed/>
    <w:qFormat/>
    <w:pPr>
      <w:ind w:leftChars="600" w:left="1260"/>
    </w:pPr>
    <w:rPr>
      <w:sz w:val="20"/>
    </w:rPr>
  </w:style>
  <w:style w:type="paragraph" w:styleId="TOC2">
    <w:name w:val="toc 2"/>
    <w:basedOn w:val="a"/>
    <w:next w:val="a"/>
    <w:uiPriority w:val="39"/>
    <w:unhideWhenUsed/>
    <w:qFormat/>
    <w:pPr>
      <w:snapToGrid w:val="0"/>
      <w:spacing w:line="240" w:lineRule="auto"/>
      <w:ind w:firstLineChars="0" w:firstLine="0"/>
    </w:pPr>
    <w:rPr>
      <w:rFonts w:ascii="宋体" w:hAnsi="宋体" w:cs="宋体"/>
      <w:sz w:val="21"/>
    </w:rPr>
  </w:style>
  <w:style w:type="paragraph" w:styleId="af0">
    <w:name w:val="annotation subject"/>
    <w:basedOn w:val="a8"/>
    <w:next w:val="a8"/>
    <w:link w:val="af1"/>
    <w:uiPriority w:val="99"/>
    <w:semiHidden/>
    <w:unhideWhenUsed/>
    <w:qFormat/>
    <w:rPr>
      <w:b/>
      <w:bCs/>
    </w:rPr>
  </w:style>
  <w:style w:type="table" w:styleId="af2">
    <w:name w:val="Table Grid"/>
    <w:basedOn w:val="a2"/>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1"/>
    <w:uiPriority w:val="99"/>
    <w:unhideWhenUsed/>
    <w:qFormat/>
    <w:rPr>
      <w:rFonts w:eastAsia="宋体"/>
      <w:color w:val="auto"/>
      <w:sz w:val="24"/>
      <w:u w:val="none"/>
    </w:rPr>
  </w:style>
  <w:style w:type="character" w:styleId="af4">
    <w:name w:val="annotation reference"/>
    <w:basedOn w:val="a1"/>
    <w:uiPriority w:val="99"/>
    <w:semiHidden/>
    <w:unhideWhenUsed/>
    <w:qFormat/>
    <w:rPr>
      <w:sz w:val="21"/>
      <w:szCs w:val="21"/>
    </w:rPr>
  </w:style>
  <w:style w:type="character" w:customStyle="1" w:styleId="20">
    <w:name w:val="标题 2 字符"/>
    <w:basedOn w:val="a1"/>
    <w:link w:val="2"/>
    <w:qFormat/>
    <w:rPr>
      <w:rFonts w:ascii="宋体" w:eastAsia="宋体" w:hAnsi="宋体" w:cs="宋体"/>
      <w:b/>
      <w:bCs/>
      <w:kern w:val="2"/>
      <w:sz w:val="30"/>
      <w:szCs w:val="30"/>
      <w:lang w:val="zh-CN"/>
    </w:rPr>
  </w:style>
  <w:style w:type="character" w:customStyle="1" w:styleId="30">
    <w:name w:val="标题 3 字符"/>
    <w:basedOn w:val="a1"/>
    <w:link w:val="3"/>
    <w:qFormat/>
    <w:rPr>
      <w:rFonts w:ascii="Times New Roman" w:eastAsia="宋体" w:hAnsi="Times New Roman" w:cs="Times New Roman"/>
      <w:b/>
      <w:bCs/>
      <w:kern w:val="2"/>
      <w:sz w:val="28"/>
      <w:szCs w:val="28"/>
      <w:lang w:val="zh-CN"/>
    </w:rPr>
  </w:style>
  <w:style w:type="character" w:customStyle="1" w:styleId="40">
    <w:name w:val="标题 4 字符"/>
    <w:basedOn w:val="a1"/>
    <w:link w:val="4"/>
    <w:qFormat/>
    <w:rPr>
      <w:rFonts w:ascii="宋体" w:eastAsia="宋体" w:hAnsi="宋体" w:cs="Times New Roman"/>
      <w:b/>
      <w:bCs/>
      <w:kern w:val="2"/>
      <w:sz w:val="28"/>
      <w:szCs w:val="24"/>
      <w:lang w:val="zh-CN"/>
    </w:rPr>
  </w:style>
  <w:style w:type="character" w:customStyle="1" w:styleId="10">
    <w:name w:val="标题 1 字符"/>
    <w:basedOn w:val="a1"/>
    <w:link w:val="1"/>
    <w:uiPriority w:val="9"/>
    <w:qFormat/>
    <w:rPr>
      <w:rFonts w:ascii="宋体" w:eastAsia="宋体" w:hAnsi="宋体" w:cs="宋体"/>
      <w:b/>
      <w:bCs/>
      <w:kern w:val="44"/>
      <w:sz w:val="32"/>
      <w:szCs w:val="32"/>
    </w:rPr>
  </w:style>
  <w:style w:type="character" w:customStyle="1" w:styleId="60">
    <w:name w:val="标题 6 字符"/>
    <w:link w:val="6"/>
    <w:uiPriority w:val="9"/>
    <w:qFormat/>
    <w:rPr>
      <w:rFonts w:ascii="Times New Roman" w:eastAsia="宋体" w:hAnsi="Times New Roman" w:cstheme="majorBidi"/>
      <w:b/>
      <w:bCs/>
      <w:kern w:val="2"/>
      <w:sz w:val="21"/>
      <w:szCs w:val="24"/>
    </w:rPr>
  </w:style>
  <w:style w:type="paragraph" w:customStyle="1" w:styleId="21">
    <w:name w:val="样式 首行缩进:  2 字符"/>
    <w:basedOn w:val="a"/>
    <w:qFormat/>
    <w:pPr>
      <w:ind w:firstLine="480"/>
    </w:pPr>
    <w:rPr>
      <w:rFonts w:ascii="Calibri" w:hAnsi="Calibri" w:cs="宋体"/>
      <w:color w:val="000000"/>
      <w:szCs w:val="20"/>
    </w:rPr>
  </w:style>
  <w:style w:type="character" w:customStyle="1" w:styleId="50">
    <w:name w:val="标题 5 字符"/>
    <w:basedOn w:val="a1"/>
    <w:link w:val="5"/>
    <w:qFormat/>
    <w:rPr>
      <w:rFonts w:ascii="Times New Roman" w:eastAsia="宋体" w:hAnsi="Times New Roman" w:cs="Times New Roman"/>
      <w:b/>
      <w:bCs/>
      <w:kern w:val="2"/>
      <w:sz w:val="21"/>
      <w:szCs w:val="24"/>
      <w:lang w:val="zh-CN"/>
    </w:rPr>
  </w:style>
  <w:style w:type="character" w:customStyle="1" w:styleId="70">
    <w:name w:val="标题 7 字符"/>
    <w:link w:val="7"/>
    <w:uiPriority w:val="99"/>
    <w:qFormat/>
    <w:rPr>
      <w:rFonts w:ascii="Times New Roman" w:eastAsia="宋体" w:hAnsi="Times New Roman"/>
      <w:b/>
      <w:bCs/>
      <w:kern w:val="2"/>
      <w:sz w:val="21"/>
      <w:szCs w:val="24"/>
    </w:rPr>
  </w:style>
  <w:style w:type="character" w:customStyle="1" w:styleId="80">
    <w:name w:val="标题 8 字符"/>
    <w:link w:val="8"/>
    <w:uiPriority w:val="99"/>
    <w:qFormat/>
    <w:rPr>
      <w:rFonts w:asciiTheme="majorHAnsi" w:eastAsia="宋体" w:hAnsiTheme="majorHAnsi" w:cstheme="majorBidi"/>
      <w:b/>
      <w:kern w:val="2"/>
      <w:sz w:val="21"/>
      <w:szCs w:val="24"/>
    </w:rPr>
  </w:style>
  <w:style w:type="character" w:customStyle="1" w:styleId="90">
    <w:name w:val="标题 9 字符"/>
    <w:link w:val="9"/>
    <w:uiPriority w:val="99"/>
    <w:qFormat/>
    <w:rPr>
      <w:rFonts w:asciiTheme="majorHAnsi" w:eastAsiaTheme="majorEastAsia" w:hAnsiTheme="majorHAnsi" w:cstheme="majorBidi"/>
      <w:sz w:val="24"/>
    </w:rPr>
  </w:style>
  <w:style w:type="paragraph" w:styleId="af5">
    <w:name w:val="List Paragraph"/>
    <w:basedOn w:val="a"/>
    <w:uiPriority w:val="34"/>
    <w:qFormat/>
    <w:pPr>
      <w:ind w:firstLine="420"/>
    </w:pPr>
  </w:style>
  <w:style w:type="character" w:customStyle="1" w:styleId="ab">
    <w:name w:val="批注框文本 字符"/>
    <w:basedOn w:val="a1"/>
    <w:link w:val="aa"/>
    <w:uiPriority w:val="99"/>
    <w:semiHidden/>
    <w:qFormat/>
    <w:rPr>
      <w:rFonts w:eastAsia="宋体"/>
      <w:sz w:val="18"/>
      <w:szCs w:val="18"/>
    </w:rPr>
  </w:style>
  <w:style w:type="character" w:customStyle="1" w:styleId="af">
    <w:name w:val="页眉 字符"/>
    <w:basedOn w:val="a1"/>
    <w:link w:val="ae"/>
    <w:uiPriority w:val="99"/>
    <w:qFormat/>
    <w:rPr>
      <w:rFonts w:eastAsia="宋体"/>
      <w:sz w:val="18"/>
      <w:szCs w:val="18"/>
    </w:rPr>
  </w:style>
  <w:style w:type="character" w:customStyle="1" w:styleId="ad">
    <w:name w:val="页脚 字符"/>
    <w:basedOn w:val="a1"/>
    <w:link w:val="ac"/>
    <w:uiPriority w:val="99"/>
    <w:qFormat/>
    <w:rPr>
      <w:rFonts w:eastAsia="宋体"/>
      <w:sz w:val="18"/>
      <w:szCs w:val="18"/>
    </w:rPr>
  </w:style>
  <w:style w:type="character" w:customStyle="1" w:styleId="Char">
    <w:name w:val="_正文段落 Char"/>
    <w:link w:val="af6"/>
    <w:qFormat/>
    <w:rPr>
      <w:rFonts w:ascii="Arial" w:hAnsi="Arial"/>
      <w:color w:val="000000"/>
      <w:sz w:val="24"/>
      <w:szCs w:val="24"/>
    </w:rPr>
  </w:style>
  <w:style w:type="paragraph" w:customStyle="1" w:styleId="af6">
    <w:name w:val="_正文段落"/>
    <w:basedOn w:val="a"/>
    <w:link w:val="Char"/>
    <w:qFormat/>
    <w:pPr>
      <w:spacing w:beforeLines="50" w:after="46"/>
      <w:ind w:firstLine="480"/>
    </w:pPr>
    <w:rPr>
      <w:rFonts w:ascii="Arial" w:eastAsiaTheme="minorEastAsia" w:hAnsi="Arial"/>
      <w:color w:val="000000"/>
      <w:szCs w:val="24"/>
    </w:rPr>
  </w:style>
  <w:style w:type="character" w:customStyle="1" w:styleId="a9">
    <w:name w:val="批注文字 字符"/>
    <w:basedOn w:val="a1"/>
    <w:link w:val="a8"/>
    <w:uiPriority w:val="99"/>
    <w:semiHidden/>
    <w:qFormat/>
    <w:rPr>
      <w:rFonts w:ascii="Times New Roman" w:eastAsia="宋体" w:hAnsi="Times New Roman"/>
      <w:kern w:val="2"/>
      <w:sz w:val="24"/>
      <w:szCs w:val="21"/>
    </w:rPr>
  </w:style>
  <w:style w:type="character" w:customStyle="1" w:styleId="af1">
    <w:name w:val="批注主题 字符"/>
    <w:basedOn w:val="a9"/>
    <w:link w:val="af0"/>
    <w:uiPriority w:val="99"/>
    <w:semiHidden/>
    <w:qFormat/>
    <w:rPr>
      <w:rFonts w:ascii="Times New Roman" w:eastAsia="宋体" w:hAnsi="Times New Roman"/>
      <w:b/>
      <w:bCs/>
      <w:kern w:val="2"/>
      <w:sz w:val="24"/>
      <w:szCs w:val="21"/>
    </w:rPr>
  </w:style>
  <w:style w:type="paragraph" w:customStyle="1" w:styleId="TOC10">
    <w:name w:val="TOC 标题1"/>
    <w:basedOn w:val="1"/>
    <w:next w:val="a"/>
    <w:uiPriority w:val="39"/>
    <w:unhideWhenUsed/>
    <w:qFormat/>
    <w:pPr>
      <w:widowControl/>
      <w:numPr>
        <w:numId w:val="0"/>
      </w:numPr>
      <w:tabs>
        <w:tab w:val="clear" w:pos="0"/>
        <w:tab w:val="clear" w:pos="480"/>
      </w:tabs>
      <w:spacing w:before="240" w:line="259" w:lineRule="auto"/>
      <w:outlineLvl w:val="9"/>
    </w:pPr>
    <w:rPr>
      <w:rFonts w:asciiTheme="majorHAnsi" w:eastAsiaTheme="majorEastAsia" w:hAnsiTheme="majorHAnsi" w:cstheme="majorBidi"/>
      <w:b w:val="0"/>
      <w:bCs w:val="0"/>
      <w:color w:val="2F5496" w:themeColor="accent1" w:themeShade="BF"/>
      <w:kern w:val="0"/>
    </w:rPr>
  </w:style>
  <w:style w:type="paragraph" w:customStyle="1" w:styleId="WPSOffice1">
    <w:name w:val="WPSOffice手动目录 1"/>
    <w:qFormat/>
    <w:rPr>
      <w:rFonts w:ascii="Calibri" w:eastAsia="宋体" w:hAnsi="Calibri" w:cs="Times New Roman"/>
    </w:rPr>
  </w:style>
  <w:style w:type="paragraph" w:customStyle="1" w:styleId="WPSOffice2">
    <w:name w:val="WPSOffice手动目录 2"/>
    <w:qFormat/>
    <w:pPr>
      <w:ind w:leftChars="200" w:left="200"/>
    </w:pPr>
    <w:rPr>
      <w:rFonts w:ascii="Calibri" w:eastAsia="宋体" w:hAnsi="Calibri" w:cs="Times New Roman"/>
    </w:rPr>
  </w:style>
  <w:style w:type="paragraph" w:customStyle="1" w:styleId="WPSOffice3">
    <w:name w:val="WPSOffice手动目录 3"/>
    <w:qFormat/>
    <w:pPr>
      <w:ind w:leftChars="400" w:left="400"/>
    </w:pPr>
    <w:rPr>
      <w:rFonts w:ascii="Calibri" w:eastAsia="宋体" w:hAnsi="Calibri" w:cs="Times New Roman"/>
    </w:rPr>
  </w:style>
  <w:style w:type="paragraph" w:customStyle="1" w:styleId="af7">
    <w:name w:val="段"/>
    <w:basedOn w:val="a"/>
    <w:qFormat/>
    <w:rPr>
      <w:rFonts w:ascii="Calibri" w:hAnsi="Calibri" w:cs="Times New Roman"/>
    </w:rPr>
  </w:style>
  <w:style w:type="paragraph" w:customStyle="1" w:styleId="af8">
    <w:name w:val="正文（首行缩进）"/>
    <w:basedOn w:val="a"/>
    <w:qFormat/>
    <w:rPr>
      <w:rFonts w:cs="Times New Roman"/>
      <w:sz w:val="21"/>
      <w:szCs w:val="24"/>
    </w:rPr>
  </w:style>
  <w:style w:type="paragraph" w:customStyle="1" w:styleId="22">
    <w:name w:val="正文2"/>
    <w:basedOn w:val="a"/>
    <w:qFormat/>
    <w:pPr>
      <w:widowControl/>
      <w:ind w:firstLine="420"/>
      <w:jc w:val="left"/>
    </w:pPr>
    <w:rPr>
      <w:rFonts w:cs="宋体"/>
      <w:kern w:val="0"/>
      <w:szCs w:val="24"/>
    </w:rPr>
  </w:style>
  <w:style w:type="paragraph" w:customStyle="1" w:styleId="32">
    <w:name w:val="正文文本缩进 32"/>
    <w:basedOn w:val="a"/>
    <w:qFormat/>
    <w:pPr>
      <w:spacing w:after="120"/>
      <w:ind w:leftChars="200" w:left="420"/>
    </w:pPr>
    <w:rPr>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F437FD-90AE-458F-8ABA-71BF77067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chenxi</dc:creator>
  <cp:lastModifiedBy>郑 语</cp:lastModifiedBy>
  <cp:revision>55</cp:revision>
  <dcterms:created xsi:type="dcterms:W3CDTF">2019-12-04T08:22:00Z</dcterms:created>
  <dcterms:modified xsi:type="dcterms:W3CDTF">2021-07-14T03:50:00Z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F52D093DB1D847A6B6EFA2387F9902CF</vt:lpwstr>
  </property>
</Properties>
</file>