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03E85">
      <w:pPr>
        <w:jc w:val="left"/>
        <w:rPr>
          <w:rFonts w:hint="default" w:eastAsiaTheme="minor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农户发来照片，识别到小麦锈病。</w:t>
      </w:r>
    </w:p>
    <w:p w14:paraId="082D07AA">
      <w:pPr>
        <w:jc w:val="left"/>
        <w:rPr>
          <w:rFonts w:hint="eastAsia" w:eastAsiaTheme="minorEastAsia"/>
          <w:sz w:val="20"/>
          <w:szCs w:val="22"/>
          <w:lang w:eastAsia="zh-CN"/>
        </w:rPr>
      </w:pPr>
      <w:bookmarkStart w:id="0" w:name="_GoBack"/>
      <w:bookmarkEnd w:id="0"/>
    </w:p>
    <w:p w14:paraId="4419F7D2">
      <w:pPr>
        <w:jc w:val="left"/>
        <w:rPr>
          <w:rFonts w:hint="eastAsia" w:eastAsiaTheme="minorEastAsia"/>
          <w:sz w:val="20"/>
          <w:szCs w:val="22"/>
          <w:lang w:eastAsia="zh-CN"/>
        </w:rPr>
      </w:pP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2245360" cy="1189990"/>
            <wp:effectExtent l="0" t="0" r="2540" b="10160"/>
            <wp:docPr id="10" name="图片 10" descr="锈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锈病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1435735" cy="1450975"/>
            <wp:effectExtent l="0" t="0" r="12065" b="15875"/>
            <wp:docPr id="9" name="图片 9" descr="锈病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锈病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573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2171065" cy="1535430"/>
            <wp:effectExtent l="0" t="0" r="635" b="7620"/>
            <wp:docPr id="8" name="图片 8" descr="锈病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锈病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1708785" cy="1424305"/>
            <wp:effectExtent l="0" t="0" r="5715" b="4445"/>
            <wp:docPr id="7" name="图片 7" descr="锈病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锈病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878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805815" cy="1694180"/>
            <wp:effectExtent l="0" t="0" r="13335" b="1270"/>
            <wp:docPr id="6" name="图片 6" descr="锈病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锈病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581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1992630" cy="1418590"/>
            <wp:effectExtent l="0" t="0" r="7620" b="10160"/>
            <wp:docPr id="5" name="图片 5" descr="锈病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锈病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1809750" cy="1153795"/>
            <wp:effectExtent l="0" t="0" r="0" b="8255"/>
            <wp:docPr id="4" name="图片 4" descr="锈病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锈病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1205230" cy="1607185"/>
            <wp:effectExtent l="0" t="0" r="13970" b="12065"/>
            <wp:docPr id="3" name="图片 3" descr="锈病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锈病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1691005" cy="1283970"/>
            <wp:effectExtent l="0" t="0" r="4445" b="11430"/>
            <wp:docPr id="2" name="图片 2" descr="锈病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锈病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0"/>
          <w:szCs w:val="22"/>
          <w:lang w:eastAsia="zh-CN"/>
        </w:rPr>
        <w:drawing>
          <wp:inline distT="0" distB="0" distL="114300" distR="114300">
            <wp:extent cx="3039745" cy="2042160"/>
            <wp:effectExtent l="0" t="0" r="8255" b="15240"/>
            <wp:docPr id="1" name="图片 1" descr="锈病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锈病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BAD1">
      <w:pPr>
        <w:jc w:val="left"/>
        <w:rPr>
          <w:rFonts w:hint="eastAsia" w:eastAsiaTheme="minorEastAsia"/>
          <w:sz w:val="20"/>
          <w:szCs w:val="22"/>
          <w:lang w:eastAsia="zh-CN"/>
        </w:rPr>
      </w:pPr>
    </w:p>
    <w:p w14:paraId="15E232B1">
      <w:pPr>
        <w:jc w:val="left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</w:p>
    <w:p w14:paraId="31620D31">
      <w:pPr>
        <w:jc w:val="left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</w:p>
    <w:p w14:paraId="41B7D545">
      <w:pPr>
        <w:jc w:val="left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</w:p>
    <w:p w14:paraId="240D5B21">
      <w:pPr>
        <w:jc w:val="left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</w:p>
    <w:p w14:paraId="717DE3A6">
      <w:pPr>
        <w:jc w:val="left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</w:p>
    <w:p w14:paraId="4FC1A8CF">
      <w:pPr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一：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  <w:t>小麦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锈病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  <w:t>腐病常见问题</w:t>
      </w:r>
    </w:p>
    <w:p w14:paraId="78748826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农户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户拍照提问或者直接提问：</w:t>
      </w:r>
    </w:p>
    <w:p w14:paraId="109C500D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1:我这小麦怎么回事</w:t>
      </w:r>
    </w:p>
    <w:p w14:paraId="5323E263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2：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我这小麦怎么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叶片上怎么都是这种红色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的</w:t>
      </w:r>
    </w:p>
    <w:p w14:paraId="747756A2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3:我这小麦帮我看一下用什么药</w:t>
      </w:r>
    </w:p>
    <w:p w14:paraId="1595C601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4:我这小麦得了什么病了</w:t>
      </w:r>
    </w:p>
    <w:p w14:paraId="3326D706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5:小麦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得了锈病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怎么办</w:t>
      </w:r>
    </w:p>
    <w:p w14:paraId="1026222B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6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:我这小麦什么原因造成的这种原因</w:t>
      </w:r>
    </w:p>
    <w:p w14:paraId="15400C31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7：我这小麦现在应该怎么办</w:t>
      </w:r>
    </w:p>
    <w:p w14:paraId="631C430B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</w:p>
    <w:p w14:paraId="0A75D0B4">
      <w:pPr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二：病害介绍及发病原因</w:t>
      </w:r>
    </w:p>
    <w:p w14:paraId="15DB2CE1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</w:p>
    <w:p w14:paraId="675FF71B">
      <w:pP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1：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小麦锈病是小麦上最重要、危害最广的一类真菌性病害，具有暴发性、流行性特点，严重发生时可导致小麦大幅减产甚至绝收。它主要包括三种：条锈病、叶锈病和秆锈病。在我国，条锈病危害最重，流行频率最高。</w:t>
      </w:r>
    </w:p>
    <w:p w14:paraId="1A3FFA4C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</w:p>
    <w:p w14:paraId="323BDB20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</w:p>
    <w:p w14:paraId="2AB77B51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2：发病原因：</w:t>
      </w:r>
    </w:p>
    <w:p w14:paraId="73899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温度适宜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：10～20℃最适合条锈病</w:t>
      </w:r>
    </w:p>
    <w:p w14:paraId="6B2B50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湿度大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：叶面结露、大雾、连阴雨</w:t>
      </w:r>
    </w:p>
    <w:p w14:paraId="5F480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通风差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：田间郁闭、湿度排不出去</w:t>
      </w:r>
    </w:p>
    <w:p w14:paraId="643003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偏施氮肥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：麦苗长得嫩、旺、软，最容易感染</w:t>
      </w:r>
    </w:p>
    <w:p w14:paraId="58F873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播种过早、密度过大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：田间不透风、湿度大</w:t>
      </w:r>
    </w:p>
    <w:p w14:paraId="7074C2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品种不抗病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：很多老品种高感锈病</w:t>
      </w:r>
    </w:p>
    <w:p w14:paraId="30DB84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连年重茬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：田间菌源积累多</w:t>
      </w:r>
    </w:p>
    <w:p w14:paraId="7C3C1992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0983A4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3：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症状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介绍</w:t>
      </w:r>
    </w:p>
    <w:p w14:paraId="711EE566">
      <w:pP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条锈病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孢子堆在叶片上沿叶脉排列，形成鲜黄色的虚线条纹。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鲜黄色</w:t>
      </w:r>
    </w:p>
    <w:p w14:paraId="521AB646">
      <w:pP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叶锈病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孢子堆在叶片上随机分布，呈橘红色的圆形或椭圆形小疱。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橘红色</w:t>
      </w:r>
    </w:p>
    <w:p w14:paraId="3A354B14">
      <w:pP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秆锈病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孢子堆最大，呈深褐色，主要危害茎秆，也能侵染叶片。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深褐色</w:t>
      </w:r>
    </w:p>
    <w:p w14:paraId="4948D3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</w:pPr>
    </w:p>
    <w:p w14:paraId="74FA18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三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、防治方案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预防为主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）</w:t>
      </w:r>
    </w:p>
    <w:p w14:paraId="6D318D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1. 农业防治（基础）</w:t>
      </w:r>
    </w:p>
    <w:p w14:paraId="47275B33">
      <w:pP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选用抗病品种：这是最经济、最有效的根本措施。选择适合本地种植的抗锈病小麦品种。</w:t>
      </w:r>
    </w:p>
    <w:p w14:paraId="0318798B">
      <w:pP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加强田间监测：从返青拔节期开始，就要定期巡查麦田，特别是在春季气温回升、湿度大的天气后，要重点关注叶片背面是否有早期病斑。</w:t>
      </w:r>
    </w:p>
    <w:p w14:paraId="3CB890EC">
      <w:pP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避免密植：保持田间通风透光，降低冠层湿度。</w:t>
      </w:r>
    </w:p>
    <w:p w14:paraId="645B3129">
      <w:pP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平衡施肥：避免偏施氮肥，防止小麦徒长，增强植株自身抗病能力。</w:t>
      </w:r>
    </w:p>
    <w:p w14:paraId="39CC1C44">
      <w:pP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清除菌源：及时清除田边地头的自生麦苗和杂草，减少病菌的寄主和传播源</w:t>
      </w:r>
    </w:p>
    <w:p w14:paraId="04709B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</w:pPr>
    </w:p>
    <w:p w14:paraId="09B799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2. 种子处理（最关键、最划算）</w:t>
      </w:r>
    </w:p>
    <w:p w14:paraId="64F49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播种前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拌种 / 包衣</w:t>
      </w: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是防控茎基腐病的核心措施：常用有效成分：</w:t>
      </w:r>
    </w:p>
    <w:p w14:paraId="2BD0CA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苯醚甲环唑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·咯菌腈·噻虫胺、精甲霜灵·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咯菌腈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·噻虫胺、种菌唑+甲霜灵、</w:t>
      </w:r>
    </w:p>
    <w:p w14:paraId="3F4CA7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咯菌腈·噻呋酰胺·噻虫胺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等复配种衣剂</w:t>
      </w: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。</w:t>
      </w:r>
    </w:p>
    <w:p w14:paraId="330B68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0378D5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</w:p>
    <w:p w14:paraId="6146E9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</w:p>
    <w:p w14:paraId="6656DA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</w:p>
    <w:p w14:paraId="6D1727E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药剂防治（关键时期）</w:t>
      </w:r>
    </w:p>
    <w:p w14:paraId="634CFC9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outlineLvl w:val="2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（1）拔节期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-扬花期（重点要防御，不要等有病了在去打）</w:t>
      </w:r>
    </w:p>
    <w:p w14:paraId="197739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720" w:firstLineChars="30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靶标药剂 1：40%丙硫菌唑·戊唑醇40毫升+25%吡唑醚菌酯10毫升</w:t>
      </w:r>
    </w:p>
    <w:p w14:paraId="2D5C9B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1440" w:firstLineChars="60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2：40%吡唑醚菌酯·戊唑醇40毫升+125克/升氟环唑30毫升</w:t>
      </w:r>
    </w:p>
    <w:p w14:paraId="0D25FC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1440" w:firstLineChars="60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3：17%吡唑醚菌酯·氟环唑50毫升+430克/升戊唑醇10毫升</w:t>
      </w:r>
    </w:p>
    <w:p w14:paraId="1E442D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1440" w:firstLineChars="60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结合“一喷三防”策略可以搭配优质氨基酸叶面肥或者磷酸二氢钾100克，再搭配2%苄氨基嘌呤+0.01%三十烷醇进行综合防治，搭配10%联苯·噻虫胺30克或者22%氯氟·噻虫嗪等（防治蚜虫、吸浆虫等）这样不仅可以治疗锈病、赤霉病、白粉病等真菌病害，还能有效的促进小麦发育，还可以有效防治蚜虫、吸浆虫等虫害，于小麦未发病前或者小麦发病初期尽早喷晒药剂。</w:t>
      </w:r>
    </w:p>
    <w:p w14:paraId="5EA6C8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如若采用无人机飞防，尽量水量增加最少4升/亩，飞行高度越低越好。</w:t>
      </w:r>
    </w:p>
    <w:p w14:paraId="7F17C9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</w:pPr>
    </w:p>
    <w:p w14:paraId="2C4D93E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5C07436F">
      <w:pPr>
        <w:rPr>
          <w:rFonts w:hint="eastAsia"/>
        </w:rPr>
      </w:pPr>
    </w:p>
    <w:p w14:paraId="23D6E561">
      <w:pPr>
        <w:rPr>
          <w:rFonts w:hint="eastAsia"/>
        </w:rPr>
      </w:pPr>
    </w:p>
    <w:p w14:paraId="6ADD1E76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p w14:paraId="4201833E">
      <w:pPr>
        <w:jc w:val="left"/>
        <w:rPr>
          <w:rFonts w:hint="default"/>
          <w:sz w:val="20"/>
          <w:szCs w:val="22"/>
          <w:lang w:val="en-US" w:eastAsia="zh-CN"/>
        </w:rPr>
      </w:pPr>
    </w:p>
    <w:p w14:paraId="44DE83CC">
      <w:pPr>
        <w:jc w:val="left"/>
        <w:rPr>
          <w:rFonts w:hint="default"/>
          <w:sz w:val="20"/>
          <w:szCs w:val="22"/>
          <w:lang w:val="en-US" w:eastAsia="zh-CN"/>
        </w:rPr>
      </w:pPr>
    </w:p>
    <w:p w14:paraId="13BF3FC1">
      <w:pPr>
        <w:jc w:val="left"/>
        <w:rPr>
          <w:rFonts w:hint="eastAsia" w:eastAsiaTheme="minorEastAsia"/>
          <w:sz w:val="20"/>
          <w:szCs w:val="22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15EB5C"/>
    <w:multiLevelType w:val="singleLevel"/>
    <w:tmpl w:val="F415EB5C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A5275"/>
    <w:rsid w:val="1E772DCF"/>
    <w:rsid w:val="5E9A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904</Words>
  <Characters>930</Characters>
  <Lines>0</Lines>
  <Paragraphs>0</Paragraphs>
  <TotalTime>9</TotalTime>
  <ScaleCrop>false</ScaleCrop>
  <LinksUpToDate>false</LinksUpToDate>
  <CharactersWithSpaces>939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2026-03-26T14:02:00Z</dcterms:created>
  <dc:creator>A1234...</dc:creator>
  <cp:lastModifiedBy>A1234...</cp:lastModifiedBy>
  <dcterms:modified xsi:type="dcterms:W3CDTF">2026-03-26T14:52:59Z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B56C823AEEA44DE09B0B075600147A0C_13</vt:lpwstr>
  </property>
  <property fmtid="{D5CDD505-2E9C-101B-9397-08002B2CF9AE}" pid="4" name="KSOTemplateDocerSaveRecord">
    <vt:lpwstr>eyJoZGlkIjoiYTg2NTBlN2E0MjcwY2RlZThhZDFhNTUyNjlhNDlmMDYiLCJ1c2VySWQiOiIxNjAyMDA5ODkzIn0=</vt:lpwstr>
  </property>
</Properties>
</file>