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仓库管理员最小权限配置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使用admin登录;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进入Party Admin应用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303784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点击 安全—新建安全组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27266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3、取安全组标志为WEHS_MIN，更新之后，找到并进入安全组，点击权限，并为其分配如下权限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(如果存在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WEHS_MIN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安全组则不用新建)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31832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19735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drawing>
          <wp:inline distT="0" distB="0" distL="114300" distR="114300">
            <wp:extent cx="5265420" cy="247459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4、点击新建—新建职员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280860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5、点击会员安全组，为其分配刚刚设置的WRHS_MIN安全组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1772285"/>
            <wp:effectExtent l="0" t="0" r="698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4785" cy="1445895"/>
            <wp:effectExtent l="0" t="0" r="1206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6、点击仓库管理—仓库配置—团队成员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选择好特定的仓库，选择刚刚创建好的角色，选择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EEDDFF"/>
        </w:rPr>
        <w:t>Warehouse Manager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EEDDFF"/>
          <w:lang w:eastAsia="zh-CN"/>
        </w:rPr>
        <w:t>角色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1546225"/>
            <wp:effectExtent l="0" t="0" r="571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7、退出admin账户，使用刚刚创建的会员账号登录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565248">
    <w:nsid w:val="58E77AC0"/>
    <w:multiLevelType w:val="singleLevel"/>
    <w:tmpl w:val="58E77AC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91565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722F"/>
    <w:rsid w:val="02C9597E"/>
    <w:rsid w:val="177A65FB"/>
    <w:rsid w:val="211957C2"/>
    <w:rsid w:val="3CC03C20"/>
    <w:rsid w:val="56AD0EAE"/>
    <w:rsid w:val="696E07ED"/>
    <w:rsid w:val="7076756D"/>
    <w:rsid w:val="77B80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2017-04-07T06:43:00Z</dcterms:created>
  <dc:creator>pradmin</dc:creator>
  <cp:lastModifiedBy>pradmin</cp:lastModifiedBy>
  <dcterms:modified xsi:type="dcterms:W3CDTF">2017-05-06T06:42:57Z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