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48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168"/>
        <w:gridCol w:w="3504"/>
        <w:gridCol w:w="3130"/>
        <w:gridCol w:w="1646"/>
      </w:tblGrid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7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SCP-33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7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Nicholas Tourony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7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Attack Modifications Test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7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10/26/2021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7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Ensure that the attack cooldown works, and the attack starts from the cat.</w:t>
            </w:r>
          </w:p>
        </w:tc>
      </w:tr>
      <w:tr>
        <w:trPr/>
        <w:tc>
          <w:tcPr>
            <w:tcW w:w="94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Test Procedure</w:t>
            </w: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Segoe UI" w:ascii="Segoe UI" w:hAnsi="Segoe UI"/>
                <w:sz w:val="18"/>
                <w:szCs w:val="18"/>
              </w:rPr>
              <w:t>Passed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Press the spacebar to start the game.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The game starts and the character is loaded into the first level. 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Segoe UI" w:ascii="Segoe UI" w:hAnsi="Segoe UI"/>
                <w:sz w:val="18"/>
                <w:szCs w:val="18"/>
              </w:rPr>
              <w:t>Passed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Hold down the e key.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Only one fireball is fired at a time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Segoe UI" w:ascii="Segoe UI" w:hAnsi="Segoe UI"/>
                <w:sz w:val="18"/>
                <w:szCs w:val="18"/>
              </w:rPr>
              <w:t>Passed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Tap the e key very fast.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Only one fireball is fired until the cooldown is up. 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Segoe UI" w:ascii="Segoe UI" w:hAnsi="Segoe UI"/>
                <w:sz w:val="18"/>
                <w:szCs w:val="18"/>
              </w:rPr>
              <w:t>Passed</w:t>
            </w:r>
          </w:p>
        </w:tc>
      </w:tr>
      <w:tr>
        <w:trPr>
          <w:trHeight w:val="585" w:hRule="atLeast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5 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Tap the e key while facing left.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The fireball attack starts from the character.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Segoe UI" w:ascii="Segoe UI" w:hAnsi="Segoe UI"/>
                <w:sz w:val="18"/>
                <w:szCs w:val="18"/>
              </w:rPr>
              <w:t>Passed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6 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Tap the e key while facing right.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</w:rPr>
              <w:t>The fireball attack starts from the character 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Segoe UI" w:ascii="Segoe UI" w:hAnsi="Segoe UI"/>
                <w:sz w:val="18"/>
                <w:szCs w:val="18"/>
              </w:rPr>
              <w:t>Passed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Tester:</w:t>
            </w:r>
            <w:r>
              <w:rPr>
                <w:rFonts w:eastAsia="Times New Roman" w:cs="Segoe UI" w:ascii="Segoe UI" w:hAnsi="Segoe UI"/>
                <w:b/>
                <w:bCs/>
                <w:sz w:val="18"/>
                <w:szCs w:val="18"/>
              </w:rPr>
              <w:t>Thomas Kwashnak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Date of Test: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Segoe UI" w:ascii="Segoe UI" w:hAnsi="Segoe UI"/>
                <w:sz w:val="18"/>
                <w:szCs w:val="18"/>
              </w:rPr>
              <w:t>10/27/2021</w:t>
            </w:r>
          </w:p>
        </w:tc>
        <w:tc>
          <w:tcPr>
            <w:tcW w:w="47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</w:rPr>
              <w:t>Test Result: (P/F/B):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Segoe UI" w:ascii="Segoe UI" w:hAnsi="Segoe UI"/>
                <w:sz w:val="18"/>
                <w:szCs w:val="18"/>
              </w:rPr>
              <w:t xml:space="preserve"> </w:t>
            </w:r>
            <w:r>
              <w:rPr>
                <w:rFonts w:eastAsia="Times New Roman" w:cs="Segoe UI" w:ascii="Segoe UI" w:hAnsi="Segoe UI"/>
                <w:sz w:val="18"/>
                <w:szCs w:val="18"/>
              </w:rPr>
              <w:t>P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5472d2"/>
    <w:rPr/>
  </w:style>
  <w:style w:type="character" w:styleId="Eop" w:customStyle="1">
    <w:name w:val="eop"/>
    <w:basedOn w:val="DefaultParagraphFont"/>
    <w:qFormat/>
    <w:rsid w:val="00547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aragraph" w:customStyle="1">
    <w:name w:val="paragraph"/>
    <w:basedOn w:val="Normal"/>
    <w:qFormat/>
    <w:rsid w:val="005472d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LibreOffice/7.2.2.2$Linux_X86_64 LibreOffice_project/20$Build-2</Application>
  <AppVersion>15.0000</AppVersion>
  <Pages>1</Pages>
  <Words>146</Words>
  <Characters>681</Characters>
  <CharactersWithSpaces>818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2021-10-26T19:01:00Z</dcterms:created>
  <dc:creator>Nicholas Tourony</dc:creator>
  <dc:description/>
  <dc:language>en-US</dc:language>
  <cp:lastModifiedBy/>
  <dcterms:modified xsi:type="dcterms:W3CDTF">2021-10-27T13:07:38Z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