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Camille Martin</w:t>
      </w:r>
    </w:p>
    <w:p>
      <w:r>
        <w:rPr>
          <w:b w:val="false"/>
          <w:bCs w:val="false"/>
          <w:sz w:val="20"/>
          <w:szCs w:val="20"/>
        </w:rPr>
        <w:t xml:space="preserve">Ingénieure logiciel dispositifs médicaux</w:t>
      </w:r>
    </w:p>
    <w:p>
      <w:r>
        <w:rPr>
          <w:b w:val="false"/>
          <w:bCs w:val="false"/>
          <w:sz w:val="20"/>
          <w:szCs w:val="20"/>
        </w:rPr>
        <w:t xml:space="preserve">camille.martin@example.com | 06 39 98 12 34 | Lyon, France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EXPÉRIENCE PROFESSIONNELLE</w:t>
      </w:r>
    </w:p>
    <w:p>
      <w:r>
        <w:rPr>
          <w:b w:val="false"/>
          <w:bCs w:val="false"/>
          <w:sz w:val="20"/>
          <w:szCs w:val="20"/>
        </w:rPr>
        <w:t xml:space="preserve">Ingénieure logiciel embarqué – MedTech Exemple SAS, Grenoble – 02/2023 – aujourd'hui</w:t>
      </w:r>
    </w:p>
    <w:p>
      <w:r>
        <w:rPr>
          <w:b w:val="false"/>
          <w:bCs w:val="false"/>
          <w:sz w:val="20"/>
          <w:szCs w:val="20"/>
        </w:rPr>
        <w:t xml:space="preserve">• Mise en conformité IEC 62304 (classe B) du logiciel d'une pompe à perfusion : plan de développement, traçabilité exigences-tests, 240 tests unitaires automatisés</w:t>
      </w:r>
    </w:p>
    <w:p>
      <w:r>
        <w:rPr>
          <w:b w:val="false"/>
          <w:bCs w:val="false"/>
          <w:sz w:val="20"/>
          <w:szCs w:val="20"/>
        </w:rPr>
        <w:t xml:space="preserve">• Analyse des risques logiciels selon l'ISO 14971 avec l'équipe qualité : 35 mesures de maîtrise tracées</w:t>
      </w:r>
    </w:p>
    <w:p>
      <w:r>
        <w:rPr>
          <w:b w:val="false"/>
          <w:bCs w:val="false"/>
          <w:sz w:val="20"/>
          <w:szCs w:val="20"/>
        </w:rPr>
        <w:t xml:space="preserve">Développeuse logiciel – Santé Numérique Fictive, Lyon – 09/2019 – 01/2023</w:t>
      </w:r>
    </w:p>
    <w:p>
      <w:r>
        <w:rPr>
          <w:b w:val="false"/>
          <w:bCs w:val="false"/>
          <w:sz w:val="20"/>
          <w:szCs w:val="20"/>
        </w:rPr>
        <w:t xml:space="preserve">• Développement en Python d'une API de télésuivi de patients utilisée par 12 établissements de santé</w:t>
      </w:r>
    </w:p>
    <w:p>
      <w:r>
        <w:rPr>
          <w:b w:val="false"/>
          <w:bCs w:val="false"/>
          <w:sz w:val="20"/>
          <w:szCs w:val="20"/>
        </w:rPr>
        <w:t xml:space="preserve">• Couverture de tests portée de 45 % à 85 % et revue de code systématique</w:t>
      </w:r>
    </w:p>
    <w:p>
      <w:r>
        <w:rPr>
          <w:b w:val="false"/>
          <w:bCs w:val="false"/>
          <w:sz w:val="20"/>
          <w:szCs w:val="20"/>
        </w:rPr>
        <w:t xml:space="preserve">Stagiaire ingénieure biomédicale – Hôpital Fictif de Villeurbanne – 04/2018 – 08/2018</w:t>
      </w:r>
    </w:p>
    <w:p>
      <w:r>
        <w:rPr>
          <w:b w:val="false"/>
          <w:bCs w:val="false"/>
          <w:sz w:val="20"/>
          <w:szCs w:val="20"/>
        </w:rPr>
        <w:t xml:space="preserve">• Rédaction des procédures de maintenance préventive pour 40 équipements, validées par le responsable biomédical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FORMATION</w:t>
      </w:r>
    </w:p>
    <w:p>
      <w:r>
        <w:rPr>
          <w:b w:val="false"/>
          <w:bCs w:val="false"/>
          <w:sz w:val="20"/>
          <w:szCs w:val="20"/>
        </w:rPr>
        <w:t xml:space="preserve">Diplôme d'ingénieur – École Fictive d'Ingénieurs de Lyon – 2016 – 2019</w:t>
      </w:r>
    </w:p>
    <w:p>
      <w:r>
        <w:rPr>
          <w:b w:val="false"/>
          <w:bCs w:val="false"/>
          <w:sz w:val="20"/>
          <w:szCs w:val="20"/>
        </w:rPr>
        <w:t xml:space="preserve">Classe préparatoire MPSI-MP – Lycée Fictif Ampère – 2013 – 2016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COMPÉTENCES</w:t>
      </w:r>
    </w:p>
    <w:p>
      <w:r>
        <w:rPr>
          <w:b w:val="false"/>
          <w:bCs w:val="false"/>
          <w:sz w:val="20"/>
          <w:szCs w:val="20"/>
        </w:rPr>
        <w:t xml:space="preserve">Langages : C, C++, Python, Rust</w:t>
      </w:r>
    </w:p>
    <w:p>
      <w:r>
        <w:rPr>
          <w:b w:val="false"/>
          <w:bCs w:val="false"/>
          <w:sz w:val="20"/>
          <w:szCs w:val="20"/>
        </w:rPr>
        <w:t xml:space="preserve">Outils : Git, GitLab CI, Docker</w:t>
      </w:r>
    </w:p>
    <w:p>
      <w:r>
        <w:rPr>
          <w:b w:val="false"/>
          <w:bCs w:val="false"/>
          <w:sz w:val="20"/>
          <w:szCs w:val="20"/>
        </w:rPr>
        <w:t xml:space="preserve">Normes : IEC 62304, ISO 14971, ISO 13485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LANGUES</w:t>
      </w:r>
    </w:p>
    <w:p>
      <w:r>
        <w:rPr>
          <w:b w:val="false"/>
          <w:bCs w:val="false"/>
          <w:sz w:val="20"/>
          <w:szCs w:val="20"/>
        </w:rPr>
        <w:t xml:space="preserve">Français : langue maternelle | Anglais : C1 (TOEIC 945, 2025) | Allemand : A2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CENTRES D'INTÉRÊT</w:t>
      </w:r>
    </w:p>
    <w:p>
      <w:r>
        <w:rPr>
          <w:b w:val="false"/>
          <w:bCs w:val="false"/>
          <w:sz w:val="20"/>
          <w:szCs w:val="20"/>
        </w:rPr>
        <w:t xml:space="preserve">Course à pied, photographie argentique, randonnée en montagne</w:t>
      </w:r>
    </w:p>
    <w:p>
      <w:r>
        <w:rPr>
          <w:b w:val="false"/>
          <w:bCs w:val="false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Camille Martin (fictif)</dc:title>
  <dc:creator>Camille Martin</dc:creator>
  <cp:lastModifiedBy>Un-named</cp:lastModifiedBy>
  <cp:revision>1</cp:revision>
  <dcterms:created xsi:type="dcterms:W3CDTF">2026-10-06T02:45:34.472Z</dcterms:created>
  <dcterms:modified xsi:type="dcterms:W3CDTF">2026-10-06T02:45:34.472Z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