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7F3" w:rsidRDefault="00A879B4">
      <w:pPr>
        <w:rPr>
          <w:rFonts w:asciiTheme="majorHAnsi" w:hAnsiTheme="majorHAnsi"/>
          <w:sz w:val="32"/>
          <w:szCs w:val="32"/>
        </w:rPr>
      </w:pPr>
      <w:bookmarkStart w:id="0" w:name="_GoBack"/>
      <w:bookmarkEnd w:id="0"/>
      <w:r>
        <w:rPr>
          <w:rFonts w:asciiTheme="majorHAnsi" w:hAnsiTheme="majorHAnsi"/>
          <w:sz w:val="32"/>
          <w:szCs w:val="32"/>
        </w:rPr>
        <w:t xml:space="preserve">2013 Washington State Chinese Language and Talent Competitions </w:t>
      </w:r>
    </w:p>
    <w:p w:rsidR="009147F3" w:rsidRDefault="00A879B4">
      <w:pPr>
        <w:rPr>
          <w:color w:val="FF0000"/>
          <w:sz w:val="28"/>
          <w:szCs w:val="28"/>
        </w:rPr>
      </w:pPr>
      <w:r>
        <w:rPr>
          <w:color w:val="FF0000"/>
          <w:sz w:val="28"/>
          <w:szCs w:val="28"/>
        </w:rPr>
        <w:t>Frequently asked questions:</w:t>
      </w:r>
    </w:p>
    <w:p w:rsidR="009147F3" w:rsidRDefault="00A879B4">
      <w:pPr>
        <w:pStyle w:val="NoSpacing"/>
        <w:numPr>
          <w:ilvl w:val="0"/>
          <w:numId w:val="3"/>
        </w:numPr>
        <w:rPr>
          <w:rFonts w:ascii="Times New Roman" w:hAnsi="Times New Roman" w:cs="Times New Roman"/>
          <w:color w:val="009E00"/>
          <w:sz w:val="24"/>
          <w:szCs w:val="24"/>
        </w:rPr>
      </w:pPr>
      <w:r>
        <w:rPr>
          <w:rFonts w:ascii="Times New Roman" w:hAnsi="Times New Roman" w:cs="Times New Roman"/>
          <w:color w:val="009E00"/>
          <w:sz w:val="24"/>
          <w:szCs w:val="24"/>
        </w:rPr>
        <w:t xml:space="preserve">Why there is a new rule for the individual language-related competitions?  </w:t>
      </w:r>
    </w:p>
    <w:p w:rsidR="009147F3" w:rsidRDefault="009147F3">
      <w:pPr>
        <w:pStyle w:val="NoSpacing"/>
        <w:ind w:left="360"/>
        <w:rPr>
          <w:rFonts w:ascii="Times New Roman" w:hAnsi="Times New Roman" w:cs="Times New Roman"/>
          <w:sz w:val="24"/>
          <w:szCs w:val="24"/>
        </w:rPr>
      </w:pPr>
    </w:p>
    <w:p w:rsidR="009147F3" w:rsidRDefault="00A879B4">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individual language-related competitions include Poetry Recitation </w:t>
      </w:r>
      <w:proofErr w:type="spellStart"/>
      <w:r>
        <w:rPr>
          <w:rFonts w:ascii="Arial" w:eastAsia="MS Song" w:hAnsi="Arial" w:cs="MS Song" w:hint="eastAsia"/>
          <w:sz w:val="24"/>
          <w:szCs w:val="24"/>
        </w:rPr>
        <w:t>诗歌朗诵</w:t>
      </w:r>
      <w:proofErr w:type="spellEnd"/>
      <w:r>
        <w:rPr>
          <w:rFonts w:ascii="Times New Roman" w:hAnsi="Times New Roman" w:cs="Times New Roman"/>
          <w:sz w:val="24"/>
          <w:szCs w:val="24"/>
        </w:rPr>
        <w:t xml:space="preserve">, Story Telling </w:t>
      </w:r>
      <w:proofErr w:type="spellStart"/>
      <w:r>
        <w:rPr>
          <w:rFonts w:ascii="Arial" w:eastAsia="MS Song" w:hAnsi="Arial" w:cs="MS Song" w:hint="eastAsia"/>
          <w:sz w:val="24"/>
          <w:szCs w:val="24"/>
        </w:rPr>
        <w:t>说故事</w:t>
      </w:r>
      <w:proofErr w:type="spellEnd"/>
      <w:r>
        <w:rPr>
          <w:rFonts w:ascii="Times New Roman" w:hAnsi="Times New Roman" w:cs="Times New Roman"/>
          <w:sz w:val="24"/>
          <w:szCs w:val="24"/>
        </w:rPr>
        <w:t xml:space="preserve">, and Public Speaking </w:t>
      </w:r>
      <w:proofErr w:type="spellStart"/>
      <w:r>
        <w:rPr>
          <w:rFonts w:ascii="Arial" w:eastAsia="MS Song" w:hAnsi="Arial" w:cs="MS Song" w:hint="eastAsia"/>
          <w:sz w:val="24"/>
          <w:szCs w:val="24"/>
        </w:rPr>
        <w:t>演讲</w:t>
      </w:r>
      <w:proofErr w:type="spellEnd"/>
      <w:r>
        <w:rPr>
          <w:rFonts w:ascii="Times New Roman" w:hAnsi="Times New Roman" w:cs="Times New Roman"/>
          <w:sz w:val="24"/>
          <w:szCs w:val="24"/>
        </w:rPr>
        <w:t xml:space="preserve">.  </w:t>
      </w:r>
      <w:r>
        <w:rPr>
          <w:rFonts w:ascii="Times New Roman" w:hAnsi="Times New Roman" w:cs="Times New Roman"/>
          <w:b/>
          <w:sz w:val="24"/>
          <w:szCs w:val="24"/>
          <w:u w:val="single"/>
        </w:rPr>
        <w:t>Class B</w:t>
      </w:r>
      <w:r>
        <w:rPr>
          <w:rFonts w:ascii="Times New Roman" w:hAnsi="Times New Roman" w:cs="Times New Roman"/>
          <w:sz w:val="24"/>
          <w:szCs w:val="24"/>
        </w:rPr>
        <w:t xml:space="preserve"> in these competitions is reserved for contestants who still find the oral presentation a challenge.  In the past, we had a number of contestants whose language skills were much higher than expected sign</w:t>
      </w:r>
      <w:r>
        <w:rPr>
          <w:rFonts w:ascii="Times New Roman" w:hAnsi="Times New Roman" w:cs="Times New Roman"/>
          <w:sz w:val="24"/>
          <w:szCs w:val="24"/>
        </w:rPr>
        <w:t>ed up for Class B.  To better reflect the contestants’ language skills, we will promote those who are over-qualified for Class B to again compete in Class A.  The scores they earn in Class B will be voided.  Please be sure to check the promotion list at th</w:t>
      </w:r>
      <w:r>
        <w:rPr>
          <w:rFonts w:ascii="Times New Roman" w:hAnsi="Times New Roman" w:cs="Times New Roman"/>
          <w:sz w:val="24"/>
          <w:szCs w:val="24"/>
        </w:rPr>
        <w:t xml:space="preserve">e administrative office after completion of the event.  If you don’t know which class to register, please consult with your Chinese language teacher or email </w:t>
      </w:r>
      <w:hyperlink r:id="rId11" w:history="1">
        <w:r>
          <w:rPr>
            <w:rStyle w:val="Hyperlink"/>
            <w:rFonts w:ascii="Calibri" w:hAnsi="Calibri" w:cs="Arial"/>
            <w:b/>
            <w:bCs/>
          </w:rPr>
          <w:t>ce2013competition@culturalexplora</w:t>
        </w:r>
        <w:r>
          <w:rPr>
            <w:rStyle w:val="Hyperlink"/>
            <w:rFonts w:ascii="Calibri" w:hAnsi="Calibri" w:cs="Arial"/>
            <w:b/>
            <w:bCs/>
          </w:rPr>
          <w:t>tion.org</w:t>
        </w:r>
      </w:hyperlink>
      <w:r>
        <w:rPr>
          <w:rStyle w:val="Strong"/>
          <w:rFonts w:ascii="Calibri" w:hAnsi="Calibri" w:cs="Arial"/>
          <w:color w:val="244061"/>
        </w:rPr>
        <w:t xml:space="preserve">.  </w:t>
      </w:r>
      <w:r>
        <w:rPr>
          <w:rFonts w:ascii="Times New Roman" w:hAnsi="Times New Roman" w:cs="Times New Roman"/>
          <w:sz w:val="24"/>
          <w:szCs w:val="24"/>
        </w:rPr>
        <w:br/>
      </w:r>
    </w:p>
    <w:p w:rsidR="009147F3" w:rsidRDefault="00A879B4">
      <w:pPr>
        <w:pStyle w:val="NoSpacing"/>
        <w:numPr>
          <w:ilvl w:val="0"/>
          <w:numId w:val="12"/>
        </w:numPr>
        <w:rPr>
          <w:rFonts w:ascii="Times New Roman" w:hAnsi="Times New Roman" w:cs="Times New Roman"/>
          <w:color w:val="009E00"/>
          <w:sz w:val="24"/>
          <w:szCs w:val="24"/>
        </w:rPr>
      </w:pPr>
      <w:r>
        <w:rPr>
          <w:rFonts w:ascii="Times New Roman" w:hAnsi="Times New Roman" w:cs="Times New Roman"/>
          <w:color w:val="009E00"/>
          <w:sz w:val="24"/>
          <w:szCs w:val="24"/>
        </w:rPr>
        <w:t xml:space="preserve"> How can contestants participate in multiple events when it appears there are schedule conflicts?   Example, the China Knowledge Bowl and the Public Speaking event.  </w:t>
      </w:r>
    </w:p>
    <w:p w:rsidR="009147F3" w:rsidRDefault="009147F3">
      <w:pPr>
        <w:pStyle w:val="NoSpacing"/>
        <w:ind w:left="360"/>
        <w:rPr>
          <w:rFonts w:ascii="Times New Roman" w:hAnsi="Times New Roman" w:cs="Times New Roman"/>
          <w:sz w:val="24"/>
          <w:szCs w:val="24"/>
        </w:rPr>
      </w:pPr>
    </w:p>
    <w:p w:rsidR="009147F3" w:rsidRDefault="00A879B4">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In order to finish all the competitions in one day, unavoidably some of the</w:t>
      </w:r>
      <w:r>
        <w:rPr>
          <w:rFonts w:ascii="Times New Roman" w:hAnsi="Times New Roman" w:cs="Times New Roman"/>
          <w:sz w:val="24"/>
          <w:szCs w:val="24"/>
        </w:rPr>
        <w:t xml:space="preserve"> categories must overlap.  However, that doesn’t mean the contestants are limited to compete.  The general rule of thumb is that if there is more than one event scheduled for the same time, report </w:t>
      </w:r>
      <w:r>
        <w:rPr>
          <w:rFonts w:ascii="Times New Roman" w:hAnsi="Times New Roman" w:cs="Times New Roman"/>
          <w:b/>
          <w:sz w:val="24"/>
          <w:szCs w:val="24"/>
          <w:u w:val="single"/>
        </w:rPr>
        <w:t>first</w:t>
      </w:r>
      <w:r>
        <w:rPr>
          <w:rFonts w:ascii="Times New Roman" w:hAnsi="Times New Roman" w:cs="Times New Roman"/>
          <w:sz w:val="24"/>
          <w:szCs w:val="24"/>
        </w:rPr>
        <w:t xml:space="preserve"> to the team competition.  If there is more than one t</w:t>
      </w:r>
      <w:r>
        <w:rPr>
          <w:rFonts w:ascii="Times New Roman" w:hAnsi="Times New Roman" w:cs="Times New Roman"/>
          <w:sz w:val="24"/>
          <w:szCs w:val="24"/>
        </w:rPr>
        <w:t xml:space="preserve">eam competition scheduled at the same time, use this order: 1. China Knowledge Bowl </w:t>
      </w:r>
      <w:proofErr w:type="spellStart"/>
      <w:r>
        <w:rPr>
          <w:rFonts w:ascii="Times New Roman" w:eastAsia="DFPBiaoKaiShu-B5" w:hAnsi="Times New Roman" w:cs="Times New Roman"/>
          <w:sz w:val="24"/>
          <w:szCs w:val="24"/>
        </w:rPr>
        <w:t>中國常識搶答</w:t>
      </w:r>
      <w:proofErr w:type="spellEnd"/>
      <w:r>
        <w:rPr>
          <w:rFonts w:ascii="Times New Roman" w:hAnsi="Times New Roman" w:cs="Times New Roman"/>
          <w:sz w:val="24"/>
          <w:szCs w:val="24"/>
        </w:rPr>
        <w:t xml:space="preserve">, 2. Talent Show </w:t>
      </w:r>
      <w:proofErr w:type="spellStart"/>
      <w:r>
        <w:rPr>
          <w:rFonts w:ascii="Times New Roman" w:eastAsia="DFPBiaoKaiShu-B5" w:hAnsi="Times New Roman" w:cs="Times New Roman"/>
          <w:sz w:val="24"/>
          <w:szCs w:val="24"/>
        </w:rPr>
        <w:t>才藝競賽</w:t>
      </w:r>
      <w:proofErr w:type="spellEnd"/>
      <w:r>
        <w:rPr>
          <w:rFonts w:ascii="Times New Roman" w:eastAsia="DFPBiaoKaiShu-B5" w:hAnsi="Times New Roman" w:cs="Times New Roman"/>
          <w:sz w:val="24"/>
          <w:szCs w:val="24"/>
        </w:rPr>
        <w:t>, then 3.</w:t>
      </w:r>
      <w:r>
        <w:rPr>
          <w:rFonts w:ascii="Times New Roman" w:hAnsi="Times New Roman" w:cs="Times New Roman"/>
          <w:sz w:val="24"/>
          <w:szCs w:val="24"/>
        </w:rPr>
        <w:t xml:space="preserve"> Group Choral Reading </w:t>
      </w:r>
      <w:proofErr w:type="spellStart"/>
      <w:r>
        <w:rPr>
          <w:rFonts w:ascii="Times New Roman" w:eastAsia="DFPBiaoKaiShu-B5" w:hAnsi="Times New Roman" w:cs="Times New Roman"/>
          <w:sz w:val="24"/>
          <w:szCs w:val="24"/>
        </w:rPr>
        <w:t>團體組詩詞朗誦</w:t>
      </w:r>
      <w:proofErr w:type="spellEnd"/>
      <w:r>
        <w:rPr>
          <w:rFonts w:ascii="Times New Roman" w:eastAsia="DFPBiaoKaiShu-B5" w:hAnsi="Times New Roman" w:cs="Times New Roman"/>
          <w:sz w:val="24"/>
          <w:szCs w:val="24"/>
        </w:rPr>
        <w:t>.</w:t>
      </w:r>
      <w:r>
        <w:rPr>
          <w:rFonts w:ascii="Times New Roman" w:hAnsi="Times New Roman" w:cs="Times New Roman"/>
          <w:sz w:val="24"/>
          <w:szCs w:val="24"/>
        </w:rPr>
        <w:t xml:space="preserve">  After the team competition completes, report to the room assigned for the individual category.  Example,</w:t>
      </w:r>
      <w:r>
        <w:rPr>
          <w:rFonts w:ascii="Times New Roman" w:hAnsi="Times New Roman" w:cs="Times New Roman"/>
          <w:sz w:val="24"/>
          <w:szCs w:val="24"/>
        </w:rPr>
        <w:t xml:space="preserve"> to participate in both the China Knowledge Bowl and Public Speech, finish the China Knowledge Bowl (which is scheduled from 9:00am – 9:30am) first, contestant will still have 20 minutes left to join the Public Speech event(which is scheduled from 9:00am –</w:t>
      </w:r>
      <w:r>
        <w:rPr>
          <w:rFonts w:ascii="Times New Roman" w:hAnsi="Times New Roman" w:cs="Times New Roman"/>
          <w:sz w:val="24"/>
          <w:szCs w:val="24"/>
        </w:rPr>
        <w:t xml:space="preserve"> 9:50am).  </w:t>
      </w:r>
      <w:r>
        <w:rPr>
          <w:rFonts w:ascii="Times New Roman" w:hAnsi="Times New Roman" w:cs="Times New Roman"/>
          <w:sz w:val="24"/>
          <w:szCs w:val="24"/>
        </w:rPr>
        <w:br/>
      </w:r>
    </w:p>
    <w:p w:rsidR="009147F3" w:rsidRDefault="00A879B4">
      <w:pPr>
        <w:pStyle w:val="ListParagraph"/>
        <w:numPr>
          <w:ilvl w:val="0"/>
          <w:numId w:val="5"/>
        </w:numPr>
        <w:tabs>
          <w:tab w:val="left" w:pos="2340"/>
        </w:tabs>
        <w:rPr>
          <w:rFonts w:ascii="Times New Roman" w:hAnsi="Times New Roman" w:cs="Times New Roman"/>
          <w:color w:val="009E00"/>
          <w:sz w:val="24"/>
          <w:szCs w:val="24"/>
        </w:rPr>
      </w:pPr>
      <w:r>
        <w:rPr>
          <w:rFonts w:ascii="Times New Roman" w:hAnsi="Times New Roman" w:cs="Times New Roman"/>
          <w:color w:val="009E00"/>
          <w:sz w:val="24"/>
          <w:szCs w:val="24"/>
        </w:rPr>
        <w:t>When will I know the result of the competitions?</w:t>
      </w:r>
    </w:p>
    <w:p w:rsidR="009147F3" w:rsidRDefault="009147F3">
      <w:pPr>
        <w:pStyle w:val="ListParagraph"/>
        <w:tabs>
          <w:tab w:val="left" w:pos="2340"/>
        </w:tabs>
        <w:ind w:left="360"/>
        <w:rPr>
          <w:rFonts w:ascii="Times New Roman" w:hAnsi="Times New Roman" w:cs="Times New Roman"/>
          <w:sz w:val="24"/>
          <w:szCs w:val="24"/>
        </w:rPr>
      </w:pPr>
    </w:p>
    <w:p w:rsidR="009147F3" w:rsidRDefault="00A879B4">
      <w:pPr>
        <w:pStyle w:val="ListParagraph"/>
        <w:numPr>
          <w:ilvl w:val="0"/>
          <w:numId w:val="2"/>
        </w:numPr>
        <w:tabs>
          <w:tab w:val="left" w:pos="2340"/>
        </w:tabs>
        <w:rPr>
          <w:rFonts w:ascii="Times New Roman" w:hAnsi="Times New Roman" w:cs="Times New Roman"/>
          <w:sz w:val="24"/>
          <w:szCs w:val="24"/>
        </w:rPr>
      </w:pPr>
      <w:r>
        <w:rPr>
          <w:rFonts w:ascii="Times New Roman" w:hAnsi="Times New Roman" w:cs="Times New Roman"/>
          <w:sz w:val="24"/>
          <w:szCs w:val="24"/>
        </w:rPr>
        <w:t>The awards ceremony will be held on the same day as the competition</w:t>
      </w:r>
      <w:r>
        <w:rPr>
          <w:rFonts w:ascii="Times New Roman" w:eastAsia="SimSun" w:hAnsi="Times New Roman" w:cs="Times New Roman"/>
          <w:sz w:val="24"/>
          <w:szCs w:val="24"/>
        </w:rPr>
        <w:t>,</w:t>
      </w:r>
      <w:r>
        <w:rPr>
          <w:rFonts w:ascii="Times New Roman" w:hAnsi="Times New Roman" w:cs="Times New Roman"/>
          <w:sz w:val="24"/>
          <w:szCs w:val="24"/>
        </w:rPr>
        <w:t xml:space="preserve"> beginning at 2:00PM at </w:t>
      </w:r>
      <w:r>
        <w:rPr>
          <w:rFonts w:ascii="Times New Roman" w:hAnsi="Times New Roman" w:cs="Times New Roman"/>
          <w:b/>
          <w:sz w:val="24"/>
          <w:szCs w:val="24"/>
        </w:rPr>
        <w:t xml:space="preserve">Chief </w:t>
      </w:r>
      <w:proofErr w:type="spellStart"/>
      <w:r>
        <w:rPr>
          <w:rFonts w:ascii="Times New Roman" w:hAnsi="Times New Roman" w:cs="Times New Roman"/>
          <w:b/>
          <w:sz w:val="24"/>
          <w:szCs w:val="24"/>
        </w:rPr>
        <w:t>Sealth</w:t>
      </w:r>
      <w:proofErr w:type="spellEnd"/>
      <w:r>
        <w:rPr>
          <w:rFonts w:ascii="Times New Roman" w:hAnsi="Times New Roman" w:cs="Times New Roman"/>
          <w:b/>
          <w:sz w:val="24"/>
          <w:szCs w:val="24"/>
        </w:rPr>
        <w:t xml:space="preserve"> International High School’s </w:t>
      </w:r>
      <w:r>
        <w:rPr>
          <w:rFonts w:ascii="Times New Roman" w:hAnsi="Times New Roman" w:cs="Times New Roman"/>
          <w:sz w:val="24"/>
          <w:szCs w:val="24"/>
        </w:rPr>
        <w:t>auditorium.  Unless noted otherwise, the top three performers in each category, division, and class will be awarded with trophies as well as scholarships ($50 for individual, and $100 for the team competition) at the ceremony. The winning certificate issue</w:t>
      </w:r>
      <w:r>
        <w:rPr>
          <w:rFonts w:ascii="Times New Roman" w:hAnsi="Times New Roman" w:cs="Times New Roman"/>
          <w:sz w:val="24"/>
          <w:szCs w:val="24"/>
        </w:rPr>
        <w:t xml:space="preserve">d by OSPI will be mailed to the administrative office of your regular school.  47 individuals and 42 teams will receive awards this year.  </w:t>
      </w:r>
      <w:r>
        <w:rPr>
          <w:rFonts w:ascii="Times New Roman" w:hAnsi="Times New Roman" w:cs="Times New Roman"/>
          <w:sz w:val="24"/>
          <w:szCs w:val="24"/>
        </w:rPr>
        <w:br/>
      </w:r>
    </w:p>
    <w:p w:rsidR="009147F3" w:rsidRDefault="00A879B4">
      <w:pPr>
        <w:pStyle w:val="ListParagraph"/>
        <w:numPr>
          <w:ilvl w:val="0"/>
          <w:numId w:val="10"/>
        </w:numPr>
        <w:tabs>
          <w:tab w:val="left" w:pos="2340"/>
        </w:tabs>
        <w:rPr>
          <w:rFonts w:ascii="Times New Roman" w:hAnsi="Times New Roman" w:cs="Times New Roman"/>
          <w:sz w:val="24"/>
          <w:szCs w:val="24"/>
        </w:rPr>
      </w:pPr>
      <w:r>
        <w:rPr>
          <w:rFonts w:ascii="Times New Roman" w:hAnsi="Times New Roman" w:cs="Times New Roman"/>
          <w:color w:val="009E00"/>
          <w:sz w:val="24"/>
          <w:szCs w:val="24"/>
        </w:rPr>
        <w:t>Will there be food served at the site?</w:t>
      </w:r>
      <w:r>
        <w:rPr>
          <w:rFonts w:ascii="Times New Roman" w:hAnsi="Times New Roman" w:cs="Times New Roman"/>
          <w:color w:val="009E00"/>
          <w:sz w:val="24"/>
          <w:szCs w:val="24"/>
        </w:rPr>
        <w:br/>
      </w:r>
    </w:p>
    <w:p w:rsidR="009147F3" w:rsidRDefault="00A879B4">
      <w:pPr>
        <w:pStyle w:val="ListParagraph"/>
        <w:numPr>
          <w:ilvl w:val="0"/>
          <w:numId w:val="11"/>
        </w:numPr>
        <w:tabs>
          <w:tab w:val="left" w:pos="2340"/>
        </w:tabs>
        <w:rPr>
          <w:rFonts w:ascii="Times New Roman" w:hAnsi="Times New Roman" w:cs="Times New Roman"/>
          <w:sz w:val="24"/>
          <w:szCs w:val="24"/>
        </w:rPr>
      </w:pPr>
      <w:r>
        <w:rPr>
          <w:rFonts w:ascii="Times New Roman" w:hAnsi="Times New Roman" w:cs="Times New Roman"/>
          <w:sz w:val="24"/>
          <w:szCs w:val="24"/>
        </w:rPr>
        <w:lastRenderedPageBreak/>
        <w:t>For your convenience, there will be a food stand on site run by the communi</w:t>
      </w:r>
      <w:r>
        <w:rPr>
          <w:rFonts w:ascii="Times New Roman" w:hAnsi="Times New Roman" w:cs="Times New Roman"/>
          <w:sz w:val="24"/>
          <w:szCs w:val="24"/>
        </w:rPr>
        <w:t>ty volunteers offering lunch selections, snacks, and drinks at a reasonable price.  There will also be a resting area for the contestants and parents to wait and relax.  Please feel free to bring family and friends to come and join the audience.</w:t>
      </w:r>
    </w:p>
    <w:p w:rsidR="009147F3" w:rsidRDefault="009147F3">
      <w:pPr>
        <w:pStyle w:val="ListParagraph"/>
        <w:tabs>
          <w:tab w:val="left" w:pos="2340"/>
        </w:tabs>
        <w:ind w:left="360"/>
        <w:rPr>
          <w:rFonts w:ascii="Times New Roman" w:hAnsi="Times New Roman" w:cs="Times New Roman"/>
          <w:sz w:val="24"/>
          <w:szCs w:val="24"/>
        </w:rPr>
      </w:pPr>
    </w:p>
    <w:p w:rsidR="009147F3" w:rsidRDefault="00A879B4">
      <w:pPr>
        <w:pStyle w:val="ListParagraph"/>
        <w:numPr>
          <w:ilvl w:val="0"/>
          <w:numId w:val="13"/>
        </w:numPr>
        <w:tabs>
          <w:tab w:val="left" w:pos="2340"/>
        </w:tabs>
        <w:rPr>
          <w:rFonts w:ascii="Times New Roman" w:hAnsi="Times New Roman" w:cs="Times New Roman"/>
          <w:sz w:val="24"/>
          <w:szCs w:val="24"/>
        </w:rPr>
      </w:pPr>
      <w:r>
        <w:rPr>
          <w:rFonts w:ascii="Times New Roman" w:hAnsi="Times New Roman" w:cs="Times New Roman"/>
          <w:color w:val="009E00"/>
          <w:sz w:val="24"/>
          <w:szCs w:val="24"/>
        </w:rPr>
        <w:t>May I com</w:t>
      </w:r>
      <w:r>
        <w:rPr>
          <w:rFonts w:ascii="Times New Roman" w:hAnsi="Times New Roman" w:cs="Times New Roman"/>
          <w:color w:val="009E00"/>
          <w:sz w:val="24"/>
          <w:szCs w:val="24"/>
        </w:rPr>
        <w:t>e to observe?</w:t>
      </w:r>
      <w:r>
        <w:rPr>
          <w:rFonts w:ascii="Times New Roman" w:hAnsi="Times New Roman" w:cs="Times New Roman"/>
          <w:color w:val="009E00"/>
          <w:sz w:val="24"/>
          <w:szCs w:val="24"/>
        </w:rPr>
        <w:br/>
      </w:r>
    </w:p>
    <w:p w:rsidR="009147F3" w:rsidRDefault="00A879B4">
      <w:pPr>
        <w:pStyle w:val="ListParagraph"/>
        <w:numPr>
          <w:ilvl w:val="0"/>
          <w:numId w:val="14"/>
        </w:numPr>
        <w:tabs>
          <w:tab w:val="left" w:pos="2340"/>
        </w:tabs>
        <w:rPr>
          <w:rFonts w:ascii="Times New Roman" w:hAnsi="Times New Roman" w:cs="Times New Roman"/>
          <w:sz w:val="24"/>
          <w:szCs w:val="24"/>
        </w:rPr>
      </w:pPr>
      <w:r>
        <w:rPr>
          <w:rFonts w:ascii="Times New Roman" w:hAnsi="Times New Roman" w:cs="Times New Roman"/>
          <w:sz w:val="24"/>
          <w:szCs w:val="24"/>
        </w:rPr>
        <w:t xml:space="preserve">Of course.  The event is open to general public free of charge.  Please drop by anytime.  The first competition begins at 9:00am, the last 2:00pm. The award ceremony follows right after at 2:00pm.  </w:t>
      </w:r>
    </w:p>
    <w:p w:rsidR="009147F3" w:rsidRDefault="009147F3">
      <w:pPr>
        <w:rPr>
          <w:rFonts w:ascii="Times New Roman" w:hAnsi="Times New Roman" w:cs="Times New Roman"/>
          <w:sz w:val="24"/>
          <w:szCs w:val="24"/>
        </w:rPr>
      </w:pPr>
    </w:p>
    <w:sectPr w:rsidR="009147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9B4" w:rsidRDefault="00A879B4">
      <w:pPr>
        <w:spacing w:after="0" w:line="240" w:lineRule="auto"/>
      </w:pPr>
      <w:r>
        <w:separator/>
      </w:r>
    </w:p>
  </w:endnote>
  <w:endnote w:type="continuationSeparator" w:id="0">
    <w:p w:rsidR="00A879B4" w:rsidRDefault="00A87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Song">
    <w:altName w:val="Arial Unicode MS"/>
    <w:panose1 w:val="00000000000000000000"/>
    <w:charset w:val="86"/>
    <w:family w:val="roman"/>
    <w:notTrueType/>
    <w:pitch w:val="fixed"/>
    <w:sig w:usb0="00000001" w:usb1="080E0000" w:usb2="00000010" w:usb3="00000000" w:csb0="00040000" w:csb1="00000000"/>
  </w:font>
  <w:font w:name="DFPBiaoKaiShu-B5">
    <w:altName w:val="Arial Unicode MS"/>
    <w:charset w:val="88"/>
    <w:family w:val="script"/>
    <w:pitch w:val="variable"/>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9B4" w:rsidRDefault="00A879B4">
      <w:pPr>
        <w:spacing w:after="0" w:line="240" w:lineRule="auto"/>
      </w:pPr>
      <w:r>
        <w:separator/>
      </w:r>
    </w:p>
  </w:footnote>
  <w:footnote w:type="continuationSeparator" w:id="0">
    <w:p w:rsidR="00A879B4" w:rsidRDefault="00A879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C0DC4"/>
    <w:multiLevelType w:val="hybridMultilevel"/>
    <w:tmpl w:val="5BB6D10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C3332C"/>
    <w:multiLevelType w:val="hybridMultilevel"/>
    <w:tmpl w:val="740A08EE"/>
    <w:lvl w:ilvl="0" w:tplc="C818F3BE">
      <w:start w:val="17"/>
      <w:numFmt w:val="upperLetter"/>
      <w:lvlText w:val="%1."/>
      <w:lvlJc w:val="left"/>
      <w:pPr>
        <w:ind w:left="360" w:hanging="360"/>
      </w:pPr>
      <w:rPr>
        <w:rFonts w:hint="default"/>
        <w:color w:val="009E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C366A43"/>
    <w:multiLevelType w:val="hybridMultilevel"/>
    <w:tmpl w:val="133E9662"/>
    <w:lvl w:ilvl="0" w:tplc="04090015">
      <w:start w:val="17"/>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0D260D"/>
    <w:multiLevelType w:val="hybridMultilevel"/>
    <w:tmpl w:val="350C6AB0"/>
    <w:lvl w:ilvl="0" w:tplc="04090015">
      <w:start w:val="17"/>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11F1E19"/>
    <w:multiLevelType w:val="hybridMultilevel"/>
    <w:tmpl w:val="238C0A22"/>
    <w:lvl w:ilvl="0" w:tplc="04090015">
      <w:start w:val="17"/>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CF40C24"/>
    <w:multiLevelType w:val="hybridMultilevel"/>
    <w:tmpl w:val="03DAFB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74F630F"/>
    <w:multiLevelType w:val="hybridMultilevel"/>
    <w:tmpl w:val="F12A5BC0"/>
    <w:lvl w:ilvl="0" w:tplc="BC00E328">
      <w:start w:val="17"/>
      <w:numFmt w:val="upperLetter"/>
      <w:lvlText w:val="%1."/>
      <w:lvlJc w:val="left"/>
      <w:pPr>
        <w:ind w:left="360" w:hanging="360"/>
      </w:pPr>
      <w:rPr>
        <w:rFonts w:hint="default"/>
        <w:color w:val="FF000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7694945"/>
    <w:multiLevelType w:val="hybridMultilevel"/>
    <w:tmpl w:val="7EE23F14"/>
    <w:lvl w:ilvl="0" w:tplc="04090015">
      <w:start w:val="17"/>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9C312A5"/>
    <w:multiLevelType w:val="hybridMultilevel"/>
    <w:tmpl w:val="58865F04"/>
    <w:lvl w:ilvl="0" w:tplc="9DAA1316">
      <w:start w:val="1"/>
      <w:numFmt w:val="upperLetter"/>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5664C1E"/>
    <w:multiLevelType w:val="hybridMultilevel"/>
    <w:tmpl w:val="7E66A6C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C5D010A"/>
    <w:multiLevelType w:val="hybridMultilevel"/>
    <w:tmpl w:val="9F447BF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C914703"/>
    <w:multiLevelType w:val="hybridMultilevel"/>
    <w:tmpl w:val="5A8400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77F137B"/>
    <w:multiLevelType w:val="hybridMultilevel"/>
    <w:tmpl w:val="63F889CC"/>
    <w:lvl w:ilvl="0" w:tplc="04090015">
      <w:start w:val="17"/>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D294FC6"/>
    <w:multiLevelType w:val="hybridMultilevel"/>
    <w:tmpl w:val="8A5680DA"/>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8"/>
  </w:num>
  <w:num w:numId="3">
    <w:abstractNumId w:val="2"/>
  </w:num>
  <w:num w:numId="4">
    <w:abstractNumId w:val="11"/>
  </w:num>
  <w:num w:numId="5">
    <w:abstractNumId w:val="7"/>
  </w:num>
  <w:num w:numId="6">
    <w:abstractNumId w:val="6"/>
  </w:num>
  <w:num w:numId="7">
    <w:abstractNumId w:val="4"/>
  </w:num>
  <w:num w:numId="8">
    <w:abstractNumId w:val="13"/>
  </w:num>
  <w:num w:numId="9">
    <w:abstractNumId w:val="9"/>
  </w:num>
  <w:num w:numId="10">
    <w:abstractNumId w:val="12"/>
  </w:num>
  <w:num w:numId="11">
    <w:abstractNumId w:val="10"/>
  </w:num>
  <w:num w:numId="12">
    <w:abstractNumId w:val="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7F3"/>
    <w:rsid w:val="003C67A3"/>
    <w:rsid w:val="009147F3"/>
    <w:rsid w:val="00A879B4"/>
    <w:rsid w:val="00A924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EndnoteText">
    <w:name w:val="endnote text"/>
    <w:basedOn w:val="Normal"/>
    <w:link w:val="EndnoteTextChar"/>
    <w:uiPriority w:val="99"/>
    <w:unhideWhenUsed/>
    <w:pPr>
      <w:spacing w:after="0" w:line="240" w:lineRule="auto"/>
    </w:pPr>
    <w:rPr>
      <w:rFonts w:eastAsiaTheme="minorEastAsia"/>
      <w:sz w:val="20"/>
      <w:szCs w:val="20"/>
    </w:rPr>
  </w:style>
  <w:style w:type="character" w:customStyle="1" w:styleId="EndnoteTextChar">
    <w:name w:val="Endnote Text Char"/>
    <w:basedOn w:val="DefaultParagraphFont"/>
    <w:link w:val="EndnoteText"/>
    <w:uiPriority w:val="99"/>
    <w:rPr>
      <w:rFonts w:eastAsiaTheme="minorEastAsia"/>
      <w:sz w:val="20"/>
      <w:szCs w:val="20"/>
    </w:rPr>
  </w:style>
  <w:style w:type="character" w:styleId="EndnoteReference">
    <w:name w:val="endnote reference"/>
    <w:basedOn w:val="DefaultParagraphFont"/>
    <w:uiPriority w:val="99"/>
    <w:semiHidden/>
    <w:unhideWhenUsed/>
    <w:rPr>
      <w:vertAlign w:val="superscript"/>
    </w:rPr>
  </w:style>
  <w:style w:type="paragraph" w:styleId="NoSpacing">
    <w:name w:val="No Spacing"/>
    <w:uiPriority w:val="1"/>
    <w:qFormat/>
    <w:pPr>
      <w:spacing w:after="0" w:line="240" w:lineRule="auto"/>
    </w:pPr>
    <w:rPr>
      <w:rFonts w:eastAsiaTheme="minorEastAsia"/>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Strong">
    <w:name w:val="Strong"/>
    <w:basedOn w:val="DefaultParagraphFont"/>
    <w:uiPriority w:val="22"/>
    <w:qForma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EndnoteText">
    <w:name w:val="endnote text"/>
    <w:basedOn w:val="Normal"/>
    <w:link w:val="EndnoteTextChar"/>
    <w:uiPriority w:val="99"/>
    <w:unhideWhenUsed/>
    <w:pPr>
      <w:spacing w:after="0" w:line="240" w:lineRule="auto"/>
    </w:pPr>
    <w:rPr>
      <w:rFonts w:eastAsiaTheme="minorEastAsia"/>
      <w:sz w:val="20"/>
      <w:szCs w:val="20"/>
    </w:rPr>
  </w:style>
  <w:style w:type="character" w:customStyle="1" w:styleId="EndnoteTextChar">
    <w:name w:val="Endnote Text Char"/>
    <w:basedOn w:val="DefaultParagraphFont"/>
    <w:link w:val="EndnoteText"/>
    <w:uiPriority w:val="99"/>
    <w:rPr>
      <w:rFonts w:eastAsiaTheme="minorEastAsia"/>
      <w:sz w:val="20"/>
      <w:szCs w:val="20"/>
    </w:rPr>
  </w:style>
  <w:style w:type="character" w:styleId="EndnoteReference">
    <w:name w:val="endnote reference"/>
    <w:basedOn w:val="DefaultParagraphFont"/>
    <w:uiPriority w:val="99"/>
    <w:semiHidden/>
    <w:unhideWhenUsed/>
    <w:rPr>
      <w:vertAlign w:val="superscript"/>
    </w:rPr>
  </w:style>
  <w:style w:type="paragraph" w:styleId="NoSpacing">
    <w:name w:val="No Spacing"/>
    <w:uiPriority w:val="1"/>
    <w:qFormat/>
    <w:pPr>
      <w:spacing w:after="0" w:line="240" w:lineRule="auto"/>
    </w:pPr>
    <w:rPr>
      <w:rFonts w:eastAsiaTheme="minorEastAsia"/>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ce2013competition@culturalexploration.org"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AA873B787B954A80D44F117F251A47" ma:contentTypeVersion="0" ma:contentTypeDescription="Create a new document." ma:contentTypeScope="" ma:versionID="90b5660038c784337f10a4a118a78f7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BFE6DB-4D82-44B5-8A10-E1841E180460}">
  <ds:schemaRefs>
    <ds:schemaRef ds:uri="http://schemas.microsoft.com/office/2006/metadata/properties"/>
  </ds:schemaRefs>
</ds:datastoreItem>
</file>

<file path=customXml/itemProps2.xml><?xml version="1.0" encoding="utf-8"?>
<ds:datastoreItem xmlns:ds="http://schemas.openxmlformats.org/officeDocument/2006/customXml" ds:itemID="{9A02DE68-6643-4054-ADE4-E1C7EB58FAF1}">
  <ds:schemaRefs>
    <ds:schemaRef ds:uri="http://schemas.microsoft.com/sharepoint/v3/contenttype/forms"/>
  </ds:schemaRefs>
</ds:datastoreItem>
</file>

<file path=customXml/itemProps3.xml><?xml version="1.0" encoding="utf-8"?>
<ds:datastoreItem xmlns:ds="http://schemas.openxmlformats.org/officeDocument/2006/customXml" ds:itemID="{80BCCB14-A9B5-4676-8542-74E40C42F0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 CHEN</dc:creator>
  <cp:lastModifiedBy>Jimmy Jou</cp:lastModifiedBy>
  <cp:revision>2</cp:revision>
  <dcterms:created xsi:type="dcterms:W3CDTF">2013-08-30T16:50:00Z</dcterms:created>
  <dcterms:modified xsi:type="dcterms:W3CDTF">2013-08-30T16:50:00Z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0x010100B6AA873B787B954A80D44F117F251A47</vt:lpwstr>
  </property>
  <property fmtid="{D5CDD505-2E9C-101B-9397-08002B2CF9AE}" pid="3" name="_CopySource">
    <vt:lpwstr>http://culturalexploration.sharepoint.com/Documents/2012_Frequently_Asked_Questions.docx</vt:lpwstr>
  </property>
</Properties>
</file>