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  <w:bookmarkStart w:id="0" w:name="_GoBack"/>
      <w:bookmarkEnd w:id="0"/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FD5DAD" w:rsidRDefault="00FD5DAD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</w:p>
    <w:p w:rsidR="00E62746" w:rsidRPr="00B95C92" w:rsidRDefault="002444EE" w:rsidP="00DB6D69">
      <w:pPr>
        <w:spacing w:line="360" w:lineRule="auto"/>
        <w:ind w:left="284" w:right="268" w:firstLine="425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Лабораторная</w:t>
      </w:r>
      <w:r w:rsidR="001D5489">
        <w:rPr>
          <w:sz w:val="26"/>
          <w:szCs w:val="26"/>
        </w:rPr>
        <w:t xml:space="preserve"> работа №1</w:t>
      </w:r>
    </w:p>
    <w:p w:rsidR="008B5211" w:rsidRPr="00B95C92" w:rsidRDefault="001D5489" w:rsidP="00DB6D69">
      <w:pPr>
        <w:ind w:left="284" w:right="268" w:firstLine="425"/>
        <w:jc w:val="center"/>
        <w:rPr>
          <w:b/>
          <w:sz w:val="26"/>
          <w:szCs w:val="26"/>
        </w:rPr>
      </w:pPr>
      <w:r w:rsidRPr="00B95C92">
        <w:rPr>
          <w:b/>
          <w:sz w:val="26"/>
          <w:szCs w:val="26"/>
        </w:rPr>
        <w:t>Определение свойств металлов</w:t>
      </w:r>
    </w:p>
    <w:p w:rsidR="008B5211" w:rsidRPr="00B95C92" w:rsidRDefault="008B5211" w:rsidP="00DB6D69">
      <w:pPr>
        <w:ind w:left="284" w:right="268" w:firstLine="425"/>
        <w:jc w:val="center"/>
        <w:rPr>
          <w:b/>
          <w:sz w:val="26"/>
          <w:szCs w:val="26"/>
        </w:rPr>
      </w:pPr>
    </w:p>
    <w:p w:rsidR="008B5211" w:rsidRPr="00B95C92" w:rsidRDefault="008B5211" w:rsidP="00DB6D69">
      <w:pPr>
        <w:ind w:left="284" w:right="268" w:firstLine="425"/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Цель работы</w:t>
      </w:r>
    </w:p>
    <w:p w:rsidR="008B5211" w:rsidRPr="00B95C92" w:rsidRDefault="008A2D37" w:rsidP="00DB6D69">
      <w:pPr>
        <w:ind w:left="284" w:right="268" w:firstLine="425"/>
        <w:rPr>
          <w:sz w:val="26"/>
          <w:szCs w:val="26"/>
        </w:rPr>
      </w:pPr>
      <w:r>
        <w:rPr>
          <w:sz w:val="26"/>
          <w:szCs w:val="26"/>
        </w:rPr>
        <w:t>Ознакомиться с основными видами металлов и сплавов, их основными</w:t>
      </w:r>
      <w:r w:rsidR="008B5211" w:rsidRPr="00B95C92">
        <w:rPr>
          <w:sz w:val="26"/>
          <w:szCs w:val="26"/>
        </w:rPr>
        <w:t xml:space="preserve"> свойства</w:t>
      </w:r>
      <w:r>
        <w:rPr>
          <w:sz w:val="26"/>
          <w:szCs w:val="26"/>
        </w:rPr>
        <w:t>ми</w:t>
      </w:r>
      <w:r w:rsidR="008B5211" w:rsidRPr="00B95C92">
        <w:rPr>
          <w:sz w:val="26"/>
          <w:szCs w:val="26"/>
        </w:rPr>
        <w:t xml:space="preserve"> и метод</w:t>
      </w:r>
      <w:r>
        <w:rPr>
          <w:sz w:val="26"/>
          <w:szCs w:val="26"/>
        </w:rPr>
        <w:t>ами</w:t>
      </w:r>
      <w:r w:rsidR="008B5211" w:rsidRPr="00B95C92">
        <w:rPr>
          <w:sz w:val="26"/>
          <w:szCs w:val="26"/>
        </w:rPr>
        <w:t xml:space="preserve"> испытания</w:t>
      </w:r>
      <w:r>
        <w:rPr>
          <w:sz w:val="26"/>
          <w:szCs w:val="26"/>
        </w:rPr>
        <w:t xml:space="preserve"> свойств</w:t>
      </w:r>
      <w:r w:rsidR="008B5211" w:rsidRPr="00B95C92">
        <w:rPr>
          <w:sz w:val="26"/>
          <w:szCs w:val="26"/>
        </w:rPr>
        <w:t>.</w:t>
      </w:r>
    </w:p>
    <w:p w:rsidR="008B5211" w:rsidRPr="00B95C92" w:rsidRDefault="008B5211" w:rsidP="00DB6D69">
      <w:pPr>
        <w:ind w:left="284" w:right="268" w:firstLine="425"/>
        <w:rPr>
          <w:sz w:val="26"/>
          <w:szCs w:val="26"/>
        </w:rPr>
      </w:pPr>
    </w:p>
    <w:p w:rsidR="008B5211" w:rsidRPr="00B95C92" w:rsidRDefault="008B5211" w:rsidP="00DB6D69">
      <w:pPr>
        <w:ind w:left="284" w:right="268" w:firstLine="425"/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Теоретические основы</w:t>
      </w:r>
    </w:p>
    <w:p w:rsidR="008A2D37" w:rsidRPr="008A2D37" w:rsidRDefault="008A2D37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8A2D37">
        <w:rPr>
          <w:b/>
          <w:sz w:val="26"/>
          <w:szCs w:val="26"/>
        </w:rPr>
        <w:t>Металлы</w:t>
      </w:r>
      <w:r w:rsidRPr="008A2D37">
        <w:rPr>
          <w:sz w:val="26"/>
          <w:szCs w:val="26"/>
        </w:rPr>
        <w:t xml:space="preserve"> – непрозрачные вещества, обладающие специфическим металлическим блеском, пластичностью, высокой тепло- и электропроводностью.</w:t>
      </w:r>
    </w:p>
    <w:p w:rsidR="008A2D37" w:rsidRPr="008A2D37" w:rsidRDefault="008A2D37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8A2D37">
        <w:rPr>
          <w:sz w:val="26"/>
          <w:szCs w:val="26"/>
        </w:rPr>
        <w:t xml:space="preserve">Все металлы и образованные из них сплавы делят </w:t>
      </w:r>
      <w:proofErr w:type="gramStart"/>
      <w:r w:rsidRPr="008A2D37">
        <w:rPr>
          <w:sz w:val="26"/>
          <w:szCs w:val="26"/>
        </w:rPr>
        <w:t>на</w:t>
      </w:r>
      <w:proofErr w:type="gramEnd"/>
      <w:r w:rsidRPr="008A2D37">
        <w:rPr>
          <w:sz w:val="26"/>
          <w:szCs w:val="26"/>
        </w:rPr>
        <w:t>:</w:t>
      </w:r>
    </w:p>
    <w:p w:rsidR="008A2D37" w:rsidRPr="008A2D37" w:rsidRDefault="008A2D37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8A2D37">
        <w:rPr>
          <w:sz w:val="26"/>
          <w:szCs w:val="26"/>
        </w:rPr>
        <w:t xml:space="preserve">– </w:t>
      </w:r>
      <w:r w:rsidRPr="008A2D37">
        <w:rPr>
          <w:i/>
          <w:sz w:val="26"/>
          <w:szCs w:val="26"/>
        </w:rPr>
        <w:t>черные</w:t>
      </w:r>
      <w:r w:rsidRPr="008A2D37">
        <w:rPr>
          <w:sz w:val="26"/>
          <w:szCs w:val="26"/>
        </w:rPr>
        <w:t xml:space="preserve"> (</w:t>
      </w:r>
      <w:r>
        <w:rPr>
          <w:sz w:val="26"/>
          <w:szCs w:val="26"/>
        </w:rPr>
        <w:t>железо и сплавы на его основе</w:t>
      </w:r>
      <w:r w:rsidRPr="008A2D37">
        <w:rPr>
          <w:sz w:val="26"/>
          <w:szCs w:val="26"/>
        </w:rPr>
        <w:t>);</w:t>
      </w:r>
    </w:p>
    <w:p w:rsidR="008A2D37" w:rsidRPr="008A2D37" w:rsidRDefault="008A2D37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8A2D37">
        <w:rPr>
          <w:sz w:val="26"/>
          <w:szCs w:val="26"/>
        </w:rPr>
        <w:t xml:space="preserve">– </w:t>
      </w:r>
      <w:r w:rsidRPr="008A2D37">
        <w:rPr>
          <w:i/>
          <w:sz w:val="26"/>
          <w:szCs w:val="26"/>
        </w:rPr>
        <w:t>цветные</w:t>
      </w:r>
      <w:r w:rsidRPr="008A2D37">
        <w:rPr>
          <w:sz w:val="26"/>
          <w:szCs w:val="26"/>
        </w:rPr>
        <w:t>.</w:t>
      </w:r>
    </w:p>
    <w:p w:rsidR="008A2D37" w:rsidRPr="008A2D37" w:rsidRDefault="008A2D37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8A2D37">
        <w:rPr>
          <w:b/>
          <w:sz w:val="26"/>
          <w:szCs w:val="26"/>
        </w:rPr>
        <w:t>Сплавы</w:t>
      </w:r>
      <w:r w:rsidRPr="008A2D37">
        <w:rPr>
          <w:sz w:val="26"/>
          <w:szCs w:val="26"/>
        </w:rPr>
        <w:t xml:space="preserve"> – сложные вещества, получаемые сплавлением или спеканием двух или более компонентов.</w:t>
      </w:r>
    </w:p>
    <w:p w:rsidR="008A2D37" w:rsidRPr="008A2D37" w:rsidRDefault="008A2D37" w:rsidP="00DB6D69">
      <w:pPr>
        <w:pStyle w:val="a3"/>
        <w:tabs>
          <w:tab w:val="left" w:pos="993"/>
        </w:tabs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8A2D37">
        <w:rPr>
          <w:rFonts w:eastAsia="Calibri" w:cs="Times New Roman"/>
          <w:b/>
          <w:color w:val="000000"/>
          <w:sz w:val="26"/>
          <w:szCs w:val="26"/>
        </w:rPr>
        <w:t>Железо</w:t>
      </w:r>
      <w:r w:rsidRPr="008A2D37">
        <w:rPr>
          <w:rFonts w:eastAsia="Calibri" w:cs="Times New Roman"/>
          <w:color w:val="000000"/>
          <w:sz w:val="26"/>
          <w:szCs w:val="26"/>
        </w:rPr>
        <w:t xml:space="preserve"> </w:t>
      </w:r>
      <w:r w:rsidR="00784ED4">
        <w:rPr>
          <w:sz w:val="26"/>
          <w:szCs w:val="26"/>
        </w:rPr>
        <w:t>–</w:t>
      </w:r>
      <w:r w:rsidRPr="008A2D37">
        <w:rPr>
          <w:rFonts w:eastAsia="Calibri" w:cs="Times New Roman"/>
          <w:color w:val="000000"/>
          <w:sz w:val="26"/>
          <w:szCs w:val="26"/>
        </w:rPr>
        <w:t xml:space="preserve"> блестящий серебристо-</w:t>
      </w:r>
      <w:r w:rsidR="00784ED4">
        <w:rPr>
          <w:sz w:val="26"/>
          <w:szCs w:val="26"/>
        </w:rPr>
        <w:t>серый</w:t>
      </w:r>
      <w:r w:rsidRPr="008A2D37">
        <w:rPr>
          <w:rFonts w:eastAsia="Calibri" w:cs="Times New Roman"/>
          <w:color w:val="000000"/>
          <w:sz w:val="26"/>
          <w:szCs w:val="26"/>
        </w:rPr>
        <w:t xml:space="preserve"> металл, легко обрабатывается резанием и давлением. Его плотность 7,8 г/см</w:t>
      </w:r>
      <w:r w:rsidRPr="008A2D37">
        <w:rPr>
          <w:rFonts w:eastAsia="Calibri" w:cs="Times New Roman"/>
          <w:color w:val="000000"/>
          <w:sz w:val="26"/>
          <w:szCs w:val="26"/>
          <w:vertAlign w:val="superscript"/>
        </w:rPr>
        <w:t>3</w:t>
      </w:r>
      <w:r w:rsidR="00784ED4">
        <w:rPr>
          <w:sz w:val="26"/>
          <w:szCs w:val="26"/>
        </w:rPr>
        <w:t>, температура плавления 1539ºС</w:t>
      </w:r>
      <w:r w:rsidRPr="008A2D37">
        <w:rPr>
          <w:rFonts w:eastAsia="Calibri" w:cs="Times New Roman"/>
          <w:color w:val="000000"/>
          <w:sz w:val="26"/>
          <w:szCs w:val="26"/>
        </w:rPr>
        <w:t xml:space="preserve">. В чистом виде из-за низкой прочности практически не используется. </w:t>
      </w:r>
    </w:p>
    <w:p w:rsidR="008A2D37" w:rsidRDefault="008A2D37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784ED4">
        <w:rPr>
          <w:rFonts w:eastAsia="Calibri" w:cs="Times New Roman"/>
          <w:b/>
          <w:color w:val="000000"/>
          <w:sz w:val="26"/>
          <w:szCs w:val="26"/>
        </w:rPr>
        <w:t>Сталь</w:t>
      </w:r>
      <w:r w:rsidRPr="008A2D37">
        <w:rPr>
          <w:rFonts w:eastAsia="Calibri" w:cs="Times New Roman"/>
          <w:color w:val="000000"/>
          <w:sz w:val="26"/>
          <w:szCs w:val="26"/>
        </w:rPr>
        <w:t xml:space="preserve"> </w:t>
      </w:r>
      <w:r w:rsidR="00784ED4">
        <w:rPr>
          <w:sz w:val="26"/>
          <w:szCs w:val="26"/>
        </w:rPr>
        <w:t>–</w:t>
      </w:r>
      <w:r w:rsidRPr="008A2D37">
        <w:rPr>
          <w:rFonts w:eastAsia="Calibri" w:cs="Times New Roman"/>
          <w:color w:val="000000"/>
          <w:sz w:val="26"/>
          <w:szCs w:val="26"/>
        </w:rPr>
        <w:t xml:space="preserve"> сплав железа с углеродом (до 2,14%) и другими элементами. Содержание углерода оказывает определенное влияние на свойства стали: с увеличением углерода возрастают, например, твердость, предел прочности сплава, но уменьшаются пластичность и ударная вязкость. Плотность стали 7,7-7,9 г/см</w:t>
      </w:r>
      <w:r w:rsidRPr="00784ED4">
        <w:rPr>
          <w:rFonts w:eastAsia="Calibri" w:cs="Times New Roman"/>
          <w:color w:val="000000"/>
          <w:sz w:val="26"/>
          <w:szCs w:val="26"/>
          <w:vertAlign w:val="superscript"/>
        </w:rPr>
        <w:t>3</w:t>
      </w:r>
      <w:r w:rsidRPr="008A2D37">
        <w:rPr>
          <w:rFonts w:eastAsia="Calibri" w:cs="Times New Roman"/>
          <w:color w:val="000000"/>
          <w:sz w:val="26"/>
          <w:szCs w:val="26"/>
        </w:rPr>
        <w:t>.</w:t>
      </w:r>
    </w:p>
    <w:p w:rsidR="00784ED4" w:rsidRDefault="00784ED4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784ED4">
        <w:rPr>
          <w:rFonts w:eastAsia="Calibri" w:cs="Times New Roman"/>
          <w:b/>
          <w:color w:val="000000"/>
          <w:sz w:val="26"/>
          <w:szCs w:val="26"/>
        </w:rPr>
        <w:t>Чугун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сплав железа с углеродом (более 2,14%)</w:t>
      </w:r>
      <w:r>
        <w:rPr>
          <w:sz w:val="26"/>
          <w:szCs w:val="26"/>
        </w:rPr>
        <w:t xml:space="preserve"> </w:t>
      </w:r>
      <w:r w:rsidRPr="00784ED4">
        <w:rPr>
          <w:rFonts w:eastAsia="Calibri" w:cs="Times New Roman"/>
          <w:color w:val="000000"/>
          <w:sz w:val="26"/>
          <w:szCs w:val="26"/>
        </w:rPr>
        <w:t>и другими элементами. Чугун более хрупок, чем сталь, он хуже сваривается, но обладает лучшими литейными свойствами. Плотность чугуна 7-8 г/см</w:t>
      </w:r>
      <w:r w:rsidRPr="00784ED4">
        <w:rPr>
          <w:rFonts w:eastAsia="Calibri" w:cs="Times New Roman"/>
          <w:color w:val="000000"/>
          <w:sz w:val="26"/>
          <w:szCs w:val="26"/>
          <w:vertAlign w:val="superscript"/>
        </w:rPr>
        <w:t>3</w:t>
      </w:r>
      <w:r w:rsidRPr="00784ED4">
        <w:rPr>
          <w:rFonts w:eastAsia="Calibri" w:cs="Times New Roman"/>
          <w:color w:val="000000"/>
          <w:sz w:val="26"/>
          <w:szCs w:val="26"/>
        </w:rPr>
        <w:t>.</w:t>
      </w:r>
    </w:p>
    <w:p w:rsidR="007D3D12" w:rsidRDefault="00784ED4" w:rsidP="00DB6D69">
      <w:pPr>
        <w:pStyle w:val="a3"/>
        <w:tabs>
          <w:tab w:val="left" w:pos="993"/>
        </w:tabs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784ED4">
        <w:rPr>
          <w:rFonts w:eastAsia="Calibri" w:cs="Times New Roman"/>
          <w:b/>
          <w:color w:val="000000"/>
          <w:sz w:val="26"/>
          <w:szCs w:val="26"/>
        </w:rPr>
        <w:t>Алюминий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легкий металл серебристо-белого цвета, его плотность 2,7 г/см</w:t>
      </w:r>
      <w:r w:rsidRPr="00784ED4">
        <w:rPr>
          <w:rFonts w:eastAsia="Calibri" w:cs="Times New Roman"/>
          <w:color w:val="000000"/>
          <w:sz w:val="26"/>
          <w:szCs w:val="26"/>
          <w:vertAlign w:val="superscript"/>
        </w:rPr>
        <w:t>3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, температура плавления </w:t>
      </w:r>
      <w:r>
        <w:rPr>
          <w:sz w:val="26"/>
          <w:szCs w:val="26"/>
        </w:rPr>
        <w:t>660ºС</w:t>
      </w:r>
      <w:r w:rsidRPr="00784ED4">
        <w:rPr>
          <w:rFonts w:eastAsia="Calibri" w:cs="Times New Roman"/>
          <w:color w:val="000000"/>
          <w:sz w:val="26"/>
          <w:szCs w:val="26"/>
        </w:rPr>
        <w:t>. Чистый алюминий</w:t>
      </w:r>
      <w:r w:rsidR="007D3D12">
        <w:rPr>
          <w:rFonts w:eastAsia="Calibri" w:cs="Times New Roman"/>
          <w:color w:val="000000"/>
          <w:sz w:val="26"/>
          <w:szCs w:val="26"/>
        </w:rPr>
        <w:t xml:space="preserve">  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 w:rsidR="007D3D12">
        <w:rPr>
          <w:rFonts w:eastAsia="Calibri" w:cs="Times New Roman"/>
          <w:color w:val="000000"/>
          <w:sz w:val="26"/>
          <w:szCs w:val="26"/>
        </w:rPr>
        <w:t xml:space="preserve">  </w:t>
      </w:r>
      <w:r w:rsidRPr="00784ED4">
        <w:rPr>
          <w:rFonts w:eastAsia="Calibri" w:cs="Times New Roman"/>
          <w:color w:val="000000"/>
          <w:sz w:val="26"/>
          <w:szCs w:val="26"/>
        </w:rPr>
        <w:t>х</w:t>
      </w:r>
      <w:r>
        <w:rPr>
          <w:sz w:val="26"/>
          <w:szCs w:val="26"/>
        </w:rPr>
        <w:t>о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роший </w:t>
      </w:r>
      <w:r w:rsidR="007D3D12">
        <w:rPr>
          <w:rFonts w:eastAsia="Calibri" w:cs="Times New Roman"/>
          <w:color w:val="000000"/>
          <w:sz w:val="26"/>
          <w:szCs w:val="26"/>
        </w:rPr>
        <w:t xml:space="preserve">  </w:t>
      </w:r>
      <w:r w:rsidRPr="00784ED4">
        <w:rPr>
          <w:rFonts w:eastAsia="Calibri" w:cs="Times New Roman"/>
          <w:color w:val="000000"/>
          <w:sz w:val="26"/>
          <w:szCs w:val="26"/>
        </w:rPr>
        <w:t>проводник</w:t>
      </w:r>
      <w:r w:rsidR="007D3D12">
        <w:rPr>
          <w:rFonts w:eastAsia="Calibri" w:cs="Times New Roman"/>
          <w:color w:val="000000"/>
          <w:sz w:val="26"/>
          <w:szCs w:val="26"/>
        </w:rPr>
        <w:t xml:space="preserve"> 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тепла</w:t>
      </w:r>
      <w:r w:rsidR="007D3D12">
        <w:rPr>
          <w:rFonts w:eastAsia="Calibri" w:cs="Times New Roman"/>
          <w:color w:val="000000"/>
          <w:sz w:val="26"/>
          <w:szCs w:val="26"/>
        </w:rPr>
        <w:t xml:space="preserve"> 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и </w:t>
      </w:r>
      <w:r w:rsidR="007D3D12">
        <w:rPr>
          <w:rFonts w:eastAsia="Calibri" w:cs="Times New Roman"/>
          <w:color w:val="000000"/>
          <w:sz w:val="26"/>
          <w:szCs w:val="26"/>
        </w:rPr>
        <w:t xml:space="preserve"> электрического</w:t>
      </w:r>
    </w:p>
    <w:p w:rsidR="007D3D12" w:rsidRPr="007D3D12" w:rsidRDefault="007D3D12" w:rsidP="00DB6D69">
      <w:pPr>
        <w:pStyle w:val="a3"/>
        <w:tabs>
          <w:tab w:val="left" w:pos="993"/>
        </w:tabs>
        <w:ind w:left="284" w:right="268" w:firstLine="425"/>
        <w:rPr>
          <w:rFonts w:eastAsia="Calibri" w:cs="Times New Roman"/>
          <w:color w:val="000000"/>
          <w:sz w:val="26"/>
          <w:szCs w:val="26"/>
        </w:rPr>
      </w:pPr>
    </w:p>
    <w:p w:rsidR="007D3D12" w:rsidRPr="007D3D12" w:rsidRDefault="007D3D12" w:rsidP="00FD5DAD">
      <w:pPr>
        <w:pStyle w:val="a3"/>
        <w:tabs>
          <w:tab w:val="left" w:pos="993"/>
        </w:tabs>
        <w:ind w:left="284" w:right="-15" w:hanging="284"/>
        <w:jc w:val="right"/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1</w:t>
      </w:r>
    </w:p>
    <w:p w:rsidR="008A2D37" w:rsidRDefault="00784ED4" w:rsidP="007D3D12">
      <w:pPr>
        <w:pStyle w:val="a3"/>
        <w:tabs>
          <w:tab w:val="left" w:pos="993"/>
        </w:tabs>
        <w:ind w:left="284" w:right="268" w:firstLine="0"/>
        <w:rPr>
          <w:sz w:val="26"/>
          <w:szCs w:val="26"/>
        </w:rPr>
      </w:pPr>
      <w:r w:rsidRPr="00784ED4">
        <w:rPr>
          <w:rFonts w:eastAsia="Calibri" w:cs="Times New Roman"/>
          <w:color w:val="000000"/>
          <w:sz w:val="26"/>
          <w:szCs w:val="26"/>
        </w:rPr>
        <w:lastRenderedPageBreak/>
        <w:t>тока, легко поддается холодной</w:t>
      </w:r>
      <w:r>
        <w:rPr>
          <w:sz w:val="26"/>
          <w:szCs w:val="26"/>
        </w:rPr>
        <w:t xml:space="preserve"> и горячей обработке давлением.</w:t>
      </w:r>
    </w:p>
    <w:p w:rsidR="00784ED4" w:rsidRPr="00784ED4" w:rsidRDefault="00784ED4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784ED4">
        <w:rPr>
          <w:rFonts w:eastAsia="Calibri" w:cs="Times New Roman"/>
          <w:b/>
          <w:color w:val="000000"/>
          <w:sz w:val="26"/>
          <w:szCs w:val="26"/>
        </w:rPr>
        <w:t>Медь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мягкий, пластичный металл розово-красного цвета, его плотность 8,44 г/см</w:t>
      </w:r>
      <w:r w:rsidRPr="00784ED4">
        <w:rPr>
          <w:rFonts w:eastAsia="Calibri" w:cs="Times New Roman"/>
          <w:color w:val="000000"/>
          <w:sz w:val="26"/>
          <w:szCs w:val="26"/>
          <w:vertAlign w:val="superscript"/>
        </w:rPr>
        <w:t>3</w:t>
      </w:r>
      <w:r w:rsidRPr="00784ED4">
        <w:rPr>
          <w:rFonts w:eastAsia="Calibri" w:cs="Times New Roman"/>
          <w:color w:val="000000"/>
          <w:sz w:val="26"/>
          <w:szCs w:val="26"/>
        </w:rPr>
        <w:t>, температура плавления 1</w:t>
      </w:r>
      <w:r w:rsidR="00767C28">
        <w:rPr>
          <w:sz w:val="26"/>
          <w:szCs w:val="26"/>
        </w:rPr>
        <w:t>083ºС</w:t>
      </w:r>
      <w:r w:rsidRPr="00784ED4">
        <w:rPr>
          <w:rFonts w:eastAsia="Calibri" w:cs="Times New Roman"/>
          <w:color w:val="000000"/>
          <w:sz w:val="26"/>
          <w:szCs w:val="26"/>
        </w:rPr>
        <w:t>. Во влажной атмосфере покрывается зеленой пленкой окиси. Обладает высокой электро- и теплопроводностью, коррозионной стойкостью, пла</w:t>
      </w:r>
      <w:r w:rsidR="00767C28">
        <w:rPr>
          <w:sz w:val="26"/>
          <w:szCs w:val="26"/>
        </w:rPr>
        <w:t>стичностью.</w:t>
      </w:r>
    </w:p>
    <w:p w:rsidR="00784ED4" w:rsidRPr="00784ED4" w:rsidRDefault="00784ED4" w:rsidP="00DB6D69">
      <w:pPr>
        <w:pStyle w:val="a3"/>
        <w:tabs>
          <w:tab w:val="left" w:pos="993"/>
        </w:tabs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767C28">
        <w:rPr>
          <w:rFonts w:eastAsia="Calibri" w:cs="Times New Roman"/>
          <w:b/>
          <w:color w:val="000000"/>
          <w:sz w:val="26"/>
          <w:szCs w:val="26"/>
        </w:rPr>
        <w:t>Бронзы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 w:rsidR="00767C28">
        <w:rPr>
          <w:sz w:val="26"/>
          <w:szCs w:val="26"/>
        </w:rPr>
        <w:t>–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это сплавы меди с любым другим металлом (кроме цинка), а также с металлоидами. В качестве компонентов сплава применяются олово, алюминий, бериллий, марганец, свинец, кремний и др. Разнообразные бронзы, обладающие высокой прочностью, пластичностью, антифрикционными свойствами и коррозионной стойкостью, применяются в различных отраслях техники.</w:t>
      </w:r>
    </w:p>
    <w:p w:rsidR="00784ED4" w:rsidRPr="00784ED4" w:rsidRDefault="00784ED4" w:rsidP="00DB6D69">
      <w:pPr>
        <w:pStyle w:val="a3"/>
        <w:tabs>
          <w:tab w:val="left" w:pos="993"/>
        </w:tabs>
        <w:ind w:left="284" w:right="268" w:firstLine="425"/>
        <w:rPr>
          <w:rFonts w:eastAsia="Calibri" w:cs="Times New Roman"/>
          <w:color w:val="000000"/>
          <w:sz w:val="26"/>
          <w:szCs w:val="26"/>
        </w:rPr>
      </w:pPr>
      <w:r w:rsidRPr="00767C28">
        <w:rPr>
          <w:rFonts w:eastAsia="Calibri" w:cs="Times New Roman"/>
          <w:b/>
          <w:color w:val="000000"/>
          <w:sz w:val="26"/>
          <w:szCs w:val="26"/>
        </w:rPr>
        <w:t>Свинец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 w:rsidR="00767C28">
        <w:rPr>
          <w:sz w:val="26"/>
          <w:szCs w:val="26"/>
        </w:rPr>
        <w:t xml:space="preserve">– </w:t>
      </w:r>
      <w:r w:rsidRPr="00784ED4">
        <w:rPr>
          <w:rFonts w:eastAsia="Calibri" w:cs="Times New Roman"/>
          <w:color w:val="000000"/>
          <w:sz w:val="26"/>
          <w:szCs w:val="26"/>
        </w:rPr>
        <w:t>блестящий, мягкий металл синевато-серого цвета, очень пластичен, плотностью 11,3 г/см</w:t>
      </w:r>
      <w:r w:rsidRPr="00767C28">
        <w:rPr>
          <w:rFonts w:eastAsia="Calibri" w:cs="Times New Roman"/>
          <w:color w:val="000000"/>
          <w:sz w:val="26"/>
          <w:szCs w:val="26"/>
          <w:vertAlign w:val="superscript"/>
        </w:rPr>
        <w:t>3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температурой плавления </w:t>
      </w:r>
      <w:r w:rsidR="00767C28">
        <w:rPr>
          <w:sz w:val="26"/>
          <w:szCs w:val="26"/>
        </w:rPr>
        <w:t>327</w:t>
      </w:r>
      <w:proofErr w:type="gramStart"/>
      <w:r w:rsidR="00767C28">
        <w:rPr>
          <w:sz w:val="26"/>
          <w:szCs w:val="26"/>
        </w:rPr>
        <w:t>ºС</w:t>
      </w:r>
      <w:proofErr w:type="gramEnd"/>
      <w:r w:rsidRPr="00784ED4">
        <w:rPr>
          <w:rFonts w:eastAsia="Calibri" w:cs="Times New Roman"/>
          <w:color w:val="000000"/>
          <w:sz w:val="26"/>
          <w:szCs w:val="26"/>
        </w:rPr>
        <w:t>, легко обрабатывается давлением в холод</w:t>
      </w:r>
      <w:r w:rsidR="00767C28">
        <w:rPr>
          <w:sz w:val="26"/>
          <w:szCs w:val="26"/>
        </w:rPr>
        <w:t>ном-состоянии.</w:t>
      </w:r>
    </w:p>
    <w:p w:rsidR="00784ED4" w:rsidRPr="00784ED4" w:rsidRDefault="00784ED4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767C28">
        <w:rPr>
          <w:rFonts w:eastAsia="Calibri" w:cs="Times New Roman"/>
          <w:b/>
          <w:color w:val="000000"/>
          <w:sz w:val="26"/>
          <w:szCs w:val="26"/>
        </w:rPr>
        <w:t>Титан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</w:t>
      </w:r>
      <w:r w:rsidR="00767C28">
        <w:rPr>
          <w:sz w:val="26"/>
          <w:szCs w:val="26"/>
        </w:rPr>
        <w:t>–</w:t>
      </w:r>
      <w:r w:rsidRPr="00784ED4">
        <w:rPr>
          <w:rFonts w:eastAsia="Calibri" w:cs="Times New Roman"/>
          <w:color w:val="000000"/>
          <w:sz w:val="26"/>
          <w:szCs w:val="26"/>
        </w:rPr>
        <w:t xml:space="preserve"> легкий, тугоплавкий, прочный и пластичный металл серебристо-белого цвета, его плотность 4,5 г/см</w:t>
      </w:r>
      <w:r w:rsidRPr="00767C28">
        <w:rPr>
          <w:rFonts w:eastAsia="Calibri" w:cs="Times New Roman"/>
          <w:color w:val="000000"/>
          <w:sz w:val="26"/>
          <w:szCs w:val="26"/>
          <w:vertAlign w:val="superscript"/>
        </w:rPr>
        <w:t>3</w:t>
      </w:r>
      <w:r w:rsidRPr="00784ED4">
        <w:rPr>
          <w:rFonts w:eastAsia="Calibri" w:cs="Times New Roman"/>
          <w:color w:val="000000"/>
          <w:sz w:val="26"/>
          <w:szCs w:val="26"/>
        </w:rPr>
        <w:t>, температура плавления 1</w:t>
      </w:r>
      <w:r w:rsidR="00767C28">
        <w:rPr>
          <w:sz w:val="26"/>
          <w:szCs w:val="26"/>
        </w:rPr>
        <w:t>725ºС.</w:t>
      </w:r>
    </w:p>
    <w:p w:rsidR="00784ED4" w:rsidRPr="008A2D37" w:rsidRDefault="00784ED4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8B5211" w:rsidRPr="00C830B7" w:rsidRDefault="00312F13" w:rsidP="00DB6D69">
      <w:pPr>
        <w:ind w:left="284" w:right="268" w:firstLine="425"/>
        <w:rPr>
          <w:b/>
          <w:sz w:val="26"/>
          <w:szCs w:val="26"/>
        </w:rPr>
      </w:pPr>
      <w:r w:rsidRPr="00C830B7">
        <w:rPr>
          <w:b/>
          <w:sz w:val="26"/>
          <w:szCs w:val="26"/>
        </w:rPr>
        <w:t>Физические свойства металлов</w:t>
      </w:r>
      <w:r w:rsidR="00C830B7">
        <w:rPr>
          <w:b/>
          <w:sz w:val="26"/>
          <w:szCs w:val="26"/>
        </w:rPr>
        <w:t>.</w:t>
      </w:r>
    </w:p>
    <w:p w:rsidR="00312F13" w:rsidRPr="00B95C92" w:rsidRDefault="00312F13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B95C92">
        <w:rPr>
          <w:b/>
          <w:sz w:val="26"/>
          <w:szCs w:val="26"/>
        </w:rPr>
        <w:t>Цвет</w:t>
      </w:r>
      <w:r w:rsidRPr="00B95C92">
        <w:rPr>
          <w:sz w:val="26"/>
          <w:szCs w:val="26"/>
        </w:rPr>
        <w:t xml:space="preserve"> – способность металлов отражать падающее на него световое излучение (свет). По цвету металла можно определить его принадлежность к группе металл</w:t>
      </w:r>
      <w:r w:rsidR="00767C28">
        <w:rPr>
          <w:sz w:val="26"/>
          <w:szCs w:val="26"/>
        </w:rPr>
        <w:t>ов – черный или цветной металл.</w:t>
      </w:r>
    </w:p>
    <w:p w:rsidR="00312F13" w:rsidRPr="00B95C92" w:rsidRDefault="00312F13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B95C92">
        <w:rPr>
          <w:b/>
          <w:sz w:val="26"/>
          <w:szCs w:val="26"/>
        </w:rPr>
        <w:t>Плотность</w:t>
      </w:r>
      <w:r w:rsidRPr="00B95C92">
        <w:rPr>
          <w:sz w:val="26"/>
          <w:szCs w:val="26"/>
        </w:rPr>
        <w:t xml:space="preserve"> – масса, заключенная в единицу объема, </w:t>
      </w:r>
      <w:proofErr w:type="gramStart"/>
      <w:r w:rsidRPr="00B95C92">
        <w:rPr>
          <w:sz w:val="26"/>
          <w:szCs w:val="26"/>
        </w:rPr>
        <w:t>г</w:t>
      </w:r>
      <w:proofErr w:type="gramEnd"/>
      <w:r w:rsidRPr="00B95C92">
        <w:rPr>
          <w:sz w:val="26"/>
          <w:szCs w:val="26"/>
        </w:rPr>
        <w:t>/</w:t>
      </w:r>
      <w:r w:rsidR="00767C28">
        <w:rPr>
          <w:sz w:val="26"/>
          <w:szCs w:val="26"/>
        </w:rPr>
        <w:t>с</w:t>
      </w:r>
      <w:r w:rsidRPr="00B95C92">
        <w:rPr>
          <w:sz w:val="26"/>
          <w:szCs w:val="26"/>
        </w:rPr>
        <w:t>м</w:t>
      </w:r>
      <w:r w:rsidRPr="00B95C92">
        <w:rPr>
          <w:sz w:val="26"/>
          <w:szCs w:val="26"/>
          <w:vertAlign w:val="superscript"/>
        </w:rPr>
        <w:t>3</w:t>
      </w:r>
      <w:r w:rsidRPr="00B95C92">
        <w:rPr>
          <w:sz w:val="26"/>
          <w:szCs w:val="26"/>
        </w:rPr>
        <w:t>. По плотности металлы делят на легкие (масса металла менее 4</w:t>
      </w:r>
      <w:r w:rsidR="00767C28">
        <w:rPr>
          <w:sz w:val="26"/>
          <w:szCs w:val="26"/>
        </w:rPr>
        <w:t>,</w:t>
      </w:r>
      <w:r w:rsidRPr="00B95C92">
        <w:rPr>
          <w:sz w:val="26"/>
          <w:szCs w:val="26"/>
        </w:rPr>
        <w:t>5 г/</w:t>
      </w:r>
      <w:r w:rsidR="00767C28">
        <w:rPr>
          <w:sz w:val="26"/>
          <w:szCs w:val="26"/>
        </w:rPr>
        <w:t>с</w:t>
      </w:r>
      <w:r w:rsidRPr="00B95C92">
        <w:rPr>
          <w:sz w:val="26"/>
          <w:szCs w:val="26"/>
        </w:rPr>
        <w:t>м</w:t>
      </w:r>
      <w:r w:rsidRPr="00B95C92">
        <w:rPr>
          <w:sz w:val="26"/>
          <w:szCs w:val="26"/>
          <w:vertAlign w:val="superscript"/>
        </w:rPr>
        <w:t>3</w:t>
      </w:r>
      <w:r w:rsidRPr="00B95C92">
        <w:rPr>
          <w:sz w:val="26"/>
          <w:szCs w:val="26"/>
        </w:rPr>
        <w:t>) и тяжел</w:t>
      </w:r>
      <w:r w:rsidR="00767C28">
        <w:rPr>
          <w:sz w:val="26"/>
          <w:szCs w:val="26"/>
        </w:rPr>
        <w:t>ые.</w:t>
      </w:r>
    </w:p>
    <w:p w:rsidR="00436544" w:rsidRDefault="00436544" w:rsidP="00DB6D69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B95C92">
        <w:rPr>
          <w:b/>
          <w:sz w:val="26"/>
          <w:szCs w:val="26"/>
        </w:rPr>
        <w:t>Температура плавления</w:t>
      </w:r>
      <w:r w:rsidRPr="00B95C92">
        <w:rPr>
          <w:sz w:val="26"/>
          <w:szCs w:val="26"/>
        </w:rPr>
        <w:t xml:space="preserve"> – температура, при которой металл переходит из твердого состояния в жидкое состояние. По температуре плавления различают легкоплавкие металлы (</w:t>
      </w:r>
      <w:r w:rsidR="00767C28">
        <w:rPr>
          <w:sz w:val="26"/>
          <w:szCs w:val="26"/>
        </w:rPr>
        <w:t>до 1000°С</w:t>
      </w:r>
      <w:r w:rsidR="004A45BE" w:rsidRPr="00B95C92">
        <w:rPr>
          <w:sz w:val="26"/>
          <w:szCs w:val="26"/>
        </w:rPr>
        <w:t>) и тугоплавкие металлы</w:t>
      </w:r>
      <w:r w:rsidR="00F80CA6" w:rsidRPr="00B95C92">
        <w:rPr>
          <w:sz w:val="26"/>
          <w:szCs w:val="26"/>
        </w:rPr>
        <w:t>.</w:t>
      </w:r>
    </w:p>
    <w:p w:rsidR="007D3D12" w:rsidRPr="007D3D12" w:rsidRDefault="007D3D12" w:rsidP="00DB6D69">
      <w:pPr>
        <w:pStyle w:val="a3"/>
        <w:tabs>
          <w:tab w:val="left" w:pos="993"/>
        </w:tabs>
        <w:ind w:left="284" w:right="268" w:firstLine="425"/>
        <w:rPr>
          <w:sz w:val="20"/>
          <w:szCs w:val="20"/>
        </w:rPr>
      </w:pPr>
    </w:p>
    <w:p w:rsidR="007D3D12" w:rsidRPr="007D3D12" w:rsidRDefault="007D3D12" w:rsidP="00FD5DAD">
      <w:pPr>
        <w:pStyle w:val="a3"/>
        <w:tabs>
          <w:tab w:val="left" w:pos="993"/>
        </w:tabs>
        <w:ind w:left="284" w:right="-15" w:hanging="284"/>
        <w:jc w:val="left"/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FD5DAD" w:rsidRPr="000D4D51" w:rsidRDefault="00FD5DAD" w:rsidP="00FD5DAD">
      <w:pPr>
        <w:pStyle w:val="a3"/>
        <w:shd w:val="clear" w:color="auto" w:fill="FFFFFF"/>
        <w:ind w:left="1069" w:right="268" w:firstLine="0"/>
        <w:jc w:val="right"/>
        <w:rPr>
          <w:rFonts w:eastAsia="Calibri" w:cs="Times New Roman"/>
          <w:color w:val="000000"/>
          <w:sz w:val="26"/>
          <w:szCs w:val="26"/>
        </w:rPr>
      </w:pPr>
      <w:r w:rsidRPr="000D4D51">
        <w:rPr>
          <w:rFonts w:eastAsia="Calibri" w:cs="Times New Roman"/>
          <w:bCs/>
          <w:iCs/>
          <w:color w:val="000000"/>
          <w:sz w:val="26"/>
          <w:szCs w:val="26"/>
        </w:rPr>
        <w:lastRenderedPageBreak/>
        <w:t>Таблица 1</w:t>
      </w:r>
    </w:p>
    <w:p w:rsidR="00FD5DAD" w:rsidRPr="000D4D51" w:rsidRDefault="00FD5DAD" w:rsidP="00FD5DAD">
      <w:pPr>
        <w:pStyle w:val="a3"/>
        <w:shd w:val="clear" w:color="auto" w:fill="FFFFFF"/>
        <w:ind w:left="1069" w:firstLine="0"/>
        <w:jc w:val="center"/>
        <w:rPr>
          <w:bCs/>
          <w:sz w:val="26"/>
          <w:szCs w:val="26"/>
        </w:rPr>
      </w:pPr>
      <w:r w:rsidRPr="000D4D51">
        <w:rPr>
          <w:rFonts w:eastAsia="Calibri" w:cs="Times New Roman"/>
          <w:bCs/>
          <w:color w:val="000000"/>
          <w:sz w:val="26"/>
          <w:szCs w:val="26"/>
        </w:rPr>
        <w:t xml:space="preserve">Классификация свойств </w:t>
      </w:r>
      <w:r w:rsidRPr="000D4D51">
        <w:rPr>
          <w:bCs/>
          <w:sz w:val="26"/>
          <w:szCs w:val="26"/>
        </w:rPr>
        <w:t>металлов</w:t>
      </w:r>
    </w:p>
    <w:tbl>
      <w:tblPr>
        <w:tblStyle w:val="a8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100"/>
        <w:gridCol w:w="2410"/>
        <w:gridCol w:w="850"/>
        <w:gridCol w:w="1418"/>
        <w:gridCol w:w="1652"/>
      </w:tblGrid>
      <w:tr w:rsidR="00FD5DAD" w:rsidRPr="000D4D51" w:rsidTr="000A490D">
        <w:tc>
          <w:tcPr>
            <w:tcW w:w="1100" w:type="dxa"/>
            <w:vAlign w:val="center"/>
          </w:tcPr>
          <w:p w:rsidR="00FD5DAD" w:rsidRPr="000D4D51" w:rsidRDefault="00FD5DAD" w:rsidP="000A490D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 w:rsidRPr="000D4D51">
              <w:rPr>
                <w:bCs/>
                <w:sz w:val="26"/>
                <w:szCs w:val="26"/>
              </w:rPr>
              <w:t>№ образца</w:t>
            </w:r>
          </w:p>
        </w:tc>
        <w:tc>
          <w:tcPr>
            <w:tcW w:w="2410" w:type="dxa"/>
            <w:vAlign w:val="center"/>
          </w:tcPr>
          <w:p w:rsidR="00FD5DAD" w:rsidRPr="000D4D51" w:rsidRDefault="00FD5DAD" w:rsidP="000A490D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 w:rsidRPr="000D4D51">
              <w:rPr>
                <w:bCs/>
                <w:sz w:val="26"/>
                <w:szCs w:val="26"/>
              </w:rPr>
              <w:t>Название материала образца</w:t>
            </w:r>
          </w:p>
        </w:tc>
        <w:tc>
          <w:tcPr>
            <w:tcW w:w="850" w:type="dxa"/>
            <w:vAlign w:val="center"/>
          </w:tcPr>
          <w:p w:rsidR="00FD5DAD" w:rsidRPr="000D4D51" w:rsidRDefault="00FD5DAD" w:rsidP="000A490D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 w:rsidRPr="000D4D51">
              <w:rPr>
                <w:bCs/>
                <w:sz w:val="26"/>
                <w:szCs w:val="26"/>
              </w:rPr>
              <w:t>Цвет</w:t>
            </w:r>
          </w:p>
        </w:tc>
        <w:tc>
          <w:tcPr>
            <w:tcW w:w="1418" w:type="dxa"/>
            <w:vAlign w:val="center"/>
          </w:tcPr>
          <w:p w:rsidR="00FD5DAD" w:rsidRPr="000D4D51" w:rsidRDefault="00FD5DAD" w:rsidP="000A490D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 w:rsidRPr="000D4D51">
              <w:rPr>
                <w:bCs/>
                <w:sz w:val="26"/>
                <w:szCs w:val="26"/>
              </w:rPr>
              <w:t xml:space="preserve">Плотность, </w:t>
            </w:r>
            <w:proofErr w:type="gramStart"/>
            <w:r w:rsidRPr="000D4D51">
              <w:rPr>
                <w:bCs/>
                <w:sz w:val="26"/>
                <w:szCs w:val="26"/>
              </w:rPr>
              <w:t>г</w:t>
            </w:r>
            <w:proofErr w:type="gramEnd"/>
            <w:r w:rsidRPr="000D4D51">
              <w:rPr>
                <w:bCs/>
                <w:sz w:val="26"/>
                <w:szCs w:val="26"/>
              </w:rPr>
              <w:t>/см</w:t>
            </w:r>
            <w:r w:rsidRPr="000D4D51">
              <w:rPr>
                <w:bCs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652" w:type="dxa"/>
            <w:vAlign w:val="center"/>
          </w:tcPr>
          <w:p w:rsidR="00FD5DAD" w:rsidRPr="000D4D51" w:rsidRDefault="00FD5DAD" w:rsidP="000A490D">
            <w:pPr>
              <w:pStyle w:val="a3"/>
              <w:ind w:left="0" w:firstLine="0"/>
              <w:jc w:val="center"/>
              <w:rPr>
                <w:bCs/>
                <w:sz w:val="26"/>
                <w:szCs w:val="26"/>
              </w:rPr>
            </w:pPr>
            <w:r w:rsidRPr="000D4D51">
              <w:rPr>
                <w:bCs/>
                <w:sz w:val="26"/>
                <w:szCs w:val="26"/>
              </w:rPr>
              <w:t>Температура плавления, º</w:t>
            </w:r>
            <w:proofErr w:type="gramStart"/>
            <w:r w:rsidRPr="000D4D51">
              <w:rPr>
                <w:bCs/>
                <w:sz w:val="26"/>
                <w:szCs w:val="26"/>
              </w:rPr>
              <w:t>С</w:t>
            </w:r>
            <w:proofErr w:type="gramEnd"/>
          </w:p>
        </w:tc>
      </w:tr>
      <w:tr w:rsidR="00FD5DAD" w:rsidRPr="000D4D51" w:rsidTr="000A490D">
        <w:tc>
          <w:tcPr>
            <w:tcW w:w="1100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410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850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652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</w:tbl>
    <w:p w:rsidR="001D5489" w:rsidRDefault="001D5489" w:rsidP="00FD5DAD">
      <w:pPr>
        <w:pStyle w:val="a3"/>
        <w:shd w:val="clear" w:color="auto" w:fill="FFFFFF"/>
        <w:ind w:left="1069" w:right="410" w:firstLine="0"/>
        <w:jc w:val="right"/>
        <w:rPr>
          <w:bCs/>
          <w:iCs/>
          <w:sz w:val="26"/>
          <w:szCs w:val="26"/>
        </w:rPr>
      </w:pPr>
    </w:p>
    <w:p w:rsidR="00FD5DAD" w:rsidRPr="000D4D51" w:rsidRDefault="00FD5DAD" w:rsidP="00FD5DAD">
      <w:pPr>
        <w:pStyle w:val="a3"/>
        <w:shd w:val="clear" w:color="auto" w:fill="FFFFFF"/>
        <w:ind w:left="1069" w:right="410" w:firstLine="0"/>
        <w:jc w:val="right"/>
        <w:rPr>
          <w:rFonts w:eastAsia="Calibri" w:cs="Times New Roman"/>
          <w:color w:val="000000"/>
          <w:sz w:val="26"/>
          <w:szCs w:val="26"/>
        </w:rPr>
      </w:pPr>
      <w:r>
        <w:rPr>
          <w:bCs/>
          <w:iCs/>
          <w:sz w:val="26"/>
          <w:szCs w:val="26"/>
        </w:rPr>
        <w:t>Таблица 2</w:t>
      </w:r>
    </w:p>
    <w:p w:rsidR="00FD5DAD" w:rsidRPr="000D4D51" w:rsidRDefault="00FD5DAD" w:rsidP="00FD5DAD">
      <w:pPr>
        <w:pStyle w:val="a3"/>
        <w:shd w:val="clear" w:color="auto" w:fill="FFFFFF"/>
        <w:ind w:left="1069" w:firstLine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Механические </w:t>
      </w:r>
      <w:r w:rsidRPr="000D4D51">
        <w:rPr>
          <w:rFonts w:eastAsia="Calibri" w:cs="Times New Roman"/>
          <w:bCs/>
          <w:color w:val="000000"/>
          <w:sz w:val="26"/>
          <w:szCs w:val="26"/>
        </w:rPr>
        <w:t>свойств</w:t>
      </w:r>
      <w:r>
        <w:rPr>
          <w:bCs/>
          <w:sz w:val="26"/>
          <w:szCs w:val="26"/>
        </w:rPr>
        <w:t>а</w:t>
      </w:r>
      <w:r w:rsidRPr="000D4D51">
        <w:rPr>
          <w:rFonts w:eastAsia="Calibri" w:cs="Times New Roman"/>
          <w:bCs/>
          <w:color w:val="000000"/>
          <w:sz w:val="26"/>
          <w:szCs w:val="26"/>
        </w:rPr>
        <w:t xml:space="preserve"> </w:t>
      </w:r>
      <w:r>
        <w:rPr>
          <w:bCs/>
          <w:sz w:val="26"/>
          <w:szCs w:val="26"/>
        </w:rPr>
        <w:t>металлов и методы их испытания</w:t>
      </w:r>
    </w:p>
    <w:tbl>
      <w:tblPr>
        <w:tblStyle w:val="a8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384"/>
        <w:gridCol w:w="1417"/>
        <w:gridCol w:w="992"/>
        <w:gridCol w:w="1134"/>
        <w:gridCol w:w="1418"/>
        <w:gridCol w:w="1085"/>
      </w:tblGrid>
      <w:tr w:rsidR="00FD5DAD" w:rsidTr="000A490D">
        <w:tc>
          <w:tcPr>
            <w:tcW w:w="1384" w:type="dxa"/>
            <w:vAlign w:val="center"/>
          </w:tcPr>
          <w:p w:rsidR="00FD5DAD" w:rsidRPr="000D4D51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2"/>
                <w:szCs w:val="22"/>
              </w:rPr>
            </w:pPr>
            <w:r w:rsidRPr="000D4D51">
              <w:rPr>
                <w:bCs/>
                <w:sz w:val="22"/>
                <w:szCs w:val="22"/>
              </w:rPr>
              <w:t>Свойство металла</w:t>
            </w:r>
          </w:p>
        </w:tc>
        <w:tc>
          <w:tcPr>
            <w:tcW w:w="1417" w:type="dxa"/>
            <w:vAlign w:val="center"/>
          </w:tcPr>
          <w:p w:rsidR="00FD5DAD" w:rsidRPr="000D4D51" w:rsidRDefault="00FD5DAD" w:rsidP="000A490D">
            <w:pPr>
              <w:pStyle w:val="a3"/>
              <w:ind w:left="-108" w:right="-108" w:firstLine="0"/>
              <w:jc w:val="center"/>
              <w:rPr>
                <w:bCs/>
                <w:sz w:val="22"/>
                <w:szCs w:val="22"/>
              </w:rPr>
            </w:pPr>
            <w:r w:rsidRPr="000D4D51">
              <w:rPr>
                <w:bCs/>
                <w:sz w:val="22"/>
                <w:szCs w:val="22"/>
              </w:rPr>
              <w:t>Определение свойства</w:t>
            </w:r>
          </w:p>
        </w:tc>
        <w:tc>
          <w:tcPr>
            <w:tcW w:w="992" w:type="dxa"/>
            <w:vAlign w:val="center"/>
          </w:tcPr>
          <w:p w:rsidR="00FD5DAD" w:rsidRPr="000D4D51" w:rsidRDefault="00FD5DAD" w:rsidP="000A490D">
            <w:pPr>
              <w:pStyle w:val="a3"/>
              <w:ind w:left="0" w:firstLine="0"/>
              <w:jc w:val="center"/>
              <w:rPr>
                <w:bCs/>
                <w:sz w:val="22"/>
                <w:szCs w:val="22"/>
              </w:rPr>
            </w:pPr>
            <w:r w:rsidRPr="000D4D51">
              <w:rPr>
                <w:bCs/>
                <w:sz w:val="22"/>
                <w:szCs w:val="22"/>
              </w:rPr>
              <w:t xml:space="preserve">Метод </w:t>
            </w:r>
            <w:proofErr w:type="spellStart"/>
            <w:proofErr w:type="gramStart"/>
            <w:r w:rsidRPr="000D4D51">
              <w:rPr>
                <w:bCs/>
                <w:sz w:val="22"/>
                <w:szCs w:val="22"/>
              </w:rPr>
              <w:t>испыта</w:t>
            </w:r>
            <w:r>
              <w:rPr>
                <w:bCs/>
                <w:sz w:val="22"/>
                <w:szCs w:val="22"/>
              </w:rPr>
              <w:t>-</w:t>
            </w:r>
            <w:r w:rsidRPr="000D4D51">
              <w:rPr>
                <w:bCs/>
                <w:sz w:val="22"/>
                <w:szCs w:val="22"/>
              </w:rPr>
              <w:t>ния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FD5DAD" w:rsidRPr="000D4D51" w:rsidRDefault="00FD5DAD" w:rsidP="000A490D">
            <w:pPr>
              <w:pStyle w:val="a3"/>
              <w:ind w:left="-108" w:right="-108" w:firstLine="0"/>
              <w:jc w:val="center"/>
              <w:rPr>
                <w:bCs/>
                <w:sz w:val="22"/>
                <w:szCs w:val="22"/>
              </w:rPr>
            </w:pPr>
            <w:r w:rsidRPr="000D4D51">
              <w:rPr>
                <w:bCs/>
                <w:sz w:val="22"/>
                <w:szCs w:val="22"/>
              </w:rPr>
              <w:t>Краткое описание метода</w:t>
            </w:r>
          </w:p>
        </w:tc>
        <w:tc>
          <w:tcPr>
            <w:tcW w:w="1418" w:type="dxa"/>
            <w:vAlign w:val="center"/>
          </w:tcPr>
          <w:p w:rsidR="00FD5DAD" w:rsidRPr="000D4D51" w:rsidRDefault="00FD5DAD" w:rsidP="000A490D">
            <w:pPr>
              <w:pStyle w:val="a3"/>
              <w:tabs>
                <w:tab w:val="left" w:pos="1201"/>
              </w:tabs>
              <w:ind w:left="0" w:right="34" w:firstLine="0"/>
              <w:jc w:val="center"/>
              <w:rPr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</w:rPr>
              <w:t>Механи</w:t>
            </w:r>
            <w:r w:rsidRPr="000D4D51">
              <w:rPr>
                <w:bCs/>
                <w:sz w:val="22"/>
                <w:szCs w:val="22"/>
              </w:rPr>
              <w:t>чес</w:t>
            </w:r>
            <w:proofErr w:type="spellEnd"/>
            <w:r>
              <w:rPr>
                <w:bCs/>
                <w:sz w:val="22"/>
                <w:szCs w:val="22"/>
              </w:rPr>
              <w:t>-кая</w:t>
            </w:r>
            <w:proofErr w:type="gram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харак-терис</w:t>
            </w:r>
            <w:r w:rsidRPr="000D4D51">
              <w:rPr>
                <w:bCs/>
                <w:sz w:val="22"/>
                <w:szCs w:val="22"/>
              </w:rPr>
              <w:t>тика</w:t>
            </w:r>
            <w:proofErr w:type="spellEnd"/>
            <w:r w:rsidRPr="000D4D51">
              <w:rPr>
                <w:bCs/>
                <w:sz w:val="22"/>
                <w:szCs w:val="22"/>
              </w:rPr>
              <w:t xml:space="preserve"> свойств</w:t>
            </w:r>
          </w:p>
        </w:tc>
        <w:tc>
          <w:tcPr>
            <w:tcW w:w="1085" w:type="dxa"/>
            <w:vAlign w:val="center"/>
          </w:tcPr>
          <w:p w:rsidR="00FD5DAD" w:rsidRPr="000D4D51" w:rsidRDefault="00FD5DAD" w:rsidP="000A490D">
            <w:pPr>
              <w:pStyle w:val="a3"/>
              <w:tabs>
                <w:tab w:val="left" w:pos="1011"/>
              </w:tabs>
              <w:ind w:left="0" w:firstLine="0"/>
              <w:jc w:val="center"/>
              <w:rPr>
                <w:bCs/>
                <w:sz w:val="22"/>
                <w:szCs w:val="22"/>
              </w:rPr>
            </w:pPr>
            <w:r w:rsidRPr="000D4D51">
              <w:rPr>
                <w:bCs/>
                <w:sz w:val="22"/>
                <w:szCs w:val="22"/>
              </w:rPr>
              <w:t>Формула</w:t>
            </w:r>
          </w:p>
        </w:tc>
      </w:tr>
      <w:tr w:rsidR="00FD5DAD" w:rsidTr="000A490D">
        <w:tc>
          <w:tcPr>
            <w:tcW w:w="1384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left"/>
              <w:rPr>
                <w:bCs/>
                <w:sz w:val="22"/>
                <w:szCs w:val="22"/>
              </w:rPr>
            </w:pPr>
            <w:r w:rsidRPr="000D4D51">
              <w:rPr>
                <w:bCs/>
                <w:sz w:val="22"/>
                <w:szCs w:val="22"/>
              </w:rPr>
              <w:t>Прочность</w:t>
            </w:r>
          </w:p>
        </w:tc>
        <w:tc>
          <w:tcPr>
            <w:tcW w:w="1417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  <w:tr w:rsidR="00FD5DAD" w:rsidTr="000A490D">
        <w:tc>
          <w:tcPr>
            <w:tcW w:w="1384" w:type="dxa"/>
          </w:tcPr>
          <w:p w:rsidR="00FD5DAD" w:rsidRPr="000D4D51" w:rsidRDefault="00FD5DAD" w:rsidP="000A490D">
            <w:pPr>
              <w:pStyle w:val="a3"/>
              <w:tabs>
                <w:tab w:val="left" w:pos="1417"/>
              </w:tabs>
              <w:ind w:left="0" w:right="-108" w:hanging="142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Пластичность</w:t>
            </w:r>
          </w:p>
        </w:tc>
        <w:tc>
          <w:tcPr>
            <w:tcW w:w="1417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  <w:tr w:rsidR="00FD5DAD" w:rsidTr="000A490D">
        <w:tc>
          <w:tcPr>
            <w:tcW w:w="1384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Упругость</w:t>
            </w:r>
          </w:p>
        </w:tc>
        <w:tc>
          <w:tcPr>
            <w:tcW w:w="1417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  <w:tr w:rsidR="00FD5DAD" w:rsidTr="000A490D">
        <w:tc>
          <w:tcPr>
            <w:tcW w:w="1384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Вязкость</w:t>
            </w:r>
          </w:p>
        </w:tc>
        <w:tc>
          <w:tcPr>
            <w:tcW w:w="1417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  <w:tr w:rsidR="00FD5DAD" w:rsidTr="000A490D">
        <w:tc>
          <w:tcPr>
            <w:tcW w:w="1384" w:type="dxa"/>
          </w:tcPr>
          <w:p w:rsidR="00FD5DAD" w:rsidRPr="000D4D51" w:rsidRDefault="00FD5DAD" w:rsidP="000A490D">
            <w:pPr>
              <w:pStyle w:val="a3"/>
              <w:ind w:left="0" w:right="127" w:firstLine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Твердость</w:t>
            </w:r>
          </w:p>
        </w:tc>
        <w:tc>
          <w:tcPr>
            <w:tcW w:w="1417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dxa"/>
          </w:tcPr>
          <w:p w:rsidR="00FD5DAD" w:rsidRDefault="00FD5DAD" w:rsidP="000A490D">
            <w:pPr>
              <w:pStyle w:val="a3"/>
              <w:ind w:left="0" w:right="127" w:firstLine="0"/>
              <w:jc w:val="center"/>
              <w:rPr>
                <w:bCs/>
                <w:sz w:val="26"/>
                <w:szCs w:val="26"/>
              </w:rPr>
            </w:pPr>
          </w:p>
        </w:tc>
      </w:tr>
    </w:tbl>
    <w:p w:rsidR="00FD5DAD" w:rsidRPr="000D4D51" w:rsidRDefault="00FD5DAD" w:rsidP="00FD5DAD">
      <w:pPr>
        <w:pStyle w:val="a3"/>
        <w:shd w:val="clear" w:color="auto" w:fill="FFFFFF"/>
        <w:ind w:left="284" w:right="127" w:firstLine="0"/>
        <w:jc w:val="center"/>
        <w:rPr>
          <w:bCs/>
          <w:sz w:val="26"/>
          <w:szCs w:val="26"/>
        </w:rPr>
      </w:pPr>
    </w:p>
    <w:p w:rsidR="00FD5DAD" w:rsidRPr="000D4D51" w:rsidRDefault="00FD5DAD" w:rsidP="00FD5DAD">
      <w:pPr>
        <w:ind w:right="268"/>
        <w:rPr>
          <w:rFonts w:eastAsia="Calibri" w:cs="Times New Roman"/>
          <w:color w:val="000000"/>
          <w:sz w:val="26"/>
          <w:szCs w:val="26"/>
          <w:u w:val="single"/>
        </w:rPr>
      </w:pPr>
      <w:r w:rsidRPr="000D4D51">
        <w:rPr>
          <w:rFonts w:eastAsia="Calibri" w:cs="Times New Roman"/>
          <w:color w:val="000000"/>
          <w:sz w:val="26"/>
          <w:szCs w:val="26"/>
          <w:u w:val="single"/>
        </w:rPr>
        <w:t>Оформление результатов работы</w: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0D4D51">
        <w:rPr>
          <w:color w:val="000000"/>
          <w:sz w:val="26"/>
          <w:szCs w:val="26"/>
          <w:shd w:val="clear" w:color="auto" w:fill="FFFFFF"/>
        </w:rPr>
        <w:t>Напишите отчет, в котором укажите название и цель работы, применяемые образцы</w:t>
      </w:r>
      <w:r>
        <w:rPr>
          <w:color w:val="000000"/>
          <w:sz w:val="26"/>
          <w:szCs w:val="26"/>
          <w:shd w:val="clear" w:color="auto" w:fill="FFFFFF"/>
        </w:rPr>
        <w:t xml:space="preserve"> и оборудование</w:t>
      </w:r>
      <w:r w:rsidRPr="000D4D51">
        <w:rPr>
          <w:color w:val="000000"/>
          <w:sz w:val="26"/>
          <w:szCs w:val="26"/>
          <w:shd w:val="clear" w:color="auto" w:fill="FFFFFF"/>
        </w:rPr>
        <w:t xml:space="preserve">. Оформите таблицу </w:t>
      </w:r>
      <w:r>
        <w:rPr>
          <w:color w:val="000000"/>
          <w:sz w:val="26"/>
          <w:szCs w:val="26"/>
          <w:shd w:val="clear" w:color="auto" w:fill="FFFFFF"/>
        </w:rPr>
        <w:t>р</w:t>
      </w:r>
      <w:r w:rsidRPr="004167A8">
        <w:rPr>
          <w:rFonts w:eastAsia="Calibri" w:cs="Times New Roman"/>
          <w:color w:val="000000"/>
          <w:sz w:val="26"/>
          <w:szCs w:val="26"/>
        </w:rPr>
        <w:t>езультат</w:t>
      </w:r>
      <w:r>
        <w:rPr>
          <w:rFonts w:eastAsia="Calibri" w:cs="Times New Roman"/>
          <w:color w:val="000000"/>
          <w:sz w:val="26"/>
          <w:szCs w:val="26"/>
        </w:rPr>
        <w:t>ов</w:t>
      </w:r>
      <w:r w:rsidRPr="004167A8">
        <w:rPr>
          <w:rFonts w:eastAsia="Calibri" w:cs="Times New Roman"/>
          <w:color w:val="000000"/>
          <w:sz w:val="26"/>
          <w:szCs w:val="26"/>
        </w:rPr>
        <w:t xml:space="preserve"> изучения и наблюдения</w:t>
      </w:r>
      <w:r>
        <w:rPr>
          <w:sz w:val="26"/>
          <w:szCs w:val="26"/>
        </w:rPr>
        <w:t xml:space="preserve"> физических</w:t>
      </w:r>
      <w:r w:rsidRPr="004167A8">
        <w:rPr>
          <w:rFonts w:eastAsia="Calibri" w:cs="Times New Roman"/>
          <w:color w:val="000000"/>
          <w:sz w:val="26"/>
          <w:szCs w:val="26"/>
        </w:rPr>
        <w:t xml:space="preserve"> свойств образцов</w:t>
      </w:r>
      <w:r w:rsidR="001D5489">
        <w:rPr>
          <w:rFonts w:eastAsia="Calibri" w:cs="Times New Roman"/>
          <w:color w:val="000000"/>
          <w:sz w:val="26"/>
          <w:szCs w:val="26"/>
        </w:rPr>
        <w:t xml:space="preserve">, а также </w:t>
      </w:r>
      <w:r>
        <w:rPr>
          <w:rFonts w:eastAsia="Calibri" w:cs="Times New Roman"/>
          <w:color w:val="000000"/>
          <w:sz w:val="26"/>
          <w:szCs w:val="26"/>
        </w:rPr>
        <w:t xml:space="preserve">таблицу </w:t>
      </w:r>
      <w:r>
        <w:rPr>
          <w:sz w:val="26"/>
          <w:szCs w:val="26"/>
        </w:rPr>
        <w:t>механических свойств и методов их испытания</w:t>
      </w:r>
      <w:r w:rsidRPr="000D4D51">
        <w:rPr>
          <w:color w:val="000000"/>
          <w:sz w:val="26"/>
          <w:szCs w:val="26"/>
          <w:shd w:val="clear" w:color="auto" w:fill="FFFFFF"/>
        </w:rPr>
        <w:t>.</w:t>
      </w:r>
      <w:r>
        <w:rPr>
          <w:color w:val="000000"/>
          <w:sz w:val="26"/>
          <w:szCs w:val="26"/>
          <w:shd w:val="clear" w:color="auto" w:fill="FFFFFF"/>
        </w:rPr>
        <w:t xml:space="preserve"> Сделайте выводы о проделанной работе.</w: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Pr="007D3D12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32"/>
          <w:szCs w:val="32"/>
          <w:shd w:val="clear" w:color="auto" w:fill="FFFFFF"/>
        </w:rPr>
      </w:pP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Pr="007D3D12" w:rsidRDefault="00FD5DAD" w:rsidP="00FD5DAD">
      <w:pPr>
        <w:pStyle w:val="a3"/>
        <w:tabs>
          <w:tab w:val="left" w:pos="993"/>
        </w:tabs>
        <w:ind w:left="284" w:right="-15" w:hanging="284"/>
        <w:jc w:val="right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11</w: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C11309">
        <w:rPr>
          <w:b/>
          <w:sz w:val="26"/>
          <w:szCs w:val="26"/>
        </w:rPr>
        <w:lastRenderedPageBreak/>
        <w:t>Ударная вязкость</w:t>
      </w:r>
      <w:r w:rsidRPr="00C11309">
        <w:rPr>
          <w:sz w:val="26"/>
          <w:szCs w:val="26"/>
        </w:rPr>
        <w:t xml:space="preserve"> – способность материала сопротивляться ударным (динамическим) нагрузкам.</w:t>
      </w:r>
      <w:r>
        <w:rPr>
          <w:sz w:val="26"/>
          <w:szCs w:val="26"/>
        </w:rPr>
        <w:t xml:space="preserve"> Для определения ударной вязкости используют образцы с надрезом </w:t>
      </w:r>
      <w:r>
        <w:rPr>
          <w:sz w:val="26"/>
          <w:szCs w:val="26"/>
          <w:lang w:val="en-US"/>
        </w:rPr>
        <w:t>U</w:t>
      </w:r>
      <w:r w:rsidRPr="00D91FAC">
        <w:rPr>
          <w:sz w:val="26"/>
          <w:szCs w:val="26"/>
        </w:rPr>
        <w:t>-</w:t>
      </w:r>
      <w:r>
        <w:rPr>
          <w:sz w:val="26"/>
          <w:szCs w:val="26"/>
        </w:rPr>
        <w:t xml:space="preserve"> или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 xml:space="preserve">- образной формы, который служит концентратором напряжений. В зависимости от формы надреза ударная вязкость обозначается </w:t>
      </w:r>
      <w:r>
        <w:rPr>
          <w:sz w:val="26"/>
          <w:szCs w:val="26"/>
          <w:lang w:val="en-US"/>
        </w:rPr>
        <w:t>KCU</w:t>
      </w:r>
      <w:r>
        <w:rPr>
          <w:sz w:val="26"/>
          <w:szCs w:val="26"/>
        </w:rPr>
        <w:t xml:space="preserve"> или</w:t>
      </w:r>
      <w:r w:rsidRPr="00D91FA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KCV</w:t>
      </w:r>
      <w:r>
        <w:rPr>
          <w:sz w:val="26"/>
          <w:szCs w:val="26"/>
        </w:rPr>
        <w:t>. Образец устанавливают на маятниковом копре так, чтобы удар маятника был нанесен по стороне образца, противоположной надрезу, раскрывая его.</w:t>
      </w:r>
    </w:p>
    <w:p w:rsidR="00FD5DAD" w:rsidRPr="00D91FAC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D91FAC">
        <w:rPr>
          <w:color w:val="000000"/>
          <w:sz w:val="26"/>
          <w:szCs w:val="26"/>
          <w:shd w:val="clear" w:color="auto" w:fill="FFFFFF"/>
        </w:rPr>
        <w:t>Ударная вязкость KCU (KCV), кДж/м</w:t>
      </w:r>
      <w:proofErr w:type="gramStart"/>
      <w:r w:rsidRPr="00D91FAC">
        <w:rPr>
          <w:color w:val="000000"/>
          <w:sz w:val="26"/>
          <w:szCs w:val="26"/>
          <w:shd w:val="clear" w:color="auto" w:fill="FFFFFF"/>
        </w:rPr>
        <w:t>2</w:t>
      </w:r>
      <w:proofErr w:type="gramEnd"/>
      <w:r w:rsidRPr="00D91FAC">
        <w:rPr>
          <w:color w:val="000000"/>
          <w:sz w:val="26"/>
          <w:szCs w:val="26"/>
          <w:shd w:val="clear" w:color="auto" w:fill="FFFFFF"/>
        </w:rPr>
        <w:t>, определяется по формуле: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jc w:val="center"/>
        <w:rPr>
          <w:sz w:val="26"/>
          <w:szCs w:val="26"/>
        </w:rPr>
      </w:pPr>
      <w:r w:rsidRPr="00C11309">
        <w:rPr>
          <w:position w:val="-26"/>
          <w:sz w:val="26"/>
          <w:szCs w:val="26"/>
          <w:vertAlign w:val="subscript"/>
        </w:rPr>
        <w:object w:dxaOrig="2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4.5pt" o:ole="" fillcolor="window">
            <v:imagedata r:id="rId6" o:title=""/>
          </v:shape>
          <o:OLEObject Type="Embed" ProgID="Equation.3" ShapeID="_x0000_i1025" DrawAspect="Content" ObjectID="_1562357827" r:id="rId7"/>
        </w:object>
      </w:r>
    </w:p>
    <w:p w:rsidR="00FD5DAD" w:rsidRPr="00245D0C" w:rsidRDefault="00FD5DAD" w:rsidP="00FD5DAD">
      <w:pPr>
        <w:tabs>
          <w:tab w:val="left" w:pos="993"/>
        </w:tabs>
        <w:ind w:left="284" w:right="410" w:firstLine="0"/>
        <w:rPr>
          <w:sz w:val="26"/>
          <w:szCs w:val="26"/>
        </w:rPr>
      </w:pPr>
      <w:r w:rsidRPr="00C11309">
        <w:rPr>
          <w:sz w:val="26"/>
          <w:szCs w:val="26"/>
        </w:rPr>
        <w:t xml:space="preserve">где </w:t>
      </w:r>
      <w:r w:rsidRPr="00245D0C">
        <w:rPr>
          <w:sz w:val="26"/>
          <w:szCs w:val="26"/>
        </w:rPr>
        <w:t>F</w:t>
      </w:r>
      <w:r w:rsidRPr="00C11309">
        <w:rPr>
          <w:sz w:val="26"/>
          <w:szCs w:val="26"/>
        </w:rPr>
        <w:t xml:space="preserve"> </w:t>
      </w:r>
      <w:r>
        <w:rPr>
          <w:sz w:val="26"/>
          <w:szCs w:val="26"/>
        </w:rPr>
        <w:t>–работа разрушения (работа удара), кДж</w:t>
      </w:r>
      <w:r w:rsidRPr="00C11309">
        <w:rPr>
          <w:sz w:val="26"/>
          <w:szCs w:val="26"/>
        </w:rPr>
        <w:t>;</w:t>
      </w:r>
    </w:p>
    <w:p w:rsidR="00FD5DAD" w:rsidRDefault="00FD5DAD" w:rsidP="00FD5DAD">
      <w:pPr>
        <w:tabs>
          <w:tab w:val="left" w:pos="993"/>
        </w:tabs>
        <w:ind w:left="284" w:right="410" w:firstLine="425"/>
        <w:rPr>
          <w:sz w:val="26"/>
          <w:szCs w:val="26"/>
        </w:rPr>
      </w:pPr>
      <w:r>
        <w:rPr>
          <w:sz w:val="26"/>
          <w:szCs w:val="26"/>
        </w:rPr>
        <w:t>А</w:t>
      </w:r>
      <w:r w:rsidRPr="00245D0C">
        <w:rPr>
          <w:sz w:val="26"/>
          <w:szCs w:val="26"/>
        </w:rPr>
        <w:t xml:space="preserve"> </w:t>
      </w:r>
      <w:r w:rsidRPr="00C11309">
        <w:rPr>
          <w:sz w:val="26"/>
          <w:szCs w:val="26"/>
        </w:rPr>
        <w:t xml:space="preserve">– </w:t>
      </w:r>
      <w:r w:rsidRPr="00245D0C">
        <w:rPr>
          <w:sz w:val="26"/>
          <w:szCs w:val="26"/>
        </w:rPr>
        <w:t xml:space="preserve">площадь </w:t>
      </w:r>
      <w:r>
        <w:rPr>
          <w:sz w:val="26"/>
          <w:szCs w:val="26"/>
        </w:rPr>
        <w:t>поперечного сечения образца, м</w:t>
      </w:r>
      <w:proofErr w:type="gramStart"/>
      <w:r>
        <w:rPr>
          <w:sz w:val="26"/>
          <w:szCs w:val="26"/>
          <w:vertAlign w:val="superscript"/>
        </w:rPr>
        <w:t>2</w:t>
      </w:r>
      <w:proofErr w:type="gramEnd"/>
      <w:r>
        <w:rPr>
          <w:sz w:val="26"/>
          <w:szCs w:val="26"/>
        </w:rPr>
        <w:t>.</w: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</w:p>
    <w:p w:rsidR="00FD5DAD" w:rsidRPr="004167A8" w:rsidRDefault="00FD5DAD" w:rsidP="00FD5DAD">
      <w:pPr>
        <w:rPr>
          <w:rFonts w:eastAsia="Calibri" w:cs="Times New Roman"/>
          <w:color w:val="000000"/>
          <w:sz w:val="26"/>
          <w:szCs w:val="26"/>
          <w:u w:val="single"/>
        </w:rPr>
      </w:pPr>
      <w:r w:rsidRPr="004167A8">
        <w:rPr>
          <w:rFonts w:eastAsia="Calibri" w:cs="Times New Roman"/>
          <w:color w:val="000000"/>
          <w:sz w:val="26"/>
          <w:szCs w:val="26"/>
          <w:u w:val="single"/>
        </w:rPr>
        <w:t>Оборудование, материалы, образцы</w:t>
      </w:r>
    </w:p>
    <w:p w:rsidR="00FD5DAD" w:rsidRDefault="00FD5DAD" w:rsidP="00FD5DAD">
      <w:pPr>
        <w:numPr>
          <w:ilvl w:val="0"/>
          <w:numId w:val="3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>
        <w:rPr>
          <w:sz w:val="26"/>
          <w:szCs w:val="26"/>
        </w:rPr>
        <w:t>весы</w:t>
      </w:r>
      <w:r w:rsidRPr="004167A8">
        <w:rPr>
          <w:rFonts w:eastAsia="Calibri" w:cs="Times New Roman"/>
          <w:color w:val="000000"/>
          <w:sz w:val="26"/>
          <w:szCs w:val="26"/>
        </w:rPr>
        <w:t>;</w:t>
      </w:r>
    </w:p>
    <w:p w:rsidR="00FD5DAD" w:rsidRPr="004167A8" w:rsidRDefault="00FD5DAD" w:rsidP="00FD5DAD">
      <w:pPr>
        <w:numPr>
          <w:ilvl w:val="0"/>
          <w:numId w:val="3"/>
        </w:numPr>
        <w:tabs>
          <w:tab w:val="clear" w:pos="1429"/>
          <w:tab w:val="num" w:pos="1134"/>
        </w:tabs>
        <w:ind w:left="1134" w:right="268" w:hanging="425"/>
        <w:rPr>
          <w:rFonts w:eastAsia="Calibri" w:cs="Times New Roman"/>
          <w:color w:val="000000"/>
          <w:sz w:val="26"/>
          <w:szCs w:val="26"/>
        </w:rPr>
      </w:pPr>
      <w:proofErr w:type="gramStart"/>
      <w:r>
        <w:rPr>
          <w:sz w:val="26"/>
          <w:szCs w:val="26"/>
        </w:rPr>
        <w:t>образцы для исследования: из стали, чугуна, алюминиевого сплава, меди, бронзы, свинца, титана.</w:t>
      </w:r>
      <w:proofErr w:type="gramEnd"/>
    </w:p>
    <w:p w:rsidR="00FD5DAD" w:rsidRDefault="00FD5DAD" w:rsidP="00FD5DAD">
      <w:pPr>
        <w:pStyle w:val="a3"/>
        <w:tabs>
          <w:tab w:val="left" w:pos="993"/>
        </w:tabs>
        <w:ind w:left="284" w:right="268" w:firstLine="283"/>
        <w:rPr>
          <w:color w:val="000000"/>
          <w:sz w:val="26"/>
          <w:szCs w:val="26"/>
          <w:shd w:val="clear" w:color="auto" w:fill="FFFFFF"/>
        </w:rPr>
      </w:pPr>
    </w:p>
    <w:p w:rsidR="00FD5DAD" w:rsidRPr="004167A8" w:rsidRDefault="00FD5DAD" w:rsidP="00FD5DAD">
      <w:pPr>
        <w:ind w:right="268"/>
        <w:rPr>
          <w:rFonts w:eastAsia="Calibri" w:cs="Times New Roman"/>
          <w:color w:val="000000"/>
          <w:sz w:val="26"/>
          <w:szCs w:val="26"/>
          <w:u w:val="single"/>
        </w:rPr>
      </w:pPr>
      <w:r w:rsidRPr="004167A8">
        <w:rPr>
          <w:rFonts w:eastAsia="Calibri" w:cs="Times New Roman"/>
          <w:color w:val="000000"/>
          <w:sz w:val="26"/>
          <w:szCs w:val="26"/>
          <w:u w:val="single"/>
        </w:rPr>
        <w:t>Порядок выполнения работы</w:t>
      </w:r>
    </w:p>
    <w:p w:rsidR="00FD5DAD" w:rsidRDefault="00FD5DAD" w:rsidP="00FD5DAD">
      <w:pPr>
        <w:numPr>
          <w:ilvl w:val="0"/>
          <w:numId w:val="4"/>
        </w:numPr>
        <w:ind w:right="268"/>
        <w:rPr>
          <w:sz w:val="26"/>
          <w:szCs w:val="26"/>
        </w:rPr>
      </w:pPr>
      <w:r w:rsidRPr="004167A8">
        <w:rPr>
          <w:rFonts w:eastAsia="Calibri" w:cs="Times New Roman"/>
          <w:color w:val="000000"/>
          <w:sz w:val="26"/>
          <w:szCs w:val="26"/>
        </w:rPr>
        <w:t>Изучить теоретические основы.</w:t>
      </w:r>
    </w:p>
    <w:p w:rsidR="00FD5DAD" w:rsidRDefault="00FD5DAD" w:rsidP="00FD5DAD">
      <w:pPr>
        <w:numPr>
          <w:ilvl w:val="0"/>
          <w:numId w:val="4"/>
        </w:numPr>
        <w:ind w:right="268"/>
        <w:rPr>
          <w:sz w:val="26"/>
          <w:szCs w:val="26"/>
        </w:rPr>
      </w:pPr>
      <w:r w:rsidRPr="004167A8">
        <w:rPr>
          <w:rFonts w:eastAsia="Calibri" w:cs="Times New Roman"/>
          <w:color w:val="000000"/>
          <w:sz w:val="26"/>
          <w:szCs w:val="26"/>
        </w:rPr>
        <w:t xml:space="preserve">Рассмотреть образцы металлов и сплавов, изучить их </w:t>
      </w:r>
      <w:r>
        <w:rPr>
          <w:sz w:val="26"/>
          <w:szCs w:val="26"/>
        </w:rPr>
        <w:t xml:space="preserve">физические </w:t>
      </w:r>
      <w:r w:rsidRPr="004167A8">
        <w:rPr>
          <w:rFonts w:eastAsia="Calibri" w:cs="Times New Roman"/>
          <w:color w:val="000000"/>
          <w:sz w:val="26"/>
          <w:szCs w:val="26"/>
        </w:rPr>
        <w:t>свойства</w:t>
      </w:r>
      <w:r>
        <w:rPr>
          <w:sz w:val="26"/>
          <w:szCs w:val="26"/>
        </w:rPr>
        <w:t>.</w:t>
      </w:r>
    </w:p>
    <w:p w:rsidR="00FD5DAD" w:rsidRDefault="00FD5DAD" w:rsidP="00FD5DAD">
      <w:pPr>
        <w:numPr>
          <w:ilvl w:val="0"/>
          <w:numId w:val="4"/>
        </w:numPr>
        <w:ind w:right="268"/>
        <w:rPr>
          <w:sz w:val="26"/>
          <w:szCs w:val="26"/>
        </w:rPr>
      </w:pPr>
      <w:r w:rsidRPr="004167A8">
        <w:rPr>
          <w:rFonts w:eastAsia="Calibri" w:cs="Times New Roman"/>
          <w:color w:val="000000"/>
          <w:sz w:val="26"/>
          <w:szCs w:val="26"/>
        </w:rPr>
        <w:t>Определить плотность металла одного образца по указанию преподавателя.</w:t>
      </w:r>
    </w:p>
    <w:p w:rsidR="00FD5DAD" w:rsidRDefault="00FD5DAD" w:rsidP="00FD5DAD">
      <w:pPr>
        <w:numPr>
          <w:ilvl w:val="0"/>
          <w:numId w:val="4"/>
        </w:numPr>
        <w:ind w:right="268"/>
        <w:rPr>
          <w:sz w:val="26"/>
          <w:szCs w:val="26"/>
        </w:rPr>
      </w:pPr>
      <w:r w:rsidRPr="004167A8">
        <w:rPr>
          <w:rFonts w:eastAsia="Calibri" w:cs="Times New Roman"/>
          <w:color w:val="000000"/>
          <w:sz w:val="26"/>
          <w:szCs w:val="26"/>
        </w:rPr>
        <w:t>Результаты изучения и наблюдения</w:t>
      </w:r>
      <w:r>
        <w:rPr>
          <w:sz w:val="26"/>
          <w:szCs w:val="26"/>
        </w:rPr>
        <w:t xml:space="preserve"> физических</w:t>
      </w:r>
      <w:r w:rsidRPr="004167A8">
        <w:rPr>
          <w:rFonts w:eastAsia="Calibri" w:cs="Times New Roman"/>
          <w:color w:val="000000"/>
          <w:sz w:val="26"/>
          <w:szCs w:val="26"/>
        </w:rPr>
        <w:t xml:space="preserve"> свойств образцов запи</w:t>
      </w:r>
      <w:r>
        <w:rPr>
          <w:sz w:val="26"/>
          <w:szCs w:val="26"/>
        </w:rPr>
        <w:t>сать в таблице 1.</w:t>
      </w:r>
    </w:p>
    <w:p w:rsidR="00FD5DAD" w:rsidRPr="004167A8" w:rsidRDefault="00FD5DAD" w:rsidP="00FD5DAD">
      <w:pPr>
        <w:numPr>
          <w:ilvl w:val="0"/>
          <w:numId w:val="4"/>
        </w:numPr>
        <w:ind w:right="268"/>
        <w:rPr>
          <w:rFonts w:eastAsia="Calibri" w:cs="Times New Roman"/>
          <w:color w:val="000000"/>
          <w:sz w:val="26"/>
          <w:szCs w:val="26"/>
        </w:rPr>
      </w:pPr>
      <w:r>
        <w:rPr>
          <w:sz w:val="26"/>
          <w:szCs w:val="26"/>
        </w:rPr>
        <w:t>Составить сводную таблицу 2 механических свойств и методов их испытания.</w:t>
      </w:r>
    </w:p>
    <w:p w:rsidR="00FD5DAD" w:rsidRPr="007D3D12" w:rsidRDefault="00FD5DAD" w:rsidP="00FD5DAD">
      <w:pPr>
        <w:pStyle w:val="a3"/>
        <w:shd w:val="clear" w:color="auto" w:fill="FFFFFF"/>
        <w:ind w:left="1069" w:right="268" w:firstLine="0"/>
        <w:jc w:val="right"/>
        <w:rPr>
          <w:rFonts w:eastAsia="Calibri" w:cs="Times New Roman"/>
          <w:bCs/>
          <w:iCs/>
          <w:color w:val="000000"/>
          <w:sz w:val="32"/>
          <w:szCs w:val="32"/>
        </w:rPr>
      </w:pPr>
    </w:p>
    <w:p w:rsidR="00FD5DAD" w:rsidRPr="007D3D12" w:rsidRDefault="00FD5DAD" w:rsidP="00FD5DAD">
      <w:pPr>
        <w:pStyle w:val="a3"/>
        <w:shd w:val="clear" w:color="auto" w:fill="FFFFFF"/>
        <w:ind w:left="1069" w:right="268" w:firstLine="0"/>
        <w:jc w:val="right"/>
        <w:rPr>
          <w:rFonts w:eastAsia="Calibri" w:cs="Times New Roman"/>
          <w:bCs/>
          <w:iCs/>
          <w:color w:val="000000"/>
          <w:sz w:val="32"/>
          <w:szCs w:val="32"/>
        </w:rPr>
      </w:pPr>
    </w:p>
    <w:p w:rsidR="00FD5DAD" w:rsidRPr="007D3D12" w:rsidRDefault="00FD5DAD" w:rsidP="00FD5DAD">
      <w:pPr>
        <w:pStyle w:val="a3"/>
        <w:shd w:val="clear" w:color="auto" w:fill="FFFFFF"/>
        <w:ind w:left="1069" w:right="268" w:firstLine="0"/>
        <w:jc w:val="right"/>
        <w:rPr>
          <w:rFonts w:eastAsia="Calibri" w:cs="Times New Roman"/>
          <w:bCs/>
          <w:iCs/>
          <w:color w:val="000000"/>
          <w:sz w:val="32"/>
          <w:szCs w:val="32"/>
        </w:rPr>
      </w:pPr>
    </w:p>
    <w:p w:rsidR="00FD5DAD" w:rsidRPr="007D3D12" w:rsidRDefault="00FD5DAD" w:rsidP="00FD5DAD">
      <w:pPr>
        <w:pStyle w:val="a3"/>
        <w:shd w:val="clear" w:color="auto" w:fill="FFFFFF"/>
        <w:tabs>
          <w:tab w:val="left" w:pos="7230"/>
        </w:tabs>
        <w:ind w:left="1069" w:right="-15" w:hanging="1069"/>
        <w:jc w:val="left"/>
        <w:rPr>
          <w:rFonts w:eastAsia="Calibri" w:cs="Times New Roman"/>
          <w:bCs/>
          <w:iCs/>
          <w:color w:val="000000"/>
          <w:sz w:val="20"/>
          <w:szCs w:val="20"/>
        </w:rPr>
      </w:pPr>
      <w:r>
        <w:rPr>
          <w:rFonts w:eastAsia="Calibri" w:cs="Times New Roman"/>
          <w:bCs/>
          <w:iCs/>
          <w:color w:val="000000"/>
          <w:sz w:val="20"/>
          <w:szCs w:val="20"/>
        </w:rPr>
        <w:t>10</w:t>
      </w:r>
    </w:p>
    <w:p w:rsidR="00F80CA6" w:rsidRPr="00B95C92" w:rsidRDefault="00F80CA6" w:rsidP="00FD5DAD">
      <w:pPr>
        <w:pStyle w:val="a3"/>
        <w:tabs>
          <w:tab w:val="left" w:pos="993"/>
          <w:tab w:val="left" w:pos="7513"/>
        </w:tabs>
        <w:ind w:left="284" w:right="268" w:firstLine="425"/>
        <w:rPr>
          <w:sz w:val="26"/>
          <w:szCs w:val="26"/>
        </w:rPr>
      </w:pPr>
      <w:r w:rsidRPr="00B95C92">
        <w:rPr>
          <w:b/>
          <w:sz w:val="26"/>
          <w:szCs w:val="26"/>
        </w:rPr>
        <w:lastRenderedPageBreak/>
        <w:t>Теплопроводность</w:t>
      </w:r>
      <w:r w:rsidRPr="00B95C92">
        <w:rPr>
          <w:sz w:val="26"/>
          <w:szCs w:val="26"/>
        </w:rPr>
        <w:t xml:space="preserve"> – перенос энергии от более нагретых участков металла к менее </w:t>
      </w:r>
      <w:proofErr w:type="gramStart"/>
      <w:r w:rsidRPr="00B95C92">
        <w:rPr>
          <w:sz w:val="26"/>
          <w:szCs w:val="26"/>
        </w:rPr>
        <w:t>нагретым</w:t>
      </w:r>
      <w:proofErr w:type="gramEnd"/>
      <w:r w:rsidRPr="00B95C92">
        <w:rPr>
          <w:sz w:val="26"/>
          <w:szCs w:val="26"/>
        </w:rPr>
        <w:t>. Эта величина обуславливает выравнивание температуры изделия.</w:t>
      </w:r>
    </w:p>
    <w:p w:rsidR="00F80CA6" w:rsidRPr="00B95C92" w:rsidRDefault="00F80CA6" w:rsidP="00FD5DAD">
      <w:pPr>
        <w:pStyle w:val="a3"/>
        <w:tabs>
          <w:tab w:val="left" w:pos="993"/>
          <w:tab w:val="left" w:pos="7513"/>
        </w:tabs>
        <w:ind w:left="284" w:right="268" w:firstLine="425"/>
        <w:rPr>
          <w:sz w:val="26"/>
          <w:szCs w:val="26"/>
        </w:rPr>
      </w:pPr>
      <w:proofErr w:type="gramStart"/>
      <w:r w:rsidRPr="00B95C92">
        <w:rPr>
          <w:b/>
          <w:sz w:val="26"/>
          <w:szCs w:val="26"/>
        </w:rPr>
        <w:t>Температурное расширение</w:t>
      </w:r>
      <w:r w:rsidRPr="00B95C92">
        <w:rPr>
          <w:sz w:val="26"/>
          <w:szCs w:val="26"/>
        </w:rPr>
        <w:t xml:space="preserve"> – способность металлов увеличивать форму и размеры при нагревание и уменьшать форму и размеры при охлаждении.</w:t>
      </w:r>
      <w:proofErr w:type="gramEnd"/>
      <w:r w:rsidRPr="00B95C92">
        <w:rPr>
          <w:sz w:val="26"/>
          <w:szCs w:val="26"/>
        </w:rPr>
        <w:t xml:space="preserve"> Количественно температурное расширение твердых металлов характеризуют температурным коэффициентом линейного расширения.</w:t>
      </w:r>
    </w:p>
    <w:p w:rsidR="00F80CA6" w:rsidRPr="00B95C92" w:rsidRDefault="00F80CA6" w:rsidP="00FD5DAD">
      <w:pPr>
        <w:pStyle w:val="a3"/>
        <w:tabs>
          <w:tab w:val="left" w:pos="993"/>
          <w:tab w:val="left" w:pos="7513"/>
        </w:tabs>
        <w:ind w:left="284" w:right="268" w:firstLine="425"/>
        <w:rPr>
          <w:sz w:val="26"/>
          <w:szCs w:val="26"/>
        </w:rPr>
      </w:pPr>
      <w:r w:rsidRPr="00B95C92">
        <w:rPr>
          <w:b/>
          <w:sz w:val="26"/>
          <w:szCs w:val="26"/>
        </w:rPr>
        <w:t>Электропроводность</w:t>
      </w:r>
      <w:r w:rsidRPr="00B95C92">
        <w:rPr>
          <w:sz w:val="26"/>
          <w:szCs w:val="26"/>
        </w:rPr>
        <w:t xml:space="preserve"> – способность металлов и сплавов проводить электрический ток. Обусловлено это наличием в металле подвижных заряженных частиц – носителей тока.</w:t>
      </w:r>
    </w:p>
    <w:p w:rsidR="00C907C0" w:rsidRDefault="00C907C0" w:rsidP="00C907C0">
      <w:pPr>
        <w:pStyle w:val="a3"/>
        <w:tabs>
          <w:tab w:val="left" w:pos="993"/>
        </w:tabs>
        <w:ind w:left="709" w:hanging="142"/>
      </w:pPr>
      <w:r>
        <w:rPr>
          <w:noProof/>
          <w:lang w:eastAsia="ru-RU"/>
        </w:rPr>
        <w:drawing>
          <wp:inline distT="0" distB="0" distL="0" distR="0">
            <wp:extent cx="4083848" cy="2152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77" cy="22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C0" w:rsidRDefault="00C907C0" w:rsidP="00C907C0">
      <w:pPr>
        <w:tabs>
          <w:tab w:val="left" w:pos="993"/>
        </w:tabs>
        <w:ind w:firstLine="284"/>
      </w:pPr>
      <w:r>
        <w:rPr>
          <w:noProof/>
          <w:lang w:eastAsia="ru-RU"/>
        </w:rPr>
        <w:drawing>
          <wp:inline distT="0" distB="0" distL="0" distR="0">
            <wp:extent cx="4265871" cy="1701495"/>
            <wp:effectExtent l="19050" t="0" r="132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03" cy="17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CA6" w:rsidRPr="00B95C92" w:rsidRDefault="00C907C0" w:rsidP="00FD5DAD">
      <w:pPr>
        <w:pStyle w:val="a3"/>
        <w:tabs>
          <w:tab w:val="left" w:pos="993"/>
        </w:tabs>
        <w:ind w:left="709" w:firstLine="0"/>
        <w:rPr>
          <w:sz w:val="26"/>
          <w:szCs w:val="26"/>
        </w:rPr>
      </w:pPr>
      <w:r w:rsidRPr="00B95C92">
        <w:rPr>
          <w:b/>
          <w:sz w:val="26"/>
          <w:szCs w:val="26"/>
        </w:rPr>
        <w:t>Магнетизм</w:t>
      </w:r>
      <w:r w:rsidRPr="00B95C92">
        <w:rPr>
          <w:sz w:val="26"/>
          <w:szCs w:val="26"/>
        </w:rPr>
        <w:t xml:space="preserve"> – способность металлов намагничиваться.</w:t>
      </w:r>
    </w:p>
    <w:p w:rsidR="00C830B7" w:rsidRDefault="00C830B7" w:rsidP="00FD5DAD">
      <w:pPr>
        <w:pStyle w:val="a3"/>
        <w:tabs>
          <w:tab w:val="left" w:pos="993"/>
        </w:tabs>
        <w:ind w:left="709" w:hanging="283"/>
        <w:rPr>
          <w:sz w:val="26"/>
          <w:szCs w:val="26"/>
        </w:rPr>
      </w:pPr>
    </w:p>
    <w:p w:rsidR="00C830B7" w:rsidRPr="00C830B7" w:rsidRDefault="00C830B7" w:rsidP="00FD5DAD">
      <w:pPr>
        <w:ind w:firstLine="567"/>
        <w:rPr>
          <w:b/>
          <w:sz w:val="26"/>
          <w:szCs w:val="26"/>
        </w:rPr>
      </w:pPr>
      <w:r w:rsidRPr="00C830B7">
        <w:rPr>
          <w:b/>
          <w:sz w:val="26"/>
          <w:szCs w:val="26"/>
        </w:rPr>
        <w:t>Химические свойства металлов.</w:t>
      </w:r>
    </w:p>
    <w:p w:rsidR="001941EA" w:rsidRPr="001941EA" w:rsidRDefault="001941EA" w:rsidP="00FD5DAD">
      <w:pPr>
        <w:pStyle w:val="a3"/>
        <w:tabs>
          <w:tab w:val="left" w:pos="993"/>
        </w:tabs>
        <w:ind w:left="284" w:firstLine="283"/>
        <w:rPr>
          <w:sz w:val="26"/>
          <w:szCs w:val="26"/>
        </w:rPr>
      </w:pPr>
      <w:r>
        <w:rPr>
          <w:sz w:val="26"/>
          <w:szCs w:val="26"/>
        </w:rPr>
        <w:t>Химические свойства – свойства металлов и сплавов противостоять разрушению под действием внешней агрессивной среды.</w:t>
      </w:r>
    </w:p>
    <w:p w:rsidR="00C830B7" w:rsidRDefault="001941EA" w:rsidP="00FD5DAD">
      <w:pPr>
        <w:pStyle w:val="a3"/>
        <w:tabs>
          <w:tab w:val="left" w:pos="993"/>
        </w:tabs>
        <w:ind w:left="284" w:firstLine="283"/>
        <w:rPr>
          <w:sz w:val="26"/>
          <w:szCs w:val="26"/>
        </w:rPr>
      </w:pPr>
      <w:r w:rsidRPr="001941EA">
        <w:rPr>
          <w:b/>
          <w:sz w:val="26"/>
          <w:szCs w:val="26"/>
        </w:rPr>
        <w:t>Химическая активность</w:t>
      </w:r>
      <w:r>
        <w:rPr>
          <w:b/>
          <w:sz w:val="26"/>
          <w:szCs w:val="26"/>
        </w:rPr>
        <w:t xml:space="preserve"> – </w:t>
      </w:r>
      <w:r>
        <w:rPr>
          <w:sz w:val="26"/>
          <w:szCs w:val="26"/>
        </w:rPr>
        <w:t>скорость взаимодействия металла с внешней средой</w:t>
      </w:r>
      <w:r w:rsidRPr="001941EA">
        <w:rPr>
          <w:sz w:val="26"/>
          <w:szCs w:val="26"/>
        </w:rPr>
        <w:t xml:space="preserve">. Чем </w:t>
      </w:r>
      <w:r>
        <w:rPr>
          <w:sz w:val="26"/>
          <w:szCs w:val="26"/>
        </w:rPr>
        <w:t>выше химическая активность металла, тем быстрее происходит его разрушение.</w:t>
      </w:r>
    </w:p>
    <w:p w:rsidR="001941EA" w:rsidRDefault="001941EA" w:rsidP="00FD5DAD">
      <w:pPr>
        <w:pStyle w:val="a3"/>
        <w:tabs>
          <w:tab w:val="left" w:pos="993"/>
        </w:tabs>
        <w:ind w:left="284" w:firstLine="283"/>
        <w:rPr>
          <w:sz w:val="26"/>
          <w:szCs w:val="26"/>
        </w:rPr>
      </w:pPr>
      <w:r>
        <w:rPr>
          <w:b/>
          <w:sz w:val="26"/>
          <w:szCs w:val="26"/>
        </w:rPr>
        <w:t>Жаростойкость (</w:t>
      </w:r>
      <w:proofErr w:type="spellStart"/>
      <w:r>
        <w:rPr>
          <w:b/>
          <w:sz w:val="26"/>
          <w:szCs w:val="26"/>
        </w:rPr>
        <w:t>окалиностойкость</w:t>
      </w:r>
      <w:proofErr w:type="spellEnd"/>
      <w:r>
        <w:rPr>
          <w:b/>
          <w:sz w:val="26"/>
          <w:szCs w:val="26"/>
        </w:rPr>
        <w:t>) –</w:t>
      </w:r>
      <w:r>
        <w:rPr>
          <w:sz w:val="26"/>
          <w:szCs w:val="26"/>
        </w:rPr>
        <w:t xml:space="preserve"> способность металлов и сплавов противостоять окислению под действием температур.</w:t>
      </w:r>
    </w:p>
    <w:p w:rsidR="007D3D12" w:rsidRDefault="007D3D12" w:rsidP="00603A1D">
      <w:pPr>
        <w:pStyle w:val="a3"/>
        <w:tabs>
          <w:tab w:val="left" w:pos="993"/>
        </w:tabs>
        <w:ind w:left="284" w:right="552" w:firstLine="283"/>
        <w:rPr>
          <w:sz w:val="26"/>
          <w:szCs w:val="26"/>
        </w:rPr>
      </w:pPr>
    </w:p>
    <w:p w:rsidR="00FD5DAD" w:rsidRDefault="00FD5DAD" w:rsidP="00603A1D">
      <w:pPr>
        <w:pStyle w:val="a3"/>
        <w:tabs>
          <w:tab w:val="left" w:pos="993"/>
        </w:tabs>
        <w:ind w:left="284" w:right="552" w:firstLine="283"/>
        <w:rPr>
          <w:sz w:val="26"/>
          <w:szCs w:val="26"/>
        </w:rPr>
      </w:pPr>
    </w:p>
    <w:p w:rsidR="007D3D12" w:rsidRPr="007D3D12" w:rsidRDefault="007D3D12" w:rsidP="00FD5DAD">
      <w:pPr>
        <w:pStyle w:val="a3"/>
        <w:tabs>
          <w:tab w:val="left" w:pos="993"/>
          <w:tab w:val="left" w:pos="7498"/>
        </w:tabs>
        <w:ind w:left="284" w:right="-15" w:hanging="284"/>
        <w:jc w:val="right"/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767C28" w:rsidRDefault="00767C28" w:rsidP="00767C28">
      <w:pPr>
        <w:pStyle w:val="a3"/>
        <w:tabs>
          <w:tab w:val="left" w:pos="993"/>
        </w:tabs>
        <w:ind w:left="284" w:right="552"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295775" cy="605790"/>
            <wp:effectExtent l="19050" t="0" r="9525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A" w:rsidRDefault="00767C28" w:rsidP="00603A1D">
      <w:pPr>
        <w:pStyle w:val="a3"/>
        <w:tabs>
          <w:tab w:val="left" w:pos="993"/>
        </w:tabs>
        <w:ind w:left="284" w:hanging="142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295775" cy="231775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1D" w:rsidRPr="00603A1D" w:rsidRDefault="00603A1D" w:rsidP="00603A1D">
      <w:pPr>
        <w:pStyle w:val="a3"/>
        <w:tabs>
          <w:tab w:val="left" w:pos="993"/>
        </w:tabs>
        <w:ind w:left="284" w:right="410" w:firstLine="425"/>
        <w:rPr>
          <w:b/>
          <w:sz w:val="26"/>
          <w:szCs w:val="26"/>
        </w:rPr>
      </w:pPr>
      <w:r w:rsidRPr="00603A1D">
        <w:rPr>
          <w:b/>
          <w:sz w:val="26"/>
          <w:szCs w:val="26"/>
        </w:rPr>
        <w:t>Механические свойства металлов.</w:t>
      </w:r>
    </w:p>
    <w:p w:rsidR="00603A1D" w:rsidRDefault="00603A1D" w:rsidP="00603A1D">
      <w:pPr>
        <w:pStyle w:val="a3"/>
        <w:tabs>
          <w:tab w:val="left" w:pos="993"/>
        </w:tabs>
        <w:ind w:left="284" w:right="410" w:firstLine="425"/>
        <w:rPr>
          <w:sz w:val="26"/>
          <w:szCs w:val="26"/>
        </w:rPr>
      </w:pPr>
      <w:r w:rsidRPr="00603A1D">
        <w:rPr>
          <w:b/>
          <w:sz w:val="26"/>
          <w:szCs w:val="26"/>
        </w:rPr>
        <w:t>Механические свойства</w:t>
      </w:r>
      <w:r>
        <w:rPr>
          <w:sz w:val="26"/>
          <w:szCs w:val="26"/>
        </w:rPr>
        <w:t xml:space="preserve"> – свойства металлов противостоять разрушению под действием внешних нагрузок.</w:t>
      </w:r>
    </w:p>
    <w:p w:rsidR="00603A1D" w:rsidRDefault="00603A1D" w:rsidP="00603A1D">
      <w:pPr>
        <w:pStyle w:val="a3"/>
        <w:tabs>
          <w:tab w:val="left" w:pos="993"/>
        </w:tabs>
        <w:ind w:left="284" w:right="410" w:firstLine="425"/>
        <w:rPr>
          <w:sz w:val="26"/>
          <w:szCs w:val="26"/>
        </w:rPr>
      </w:pPr>
      <w:r w:rsidRPr="00603A1D">
        <w:rPr>
          <w:b/>
          <w:sz w:val="26"/>
          <w:szCs w:val="26"/>
        </w:rPr>
        <w:t>Прочность</w:t>
      </w:r>
      <w:r>
        <w:rPr>
          <w:sz w:val="26"/>
          <w:szCs w:val="26"/>
        </w:rPr>
        <w:t xml:space="preserve"> – свойство металла сопротивляться разрушению и необратимому изменению формы под действие внешних нагрузок. Прочность характеризуется пределом прочности и пределом текучести.</w:t>
      </w:r>
    </w:p>
    <w:p w:rsidR="00603A1D" w:rsidRDefault="00603A1D" w:rsidP="00603A1D">
      <w:pPr>
        <w:pStyle w:val="a3"/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340299" cy="1220039"/>
            <wp:effectExtent l="19050" t="0" r="310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55" cy="122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1D" w:rsidRDefault="007510FB" w:rsidP="00603A1D">
      <w:pPr>
        <w:pStyle w:val="a3"/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295775" cy="385567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82" cy="38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1D" w:rsidRDefault="007D3D12" w:rsidP="00603A1D">
      <w:pPr>
        <w:pStyle w:val="a3"/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295775" cy="386344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12" w:rsidRPr="00FD5DAD" w:rsidRDefault="007D3D12" w:rsidP="00603A1D">
      <w:pPr>
        <w:pStyle w:val="a3"/>
        <w:tabs>
          <w:tab w:val="left" w:pos="993"/>
        </w:tabs>
        <w:ind w:left="284" w:right="410" w:firstLine="0"/>
        <w:rPr>
          <w:sz w:val="28"/>
          <w:szCs w:val="28"/>
        </w:rPr>
      </w:pPr>
    </w:p>
    <w:p w:rsidR="007D3D12" w:rsidRPr="007D3D12" w:rsidRDefault="007D3D12" w:rsidP="00FD5DAD">
      <w:pPr>
        <w:pStyle w:val="a3"/>
        <w:tabs>
          <w:tab w:val="left" w:pos="993"/>
        </w:tabs>
        <w:ind w:left="284" w:right="-15" w:hanging="284"/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0"/>
        <w:rPr>
          <w:color w:val="000000"/>
          <w:sz w:val="26"/>
          <w:szCs w:val="26"/>
          <w:shd w:val="clear" w:color="auto" w:fill="FFFFFF"/>
        </w:rPr>
      </w:pPr>
      <w:r w:rsidRPr="00C11309">
        <w:rPr>
          <w:color w:val="000000"/>
          <w:sz w:val="26"/>
          <w:szCs w:val="26"/>
          <w:shd w:val="clear" w:color="auto" w:fill="FFFFFF"/>
        </w:rPr>
        <w:lastRenderedPageBreak/>
        <w:t>еще не обнаруживается пластическая (</w:t>
      </w:r>
      <w:proofErr w:type="gramStart"/>
      <w:r w:rsidRPr="00C11309">
        <w:rPr>
          <w:color w:val="000000"/>
          <w:sz w:val="26"/>
          <w:szCs w:val="26"/>
          <w:shd w:val="clear" w:color="auto" w:fill="FFFFFF"/>
        </w:rPr>
        <w:t xml:space="preserve">остаточная) </w:t>
      </w:r>
      <w:proofErr w:type="gramEnd"/>
      <w:r w:rsidRPr="00C11309">
        <w:rPr>
          <w:color w:val="000000"/>
          <w:sz w:val="26"/>
          <w:szCs w:val="26"/>
          <w:shd w:val="clear" w:color="auto" w:fill="FFFFFF"/>
        </w:rPr>
        <w:t>деформация, называется пределом упругости. Различают также условный предел упругости – наименьшее напряжение, которое вызывает появление необратимой пластической деформации.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C11309">
        <w:rPr>
          <w:color w:val="000000"/>
          <w:sz w:val="26"/>
          <w:szCs w:val="26"/>
          <w:shd w:val="clear" w:color="auto" w:fill="FFFFFF"/>
        </w:rPr>
        <w:t>Испытания для определения модуля упругости проводят в следующей последовательности: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C11309">
        <w:rPr>
          <w:color w:val="000000"/>
          <w:sz w:val="26"/>
          <w:szCs w:val="26"/>
          <w:shd w:val="clear" w:color="auto" w:fill="FFFFFF"/>
        </w:rPr>
        <w:t xml:space="preserve">1. </w:t>
      </w:r>
      <w:proofErr w:type="gramStart"/>
      <w:r w:rsidRPr="00C11309">
        <w:rPr>
          <w:color w:val="000000"/>
          <w:sz w:val="26"/>
          <w:szCs w:val="26"/>
          <w:shd w:val="clear" w:color="auto" w:fill="FFFFFF"/>
        </w:rPr>
        <w:t>Исследуемый образец нагружают на изгиб поочередно двумя грузами разной величины при нормальной и заданной температурах,</w:t>
      </w:r>
      <w:proofErr w:type="gramEnd"/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C11309">
        <w:rPr>
          <w:color w:val="000000"/>
          <w:sz w:val="26"/>
          <w:szCs w:val="26"/>
          <w:shd w:val="clear" w:color="auto" w:fill="FFFFFF"/>
        </w:rPr>
        <w:t>2. Измеряют максимальные прогибы образца в направлении действия нагрузки,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C11309">
        <w:rPr>
          <w:color w:val="000000"/>
          <w:sz w:val="26"/>
          <w:szCs w:val="26"/>
          <w:shd w:val="clear" w:color="auto" w:fill="FFFFFF"/>
        </w:rPr>
        <w:t>3. Расчетным путем определяют модуль упругости материала на растяжение или сжатие при заданной температуре.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C11309">
        <w:rPr>
          <w:color w:val="000000"/>
          <w:sz w:val="26"/>
          <w:szCs w:val="26"/>
          <w:shd w:val="clear" w:color="auto" w:fill="FFFFFF"/>
        </w:rPr>
        <w:t>Устройство для осуществления данного способа содержит нагружающий механизм, измеритель перемещений, систему регулирования температуры и устройства для измерения и регистрации температуры образца. Данное изобретение позволяет исследовать металлические материалы на прочность в широком диапазоне температур с высокой точностью задания величины нагрузки и измерения больших изгибных деформаций, а также сократить затраты на испытательное оборудование и снизить трудоемкость испытаний.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C11309">
        <w:rPr>
          <w:color w:val="000000"/>
          <w:sz w:val="26"/>
          <w:szCs w:val="26"/>
          <w:shd w:val="clear" w:color="auto" w:fill="FFFFFF"/>
        </w:rPr>
        <w:t>Модуль упругости</w:t>
      </w:r>
      <w:proofErr w:type="gramStart"/>
      <w:r w:rsidRPr="00C11309">
        <w:rPr>
          <w:color w:val="000000"/>
          <w:sz w:val="26"/>
          <w:szCs w:val="26"/>
          <w:shd w:val="clear" w:color="auto" w:fill="FFFFFF"/>
        </w:rPr>
        <w:t xml:space="preserve"> Е</w:t>
      </w:r>
      <w:proofErr w:type="gramEnd"/>
      <w:r w:rsidRPr="00C11309">
        <w:rPr>
          <w:color w:val="000000"/>
          <w:sz w:val="26"/>
          <w:szCs w:val="26"/>
          <w:shd w:val="clear" w:color="auto" w:fill="FFFFFF"/>
        </w:rPr>
        <w:t>, МПа, определяется по формуле:</w:t>
      </w:r>
    </w:p>
    <w:p w:rsidR="00FD5DAD" w:rsidRPr="00C11309" w:rsidRDefault="00FD5DAD" w:rsidP="00FD5DAD">
      <w:pPr>
        <w:pStyle w:val="a3"/>
        <w:tabs>
          <w:tab w:val="left" w:pos="993"/>
        </w:tabs>
        <w:ind w:left="284" w:right="410" w:firstLine="283"/>
        <w:jc w:val="center"/>
        <w:rPr>
          <w:sz w:val="26"/>
          <w:szCs w:val="26"/>
        </w:rPr>
      </w:pPr>
      <w:r w:rsidRPr="00C11309">
        <w:rPr>
          <w:position w:val="-26"/>
          <w:sz w:val="26"/>
          <w:szCs w:val="26"/>
          <w:vertAlign w:val="subscript"/>
        </w:rPr>
        <w:object w:dxaOrig="1080" w:dyaOrig="680">
          <v:shape id="_x0000_i1026" type="#_x0000_t75" style="width:54pt;height:34.5pt" o:ole="" fillcolor="window">
            <v:imagedata r:id="rId15" o:title=""/>
          </v:shape>
          <o:OLEObject Type="Embed" ProgID="Equation.3" ShapeID="_x0000_i1026" DrawAspect="Content" ObjectID="_1562357828" r:id="rId16"/>
        </w:object>
      </w:r>
    </w:p>
    <w:p w:rsidR="00FD5DAD" w:rsidRPr="00245D0C" w:rsidRDefault="00FD5DAD" w:rsidP="00FD5DAD">
      <w:pPr>
        <w:tabs>
          <w:tab w:val="left" w:pos="993"/>
        </w:tabs>
        <w:ind w:left="284" w:right="410" w:firstLine="0"/>
        <w:rPr>
          <w:sz w:val="26"/>
          <w:szCs w:val="26"/>
        </w:rPr>
      </w:pPr>
      <w:r w:rsidRPr="00C11309">
        <w:rPr>
          <w:sz w:val="26"/>
          <w:szCs w:val="26"/>
        </w:rPr>
        <w:t xml:space="preserve">где </w:t>
      </w:r>
      <w:r w:rsidRPr="00245D0C">
        <w:rPr>
          <w:sz w:val="26"/>
          <w:szCs w:val="26"/>
        </w:rPr>
        <w:t>F</w:t>
      </w:r>
      <w:r w:rsidRPr="00C11309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C11309">
        <w:rPr>
          <w:sz w:val="26"/>
          <w:szCs w:val="26"/>
        </w:rPr>
        <w:t xml:space="preserve"> </w:t>
      </w:r>
      <w:hyperlink r:id="rId17" w:tooltip="Сила (механика)" w:history="1">
        <w:r w:rsidRPr="00C11309">
          <w:rPr>
            <w:sz w:val="26"/>
            <w:szCs w:val="26"/>
          </w:rPr>
          <w:t>сила</w:t>
        </w:r>
      </w:hyperlink>
      <w:r w:rsidRPr="00245D0C">
        <w:rPr>
          <w:sz w:val="26"/>
          <w:szCs w:val="26"/>
        </w:rPr>
        <w:t>,</w:t>
      </w:r>
      <w:r w:rsidRPr="00C11309">
        <w:rPr>
          <w:sz w:val="26"/>
          <w:szCs w:val="26"/>
        </w:rPr>
        <w:t xml:space="preserve"> приложенная к образцу, Н;</w:t>
      </w:r>
    </w:p>
    <w:p w:rsidR="00FD5DAD" w:rsidRPr="00245D0C" w:rsidRDefault="00FD5DAD" w:rsidP="00FD5DAD">
      <w:pPr>
        <w:tabs>
          <w:tab w:val="left" w:pos="993"/>
        </w:tabs>
        <w:ind w:left="284" w:right="410" w:firstLine="425"/>
        <w:rPr>
          <w:sz w:val="26"/>
          <w:szCs w:val="26"/>
        </w:rPr>
      </w:pPr>
      <w:r w:rsidRPr="00245D0C">
        <w:rPr>
          <w:sz w:val="26"/>
          <w:szCs w:val="26"/>
        </w:rPr>
        <w:t xml:space="preserve">S </w:t>
      </w:r>
      <w:r w:rsidRPr="00C11309">
        <w:rPr>
          <w:sz w:val="26"/>
          <w:szCs w:val="26"/>
        </w:rPr>
        <w:t xml:space="preserve">– </w:t>
      </w:r>
      <w:r w:rsidRPr="00245D0C">
        <w:rPr>
          <w:sz w:val="26"/>
          <w:szCs w:val="26"/>
        </w:rPr>
        <w:t>площадь поверхности, по которой распределено действие силы,</w:t>
      </w:r>
      <w:r w:rsidRPr="00C11309">
        <w:rPr>
          <w:sz w:val="26"/>
          <w:szCs w:val="26"/>
        </w:rPr>
        <w:t xml:space="preserve"> </w:t>
      </w:r>
      <w:proofErr w:type="gramStart"/>
      <w:r w:rsidRPr="00C11309">
        <w:rPr>
          <w:sz w:val="26"/>
          <w:szCs w:val="26"/>
        </w:rPr>
        <w:t>м</w:t>
      </w:r>
      <w:proofErr w:type="gramEnd"/>
      <w:r w:rsidRPr="00C11309">
        <w:rPr>
          <w:sz w:val="26"/>
          <w:szCs w:val="26"/>
        </w:rPr>
        <w:t>;</w:t>
      </w:r>
    </w:p>
    <w:p w:rsidR="00FD5DAD" w:rsidRPr="00245D0C" w:rsidRDefault="00FD5DAD" w:rsidP="00FD5DAD">
      <w:pPr>
        <w:tabs>
          <w:tab w:val="left" w:pos="993"/>
        </w:tabs>
        <w:ind w:left="284" w:right="410" w:firstLine="425"/>
        <w:rPr>
          <w:sz w:val="26"/>
          <w:szCs w:val="26"/>
        </w:rPr>
      </w:pPr>
      <w:r w:rsidRPr="00245D0C">
        <w:rPr>
          <w:sz w:val="26"/>
          <w:szCs w:val="26"/>
        </w:rPr>
        <w:t>l</w:t>
      </w:r>
      <w:r w:rsidRPr="00C11309">
        <w:rPr>
          <w:sz w:val="26"/>
          <w:szCs w:val="26"/>
        </w:rPr>
        <w:t xml:space="preserve"> – </w:t>
      </w:r>
      <w:r w:rsidRPr="00245D0C">
        <w:rPr>
          <w:sz w:val="26"/>
          <w:szCs w:val="26"/>
        </w:rPr>
        <w:t>длина деформируемого стержня,</w:t>
      </w:r>
      <w:r w:rsidRPr="00C11309">
        <w:rPr>
          <w:sz w:val="26"/>
          <w:szCs w:val="26"/>
        </w:rPr>
        <w:t xml:space="preserve"> </w:t>
      </w:r>
      <w:proofErr w:type="gramStart"/>
      <w:r w:rsidRPr="00C11309">
        <w:rPr>
          <w:sz w:val="26"/>
          <w:szCs w:val="26"/>
        </w:rPr>
        <w:t>м</w:t>
      </w:r>
      <w:proofErr w:type="gramEnd"/>
      <w:r w:rsidRPr="00C11309">
        <w:rPr>
          <w:sz w:val="26"/>
          <w:szCs w:val="26"/>
        </w:rPr>
        <w:t>;</w:t>
      </w:r>
    </w:p>
    <w:p w:rsidR="00FD5DAD" w:rsidRDefault="00FD5DAD" w:rsidP="00FD5DAD">
      <w:pPr>
        <w:tabs>
          <w:tab w:val="left" w:pos="993"/>
        </w:tabs>
        <w:ind w:left="284" w:right="410" w:firstLine="425"/>
        <w:rPr>
          <w:sz w:val="26"/>
          <w:szCs w:val="26"/>
        </w:rPr>
      </w:pPr>
      <w:r w:rsidRPr="00245D0C">
        <w:rPr>
          <w:sz w:val="26"/>
          <w:szCs w:val="26"/>
        </w:rPr>
        <w:t xml:space="preserve">x </w:t>
      </w:r>
      <w:r w:rsidRPr="00C11309">
        <w:rPr>
          <w:sz w:val="26"/>
          <w:szCs w:val="26"/>
        </w:rPr>
        <w:t xml:space="preserve">– </w:t>
      </w:r>
      <w:r w:rsidRPr="00245D0C">
        <w:rPr>
          <w:sz w:val="26"/>
          <w:szCs w:val="26"/>
        </w:rPr>
        <w:t>модуль изменения длины стержня в результате упругой деформации</w:t>
      </w:r>
      <w:r w:rsidRPr="00C11309">
        <w:rPr>
          <w:sz w:val="26"/>
          <w:szCs w:val="26"/>
        </w:rPr>
        <w:t xml:space="preserve">, </w:t>
      </w:r>
      <w:proofErr w:type="gramStart"/>
      <w:r w:rsidRPr="00C11309">
        <w:rPr>
          <w:sz w:val="26"/>
          <w:szCs w:val="26"/>
        </w:rPr>
        <w:t>м</w:t>
      </w:r>
      <w:proofErr w:type="gramEnd"/>
      <w:r w:rsidRPr="00245D0C">
        <w:rPr>
          <w:sz w:val="26"/>
          <w:szCs w:val="26"/>
        </w:rPr>
        <w:t>.</w:t>
      </w:r>
    </w:p>
    <w:p w:rsidR="00FD5DAD" w:rsidRPr="007D3D12" w:rsidRDefault="00FD5DAD" w:rsidP="00FD5DAD">
      <w:pPr>
        <w:tabs>
          <w:tab w:val="left" w:pos="993"/>
        </w:tabs>
        <w:ind w:left="284" w:right="410" w:firstLine="425"/>
        <w:rPr>
          <w:sz w:val="20"/>
          <w:szCs w:val="20"/>
        </w:rPr>
      </w:pPr>
    </w:p>
    <w:p w:rsidR="00FD5DAD" w:rsidRPr="00245D0C" w:rsidRDefault="00FD5DAD" w:rsidP="00FD5DAD">
      <w:pPr>
        <w:tabs>
          <w:tab w:val="left" w:pos="993"/>
        </w:tabs>
        <w:ind w:left="284" w:right="-15" w:hanging="284"/>
        <w:jc w:val="right"/>
        <w:rPr>
          <w:sz w:val="20"/>
          <w:szCs w:val="20"/>
        </w:rPr>
      </w:pPr>
      <w:r>
        <w:rPr>
          <w:sz w:val="20"/>
          <w:szCs w:val="20"/>
        </w:rPr>
        <w:t>9</w: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0C0908">
        <w:rPr>
          <w:i/>
          <w:sz w:val="26"/>
          <w:szCs w:val="26"/>
        </w:rPr>
        <w:lastRenderedPageBreak/>
        <w:t xml:space="preserve">Метод </w:t>
      </w:r>
      <w:proofErr w:type="spellStart"/>
      <w:r w:rsidRPr="000C0908">
        <w:rPr>
          <w:i/>
          <w:sz w:val="26"/>
          <w:szCs w:val="26"/>
        </w:rPr>
        <w:t>Роквелла</w:t>
      </w:r>
      <w:proofErr w:type="spellEnd"/>
      <w:r>
        <w:rPr>
          <w:sz w:val="26"/>
          <w:szCs w:val="26"/>
        </w:rPr>
        <w:t xml:space="preserve">. Принципиальное отличие этого метода от рассмотренного ранее заключается в том, что твердость определяется не площадью поверхности отпечатка </w:t>
      </w:r>
      <w:proofErr w:type="spellStart"/>
      <w:r>
        <w:rPr>
          <w:sz w:val="26"/>
          <w:szCs w:val="26"/>
        </w:rPr>
        <w:t>индентора</w:t>
      </w:r>
      <w:proofErr w:type="spellEnd"/>
      <w:r>
        <w:rPr>
          <w:sz w:val="26"/>
          <w:szCs w:val="26"/>
        </w:rPr>
        <w:t xml:space="preserve">, а глубиной его проникновения в исследуемый образец. В качестве </w:t>
      </w:r>
      <w:proofErr w:type="spellStart"/>
      <w:r>
        <w:rPr>
          <w:sz w:val="26"/>
          <w:szCs w:val="26"/>
        </w:rPr>
        <w:t>индентора</w:t>
      </w:r>
      <w:proofErr w:type="spellEnd"/>
      <w:r>
        <w:rPr>
          <w:sz w:val="26"/>
          <w:szCs w:val="26"/>
        </w:rPr>
        <w:t xml:space="preserve"> используют алмазный конус при испытаниях твердых материалов и стальной закаленный шарик при испытаниях мягких материалов.</w: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382830" cy="1084357"/>
            <wp:effectExtent l="19050" t="0" r="0" b="0"/>
            <wp:docPr id="12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30" cy="108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Число твердости в единицах </w:t>
      </w:r>
      <w:r>
        <w:rPr>
          <w:sz w:val="26"/>
          <w:szCs w:val="26"/>
          <w:lang w:val="en-US"/>
        </w:rPr>
        <w:t>HRC</w:t>
      </w:r>
      <w:r>
        <w:rPr>
          <w:sz w:val="26"/>
          <w:szCs w:val="26"/>
        </w:rPr>
        <w:t xml:space="preserve"> примерно в 10 раз меньше, чем в единицах НВ, т.е. твердость 30·</w:t>
      </w:r>
      <w:r>
        <w:rPr>
          <w:sz w:val="26"/>
          <w:szCs w:val="26"/>
          <w:lang w:val="en-US"/>
        </w:rPr>
        <w:t>HRC</w:t>
      </w:r>
      <w:r>
        <w:rPr>
          <w:sz w:val="26"/>
          <w:szCs w:val="26"/>
        </w:rPr>
        <w:t xml:space="preserve"> примерно соответствует 300 НВ. Между значениями твердости по шкалам</w:t>
      </w:r>
      <w:proofErr w:type="gramStart"/>
      <w:r>
        <w:rPr>
          <w:sz w:val="26"/>
          <w:szCs w:val="26"/>
        </w:rPr>
        <w:t xml:space="preserve"> С</w:t>
      </w:r>
      <w:proofErr w:type="gramEnd"/>
      <w:r>
        <w:rPr>
          <w:sz w:val="26"/>
          <w:szCs w:val="26"/>
        </w:rPr>
        <w:t xml:space="preserve"> и А имеется следующая зависимость: </w:t>
      </w:r>
      <w:r>
        <w:rPr>
          <w:sz w:val="26"/>
          <w:szCs w:val="26"/>
          <w:lang w:val="en-US"/>
        </w:rPr>
        <w:t>HRC</w:t>
      </w:r>
      <w:r>
        <w:rPr>
          <w:sz w:val="26"/>
          <w:szCs w:val="26"/>
        </w:rPr>
        <w:t xml:space="preserve"> = 2·</w:t>
      </w:r>
      <w:r>
        <w:rPr>
          <w:sz w:val="26"/>
          <w:szCs w:val="26"/>
          <w:lang w:val="en-US"/>
        </w:rPr>
        <w:t>HRA</w:t>
      </w:r>
      <w:r>
        <w:rPr>
          <w:sz w:val="26"/>
          <w:szCs w:val="26"/>
        </w:rPr>
        <w:t xml:space="preserve"> – 104.</w:t>
      </w:r>
    </w:p>
    <w:p w:rsidR="00FD5DAD" w:rsidRPr="005912F3" w:rsidRDefault="00FD5DAD" w:rsidP="00FD5DAD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5912F3">
        <w:rPr>
          <w:sz w:val="26"/>
          <w:szCs w:val="26"/>
        </w:rPr>
        <w:t>Формула для измерения твердости по шкале</w:t>
      </w:r>
      <w:proofErr w:type="gramStart"/>
      <w:r w:rsidRPr="005912F3">
        <w:rPr>
          <w:sz w:val="26"/>
          <w:szCs w:val="26"/>
        </w:rPr>
        <w:t xml:space="preserve"> А</w:t>
      </w:r>
      <w:proofErr w:type="gramEnd"/>
      <w:r w:rsidRPr="005912F3">
        <w:rPr>
          <w:sz w:val="26"/>
          <w:szCs w:val="26"/>
        </w:rPr>
        <w:t xml:space="preserve"> и С:</w:t>
      </w:r>
    </w:p>
    <w:p w:rsidR="00FD5DAD" w:rsidRPr="005912F3" w:rsidRDefault="00FD5DAD" w:rsidP="00FD5DAD">
      <w:pPr>
        <w:pStyle w:val="a3"/>
        <w:tabs>
          <w:tab w:val="left" w:pos="993"/>
        </w:tabs>
        <w:ind w:left="284" w:right="410" w:firstLine="283"/>
        <w:jc w:val="center"/>
        <w:rPr>
          <w:sz w:val="26"/>
          <w:szCs w:val="26"/>
        </w:rPr>
      </w:pPr>
      <w:r w:rsidRPr="005912F3">
        <w:rPr>
          <w:position w:val="-30"/>
          <w:sz w:val="26"/>
          <w:szCs w:val="26"/>
          <w:vertAlign w:val="subscript"/>
        </w:rPr>
        <w:object w:dxaOrig="2060" w:dyaOrig="720">
          <v:shape id="_x0000_i1027" type="#_x0000_t75" style="width:102.75pt;height:36pt" o:ole="" fillcolor="window">
            <v:imagedata r:id="rId19" o:title=""/>
          </v:shape>
          <o:OLEObject Type="Embed" ProgID="Equation.3" ShapeID="_x0000_i1027" DrawAspect="Content" ObjectID="_1562357829" r:id="rId20"/>
        </w:object>
      </w:r>
    </w:p>
    <w:p w:rsidR="00FD5DAD" w:rsidRPr="005912F3" w:rsidRDefault="00FD5DAD" w:rsidP="00FD5DAD">
      <w:pPr>
        <w:pStyle w:val="a3"/>
        <w:tabs>
          <w:tab w:val="left" w:pos="993"/>
        </w:tabs>
        <w:ind w:left="284" w:right="410" w:firstLine="0"/>
        <w:rPr>
          <w:sz w:val="26"/>
          <w:szCs w:val="26"/>
        </w:rPr>
      </w:pPr>
      <w:r w:rsidRPr="005912F3">
        <w:rPr>
          <w:sz w:val="26"/>
          <w:szCs w:val="26"/>
        </w:rPr>
        <w:t xml:space="preserve">где </w:t>
      </w:r>
      <w:r w:rsidRPr="005912F3">
        <w:rPr>
          <w:sz w:val="26"/>
          <w:szCs w:val="26"/>
          <w:lang w:val="en-US"/>
        </w:rPr>
        <w:t>H</w:t>
      </w:r>
      <w:r w:rsidRPr="005912F3">
        <w:rPr>
          <w:sz w:val="26"/>
          <w:szCs w:val="26"/>
        </w:rPr>
        <w:t xml:space="preserve"> – </w:t>
      </w:r>
      <w:r w:rsidRPr="005912F3">
        <w:rPr>
          <w:sz w:val="26"/>
          <w:szCs w:val="26"/>
          <w:lang w:val="en-US"/>
        </w:rPr>
        <w:t>h</w:t>
      </w:r>
      <w:r w:rsidRPr="005912F3">
        <w:rPr>
          <w:sz w:val="26"/>
          <w:szCs w:val="26"/>
        </w:rPr>
        <w:t xml:space="preserve"> представляет разность глубин погружения </w:t>
      </w:r>
      <w:proofErr w:type="spellStart"/>
      <w:r w:rsidRPr="005912F3">
        <w:rPr>
          <w:sz w:val="26"/>
          <w:szCs w:val="26"/>
        </w:rPr>
        <w:t>индентора</w:t>
      </w:r>
      <w:proofErr w:type="spellEnd"/>
      <w:r w:rsidRPr="005912F3">
        <w:rPr>
          <w:sz w:val="26"/>
          <w:szCs w:val="26"/>
        </w:rPr>
        <w:t xml:space="preserve"> (мм) после снятия основной нагрузки и до ее приложения (</w:t>
      </w:r>
      <w:proofErr w:type="gramStart"/>
      <w:r w:rsidRPr="005912F3">
        <w:rPr>
          <w:sz w:val="26"/>
          <w:szCs w:val="26"/>
        </w:rPr>
        <w:t>при</w:t>
      </w:r>
      <w:proofErr w:type="gramEnd"/>
      <w:r w:rsidRPr="005912F3">
        <w:rPr>
          <w:sz w:val="26"/>
          <w:szCs w:val="26"/>
        </w:rPr>
        <w:t xml:space="preserve"> предварительном </w:t>
      </w:r>
      <w:proofErr w:type="spellStart"/>
      <w:r w:rsidRPr="005912F3">
        <w:rPr>
          <w:sz w:val="26"/>
          <w:szCs w:val="26"/>
        </w:rPr>
        <w:t>нагружении</w:t>
      </w:r>
      <w:proofErr w:type="spellEnd"/>
      <w:r w:rsidRPr="005912F3">
        <w:rPr>
          <w:sz w:val="26"/>
          <w:szCs w:val="26"/>
        </w:rPr>
        <w:t>).</w:t>
      </w:r>
    </w:p>
    <w:p w:rsidR="00FD5DAD" w:rsidRPr="005912F3" w:rsidRDefault="00FD5DAD" w:rsidP="00FD5DAD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5912F3">
        <w:rPr>
          <w:sz w:val="26"/>
          <w:szCs w:val="26"/>
        </w:rPr>
        <w:t>Формула для измерения твердости по шкале</w:t>
      </w:r>
      <w:proofErr w:type="gramStart"/>
      <w:r w:rsidRPr="005912F3">
        <w:rPr>
          <w:sz w:val="26"/>
          <w:szCs w:val="26"/>
        </w:rPr>
        <w:t xml:space="preserve"> В</w:t>
      </w:r>
      <w:proofErr w:type="gramEnd"/>
      <w:r w:rsidRPr="005912F3">
        <w:rPr>
          <w:sz w:val="26"/>
          <w:szCs w:val="26"/>
        </w:rPr>
        <w:t>:</w:t>
      </w:r>
    </w:p>
    <w:p w:rsidR="00FD5DAD" w:rsidRPr="005912F3" w:rsidRDefault="00FD5DAD" w:rsidP="00FD5DAD">
      <w:pPr>
        <w:pStyle w:val="a3"/>
        <w:tabs>
          <w:tab w:val="left" w:pos="993"/>
        </w:tabs>
        <w:ind w:left="284" w:right="410" w:firstLine="283"/>
        <w:jc w:val="center"/>
        <w:rPr>
          <w:sz w:val="26"/>
          <w:szCs w:val="26"/>
        </w:rPr>
      </w:pPr>
      <w:r w:rsidRPr="005912F3">
        <w:rPr>
          <w:position w:val="-30"/>
          <w:sz w:val="26"/>
          <w:szCs w:val="26"/>
          <w:vertAlign w:val="subscript"/>
        </w:rPr>
        <w:object w:dxaOrig="2040" w:dyaOrig="720">
          <v:shape id="_x0000_i1028" type="#_x0000_t75" style="width:102pt;height:36pt" o:ole="" fillcolor="window">
            <v:imagedata r:id="rId21" o:title=""/>
          </v:shape>
          <o:OLEObject Type="Embed" ProgID="Equation.3" ShapeID="_x0000_i1028" DrawAspect="Content" ObjectID="_1562357830" r:id="rId22"/>
        </w:objec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>Шкала</w:t>
      </w:r>
      <w:proofErr w:type="gramStart"/>
      <w:r>
        <w:rPr>
          <w:sz w:val="26"/>
          <w:szCs w:val="26"/>
        </w:rPr>
        <w:t xml:space="preserve"> А</w:t>
      </w:r>
      <w:proofErr w:type="gramEnd"/>
      <w:r>
        <w:rPr>
          <w:sz w:val="26"/>
          <w:szCs w:val="26"/>
        </w:rPr>
        <w:t xml:space="preserve"> применяется для определения твердости твердых сплавов, шкала В – для определения твердости мягких материалов, шкала С – для определения твердости закаленных материалов.</w:t>
      </w:r>
    </w:p>
    <w:p w:rsidR="00FD5DAD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26"/>
          <w:szCs w:val="26"/>
          <w:shd w:val="clear" w:color="auto" w:fill="FFFFFF"/>
        </w:rPr>
      </w:pPr>
      <w:r w:rsidRPr="005912F3">
        <w:rPr>
          <w:b/>
          <w:sz w:val="26"/>
          <w:szCs w:val="26"/>
        </w:rPr>
        <w:t>Упругость</w:t>
      </w:r>
      <w:r>
        <w:rPr>
          <w:sz w:val="26"/>
          <w:szCs w:val="26"/>
        </w:rPr>
        <w:t xml:space="preserve"> – способность материала восстанавливать первоначальную форму и размеры после прекращения действия  нагрузки.  </w:t>
      </w:r>
      <w:r w:rsidRPr="00C11309">
        <w:rPr>
          <w:color w:val="000000"/>
          <w:sz w:val="26"/>
          <w:szCs w:val="26"/>
          <w:shd w:val="clear" w:color="auto" w:fill="FFFFFF"/>
        </w:rPr>
        <w:t>Наи</w:t>
      </w:r>
      <w:r>
        <w:rPr>
          <w:color w:val="000000"/>
          <w:sz w:val="26"/>
          <w:szCs w:val="26"/>
          <w:shd w:val="clear" w:color="auto" w:fill="FFFFFF"/>
        </w:rPr>
        <w:t>большее  напряжение,  при котором</w:t>
      </w:r>
    </w:p>
    <w:p w:rsidR="00FD5DAD" w:rsidRPr="007D3D12" w:rsidRDefault="00FD5DAD" w:rsidP="00FD5DAD">
      <w:pPr>
        <w:pStyle w:val="a3"/>
        <w:tabs>
          <w:tab w:val="left" w:pos="993"/>
        </w:tabs>
        <w:ind w:left="284" w:right="410" w:firstLine="283"/>
        <w:rPr>
          <w:color w:val="000000"/>
          <w:sz w:val="16"/>
          <w:szCs w:val="16"/>
          <w:shd w:val="clear" w:color="auto" w:fill="FFFFFF"/>
        </w:rPr>
      </w:pPr>
    </w:p>
    <w:p w:rsidR="00FD5DAD" w:rsidRPr="007D3D12" w:rsidRDefault="00FD5DAD" w:rsidP="00FD5DAD">
      <w:pPr>
        <w:pStyle w:val="a3"/>
        <w:tabs>
          <w:tab w:val="left" w:pos="993"/>
          <w:tab w:val="left" w:pos="7371"/>
        </w:tabs>
        <w:ind w:left="284" w:right="-15" w:hanging="284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8</w:t>
      </w:r>
    </w:p>
    <w:p w:rsidR="007D3D12" w:rsidRDefault="007D3D12" w:rsidP="00603A1D">
      <w:pPr>
        <w:pStyle w:val="a3"/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410075" cy="6000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28" w:rsidRDefault="00767C28" w:rsidP="00603A1D">
      <w:pPr>
        <w:pStyle w:val="a3"/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444365" cy="478155"/>
            <wp:effectExtent l="1905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FB" w:rsidRDefault="007510FB" w:rsidP="007510FB">
      <w:pPr>
        <w:pStyle w:val="a3"/>
        <w:tabs>
          <w:tab w:val="left" w:pos="993"/>
        </w:tabs>
        <w:ind w:left="0" w:right="-15" w:firstLine="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2190750" cy="153797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53" cy="154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FB" w:rsidRDefault="007510FB" w:rsidP="007510FB">
      <w:pPr>
        <w:pStyle w:val="a3"/>
        <w:tabs>
          <w:tab w:val="left" w:pos="993"/>
        </w:tabs>
        <w:ind w:left="0" w:right="-15" w:firstLine="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2858253" cy="52850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85" cy="53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3E" w:rsidRDefault="007510FB" w:rsidP="00DE4C3E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DE4C3E">
        <w:rPr>
          <w:b/>
          <w:sz w:val="26"/>
          <w:szCs w:val="26"/>
        </w:rPr>
        <w:t>Пластичность</w:t>
      </w:r>
      <w:r w:rsidR="00DE4C3E">
        <w:rPr>
          <w:sz w:val="26"/>
          <w:szCs w:val="26"/>
        </w:rPr>
        <w:t xml:space="preserve"> – способность металла принимать первоначальную форму и размеры после прекращения действия нагрузки. Пластичность характеризуется относительным удлинением и относительным сужением.</w:t>
      </w:r>
    </w:p>
    <w:p w:rsidR="002E1500" w:rsidRDefault="002E1500" w:rsidP="00DE4C3E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>Предел прочности, предел текучести, относительное удлинение и сужение определяют при испытаниях на растяжение специальных образцов, которые выполнят на разрывных машинах (рис. 2). Образцы помещают в зажимы разрывной машины, затем растягивают до разрушения.</w:t>
      </w:r>
    </w:p>
    <w:p w:rsidR="00BA0D27" w:rsidRDefault="00BA0D27" w:rsidP="00BA0D27">
      <w:pPr>
        <w:pStyle w:val="a3"/>
        <w:tabs>
          <w:tab w:val="left" w:pos="993"/>
        </w:tabs>
        <w:ind w:left="284" w:right="410" w:firstLine="283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1677156" cy="10207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24" cy="102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00" w:rsidRDefault="002E1500" w:rsidP="00DE4C3E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В процессе приложения нагрузки в образце возникает напряжение </w:t>
      </w:r>
      <w:r>
        <w:rPr>
          <w:rFonts w:cs="Times New Roman"/>
          <w:sz w:val="26"/>
          <w:szCs w:val="26"/>
        </w:rPr>
        <w:t>σ</w:t>
      </w:r>
      <w:r>
        <w:rPr>
          <w:sz w:val="26"/>
          <w:szCs w:val="26"/>
        </w:rPr>
        <w:t xml:space="preserve">, МПа, равное отношению приложению усилия </w:t>
      </w:r>
      <w:proofErr w:type="gramStart"/>
      <w:r>
        <w:rPr>
          <w:sz w:val="26"/>
          <w:szCs w:val="26"/>
        </w:rPr>
        <w:t>Р</w:t>
      </w:r>
      <w:proofErr w:type="gramEnd"/>
      <w:r>
        <w:rPr>
          <w:sz w:val="26"/>
          <w:szCs w:val="26"/>
        </w:rPr>
        <w:t xml:space="preserve"> к площади образца </w:t>
      </w:r>
      <w:r>
        <w:rPr>
          <w:sz w:val="26"/>
          <w:szCs w:val="26"/>
          <w:lang w:val="en-US"/>
        </w:rPr>
        <w:t>F</w:t>
      </w:r>
      <w:r>
        <w:rPr>
          <w:sz w:val="26"/>
          <w:szCs w:val="26"/>
        </w:rPr>
        <w:t>:</w:t>
      </w:r>
    </w:p>
    <w:p w:rsidR="007D3D12" w:rsidRDefault="007D3D12" w:rsidP="00DE4C3E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</w:p>
    <w:p w:rsidR="007D3D12" w:rsidRPr="007D3D12" w:rsidRDefault="007D3D12" w:rsidP="00FD5DAD">
      <w:pPr>
        <w:pStyle w:val="a3"/>
        <w:tabs>
          <w:tab w:val="left" w:pos="993"/>
        </w:tabs>
        <w:ind w:left="284" w:right="-15" w:hanging="284"/>
        <w:jc w:val="right"/>
        <w:rPr>
          <w:sz w:val="20"/>
          <w:szCs w:val="20"/>
        </w:rPr>
      </w:pPr>
      <w:r>
        <w:rPr>
          <w:sz w:val="20"/>
          <w:szCs w:val="20"/>
        </w:rPr>
        <w:t>5</w:t>
      </w:r>
    </w:p>
    <w:p w:rsidR="002E1500" w:rsidRDefault="00DF6C5B" w:rsidP="00DF6C5B">
      <w:pPr>
        <w:pStyle w:val="a3"/>
        <w:tabs>
          <w:tab w:val="left" w:pos="993"/>
        </w:tabs>
        <w:ind w:left="284" w:right="410" w:firstLine="283"/>
        <w:jc w:val="center"/>
      </w:pPr>
      <w:r w:rsidRPr="00DF6C5B">
        <w:rPr>
          <w:position w:val="-26"/>
          <w:vertAlign w:val="subscript"/>
        </w:rPr>
        <w:object w:dxaOrig="740" w:dyaOrig="680">
          <v:shape id="_x0000_i1029" type="#_x0000_t75" style="width:36.75pt;height:34.5pt" o:ole="" fillcolor="window">
            <v:imagedata r:id="rId28" o:title=""/>
          </v:shape>
          <o:OLEObject Type="Embed" ProgID="Equation.3" ShapeID="_x0000_i1029" DrawAspect="Content" ObjectID="_1562357831" r:id="rId29"/>
        </w:object>
      </w:r>
    </w:p>
    <w:p w:rsidR="00DE4C3E" w:rsidRDefault="00DF6C5B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Под действием приложенной нагрузки возникает деформация – изменение размеров образца. </w:t>
      </w:r>
      <w:r w:rsidR="00BA0D27">
        <w:rPr>
          <w:sz w:val="26"/>
          <w:szCs w:val="26"/>
        </w:rPr>
        <w:t>Деформация может быть упругой или пластической.</w:t>
      </w:r>
    </w:p>
    <w:p w:rsidR="00BA0D27" w:rsidRDefault="00BA0D27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Перед разрушением образец претерпевает пластическую деформацию – он удлиняется, </w:t>
      </w:r>
      <w:r w:rsidR="009B36F6">
        <w:rPr>
          <w:sz w:val="26"/>
          <w:szCs w:val="26"/>
        </w:rPr>
        <w:t>происходит образование шейки с уменьшенным диаметром.</w:t>
      </w:r>
    </w:p>
    <w:p w:rsidR="009B36F6" w:rsidRDefault="009B36F6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Относительное удлинение </w:t>
      </w:r>
      <w:r>
        <w:rPr>
          <w:rFonts w:cs="Times New Roman"/>
          <w:sz w:val="26"/>
          <w:szCs w:val="26"/>
        </w:rPr>
        <w:t>δ</w:t>
      </w:r>
      <w:r>
        <w:rPr>
          <w:sz w:val="26"/>
          <w:szCs w:val="26"/>
        </w:rPr>
        <w:t>, %, определяется по формуле:</w:t>
      </w:r>
    </w:p>
    <w:p w:rsidR="009B36F6" w:rsidRDefault="009B36F6" w:rsidP="009B36F6">
      <w:pPr>
        <w:pStyle w:val="a3"/>
        <w:tabs>
          <w:tab w:val="left" w:pos="993"/>
        </w:tabs>
        <w:ind w:left="284" w:right="410" w:firstLine="283"/>
        <w:jc w:val="center"/>
      </w:pPr>
      <w:r w:rsidRPr="009B36F6">
        <w:rPr>
          <w:position w:val="-32"/>
          <w:vertAlign w:val="subscript"/>
        </w:rPr>
        <w:object w:dxaOrig="1440" w:dyaOrig="780">
          <v:shape id="_x0000_i1030" type="#_x0000_t75" style="width:1in;height:39pt" o:ole="" fillcolor="window">
            <v:imagedata r:id="rId30" o:title=""/>
          </v:shape>
          <o:OLEObject Type="Embed" ProgID="Equation.3" ShapeID="_x0000_i1030" DrawAspect="Content" ObjectID="_1562357832" r:id="rId31"/>
        </w:object>
      </w:r>
    </w:p>
    <w:p w:rsidR="009B36F6" w:rsidRDefault="009B36F6" w:rsidP="009B36F6">
      <w:pPr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w:proofErr w:type="gramStart"/>
      <w:r>
        <w:rPr>
          <w:sz w:val="26"/>
          <w:szCs w:val="26"/>
          <w:lang w:val="en-US"/>
        </w:rPr>
        <w:t>L</w:t>
      </w:r>
      <w:proofErr w:type="gramEnd"/>
      <w:r>
        <w:rPr>
          <w:sz w:val="26"/>
          <w:szCs w:val="26"/>
          <w:vertAlign w:val="subscript"/>
        </w:rPr>
        <w:t>р</w:t>
      </w:r>
      <w:r>
        <w:rPr>
          <w:sz w:val="26"/>
          <w:szCs w:val="26"/>
        </w:rPr>
        <w:t xml:space="preserve"> – длина образца после разрыва,</w:t>
      </w:r>
    </w:p>
    <w:p w:rsidR="009B36F6" w:rsidRPr="009B36F6" w:rsidRDefault="009B36F6" w:rsidP="009B36F6">
      <w:pPr>
        <w:tabs>
          <w:tab w:val="left" w:pos="993"/>
        </w:tabs>
        <w:ind w:left="284" w:right="410" w:firstLine="425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L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– длина образца до приложения нагрузки.</w:t>
      </w:r>
      <w:proofErr w:type="gramEnd"/>
    </w:p>
    <w:p w:rsidR="009B36F6" w:rsidRDefault="009B36F6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Относительное сужение </w:t>
      </w:r>
      <w:r>
        <w:rPr>
          <w:rFonts w:cs="Times New Roman"/>
          <w:sz w:val="26"/>
          <w:szCs w:val="26"/>
        </w:rPr>
        <w:t>ψ</w:t>
      </w:r>
      <w:r>
        <w:rPr>
          <w:sz w:val="26"/>
          <w:szCs w:val="26"/>
        </w:rPr>
        <w:t>, %, определяется по формуле:</w:t>
      </w:r>
    </w:p>
    <w:p w:rsidR="009B36F6" w:rsidRDefault="00125053" w:rsidP="009B36F6">
      <w:pPr>
        <w:pStyle w:val="a3"/>
        <w:tabs>
          <w:tab w:val="left" w:pos="993"/>
        </w:tabs>
        <w:ind w:left="284" w:right="410" w:firstLine="283"/>
        <w:jc w:val="center"/>
      </w:pPr>
      <w:r w:rsidRPr="009B36F6">
        <w:rPr>
          <w:position w:val="-32"/>
          <w:vertAlign w:val="subscript"/>
        </w:rPr>
        <w:object w:dxaOrig="1420" w:dyaOrig="780">
          <v:shape id="_x0000_i1031" type="#_x0000_t75" style="width:71.25pt;height:39pt" o:ole="" fillcolor="window">
            <v:imagedata r:id="rId32" o:title=""/>
          </v:shape>
          <o:OLEObject Type="Embed" ProgID="Equation.3" ShapeID="_x0000_i1031" DrawAspect="Content" ObjectID="_1562357833" r:id="rId33"/>
        </w:object>
      </w:r>
    </w:p>
    <w:p w:rsidR="009B36F6" w:rsidRDefault="00125053" w:rsidP="00125053">
      <w:pPr>
        <w:pStyle w:val="a3"/>
        <w:tabs>
          <w:tab w:val="left" w:pos="993"/>
        </w:tabs>
        <w:ind w:left="284" w:right="410" w:firstLine="0"/>
      </w:pPr>
      <w:r>
        <w:t xml:space="preserve">где </w:t>
      </w:r>
      <w:proofErr w:type="gramStart"/>
      <w:r>
        <w:rPr>
          <w:lang w:val="en-US"/>
        </w:rPr>
        <w:t>F</w:t>
      </w:r>
      <w:proofErr w:type="gramEnd"/>
      <w:r>
        <w:rPr>
          <w:vertAlign w:val="subscript"/>
        </w:rPr>
        <w:t>р</w:t>
      </w:r>
      <w:r>
        <w:t xml:space="preserve"> – площадь поперечного сечения образца после разрыва,</w:t>
      </w:r>
    </w:p>
    <w:p w:rsidR="00125053" w:rsidRPr="00125053" w:rsidRDefault="00125053" w:rsidP="00125053">
      <w:pPr>
        <w:pStyle w:val="a3"/>
        <w:tabs>
          <w:tab w:val="left" w:pos="993"/>
        </w:tabs>
        <w:ind w:left="284" w:right="410" w:firstLine="425"/>
        <w:rPr>
          <w:sz w:val="26"/>
          <w:szCs w:val="26"/>
        </w:rPr>
      </w:pPr>
      <w:proofErr w:type="gramStart"/>
      <w:r>
        <w:rPr>
          <w:lang w:val="en-US"/>
        </w:rPr>
        <w:t>F</w:t>
      </w:r>
      <w:r>
        <w:rPr>
          <w:vertAlign w:val="subscript"/>
        </w:rPr>
        <w:t>0</w:t>
      </w:r>
      <w:r>
        <w:t xml:space="preserve"> – площадь сечения образца до приложения нагрузки.</w:t>
      </w:r>
      <w:proofErr w:type="gramEnd"/>
    </w:p>
    <w:p w:rsidR="009B36F6" w:rsidRDefault="00125053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>Чем больше величины относительного удлинения и относительного сужения, тем пластичнее материал. У хрупких материалов эти значения близки к нулю. Хрупкость это отрицательное свойство материала.</w:t>
      </w:r>
    </w:p>
    <w:p w:rsidR="00125053" w:rsidRDefault="00125053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125053">
        <w:rPr>
          <w:b/>
          <w:sz w:val="26"/>
          <w:szCs w:val="26"/>
        </w:rPr>
        <w:t>Усталость</w:t>
      </w:r>
      <w:r>
        <w:rPr>
          <w:sz w:val="26"/>
          <w:szCs w:val="26"/>
        </w:rPr>
        <w:t xml:space="preserve"> – процесс постепенного накопления повреждений материала под действием повторно-переменных напряжений, приводящих к образованию трещин и разрушений.</w:t>
      </w:r>
    </w:p>
    <w:p w:rsidR="00125053" w:rsidRDefault="00125053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5912F3">
        <w:rPr>
          <w:sz w:val="26"/>
          <w:szCs w:val="26"/>
        </w:rPr>
        <w:t>Усталость обусловлена концентрацией напряжений в отдельных его объемах.</w:t>
      </w:r>
      <w:r>
        <w:rPr>
          <w:sz w:val="26"/>
          <w:szCs w:val="26"/>
        </w:rPr>
        <w:t xml:space="preserve"> Характерным является усталостный излом. Он образуется в результате разрушения образца в результате многократного </w:t>
      </w:r>
      <w:proofErr w:type="spellStart"/>
      <w:r>
        <w:rPr>
          <w:sz w:val="26"/>
          <w:szCs w:val="26"/>
        </w:rPr>
        <w:t>нагружения</w:t>
      </w:r>
      <w:proofErr w:type="spellEnd"/>
      <w:r>
        <w:rPr>
          <w:sz w:val="26"/>
          <w:szCs w:val="26"/>
        </w:rPr>
        <w:t xml:space="preserve"> и состоит из двух разных по внешнему виду частей</w:t>
      </w:r>
      <w:r w:rsidR="00276808">
        <w:rPr>
          <w:sz w:val="26"/>
          <w:szCs w:val="26"/>
        </w:rPr>
        <w:t>: с ровной (затертой) поверхностью (из-за трения поверхностей в области трещин) и с зернистым изломом (возникает в момент разрыва).</w:t>
      </w:r>
    </w:p>
    <w:p w:rsidR="007D3D12" w:rsidRPr="00FD5DAD" w:rsidRDefault="007D3D12" w:rsidP="00BA0D27">
      <w:pPr>
        <w:pStyle w:val="a3"/>
        <w:tabs>
          <w:tab w:val="left" w:pos="993"/>
        </w:tabs>
        <w:ind w:left="284" w:right="410" w:firstLine="283"/>
        <w:rPr>
          <w:sz w:val="20"/>
          <w:szCs w:val="20"/>
        </w:rPr>
      </w:pPr>
    </w:p>
    <w:p w:rsidR="007D3D12" w:rsidRPr="007D3D12" w:rsidRDefault="007D3D12" w:rsidP="00FD5DAD">
      <w:pPr>
        <w:pStyle w:val="a3"/>
        <w:tabs>
          <w:tab w:val="left" w:pos="993"/>
        </w:tabs>
        <w:ind w:left="284" w:right="-15" w:hanging="284"/>
        <w:jc w:val="left"/>
        <w:rPr>
          <w:sz w:val="20"/>
          <w:szCs w:val="20"/>
        </w:rPr>
      </w:pPr>
      <w:r>
        <w:rPr>
          <w:sz w:val="20"/>
          <w:szCs w:val="20"/>
        </w:rPr>
        <w:t>6</w:t>
      </w:r>
    </w:p>
    <w:p w:rsidR="00276808" w:rsidRDefault="00276808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Испытание на усталость чаще всего проводят на вращающемся образце с приложением постоянной изгибающей нагрузки. Напряжения в каждой точке образца за один оборот изменяются от </w:t>
      </w:r>
      <w:proofErr w:type="gramStart"/>
      <w:r>
        <w:rPr>
          <w:sz w:val="26"/>
          <w:szCs w:val="26"/>
        </w:rPr>
        <w:t>положительных</w:t>
      </w:r>
      <w:proofErr w:type="gramEnd"/>
      <w:r>
        <w:rPr>
          <w:sz w:val="26"/>
          <w:szCs w:val="26"/>
        </w:rPr>
        <w:t xml:space="preserve"> (растяжение) до отрицательных (сжатие), т.е. меняются по закону синусоиды. При таком </w:t>
      </w:r>
      <w:proofErr w:type="spellStart"/>
      <w:r>
        <w:rPr>
          <w:sz w:val="26"/>
          <w:szCs w:val="26"/>
        </w:rPr>
        <w:t>нагружении</w:t>
      </w:r>
      <w:proofErr w:type="spellEnd"/>
      <w:r>
        <w:rPr>
          <w:sz w:val="26"/>
          <w:szCs w:val="26"/>
        </w:rPr>
        <w:t xml:space="preserve"> отношение максимальной  и  минимальной  величин  напряжений  равно -1. В результате испытаний определяют предел выносливости, характеризующий сопротивление усталости.</w:t>
      </w:r>
    </w:p>
    <w:p w:rsidR="00276808" w:rsidRPr="00276808" w:rsidRDefault="00276808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5D30C4">
        <w:rPr>
          <w:b/>
          <w:sz w:val="26"/>
          <w:szCs w:val="26"/>
        </w:rPr>
        <w:t>Выносливость</w:t>
      </w:r>
      <w:r>
        <w:rPr>
          <w:sz w:val="26"/>
          <w:szCs w:val="26"/>
        </w:rPr>
        <w:t xml:space="preserve"> </w:t>
      </w:r>
      <w:r w:rsidR="005D30C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5D30C4">
        <w:rPr>
          <w:sz w:val="26"/>
          <w:szCs w:val="26"/>
        </w:rPr>
        <w:t xml:space="preserve">свойство материала противостоять усталости. </w:t>
      </w:r>
      <w:r>
        <w:rPr>
          <w:sz w:val="26"/>
          <w:szCs w:val="26"/>
        </w:rPr>
        <w:t xml:space="preserve">Предел выносливости в этом случае обозначается </w:t>
      </w:r>
      <w:r>
        <w:rPr>
          <w:rFonts w:cs="Times New Roman"/>
          <w:sz w:val="26"/>
          <w:szCs w:val="26"/>
        </w:rPr>
        <w:t>σ</w:t>
      </w:r>
      <w:r>
        <w:rPr>
          <w:sz w:val="26"/>
          <w:szCs w:val="26"/>
          <w:vertAlign w:val="subscript"/>
        </w:rPr>
        <w:t>-1</w:t>
      </w:r>
      <w:r w:rsidR="00C11309">
        <w:rPr>
          <w:sz w:val="26"/>
          <w:szCs w:val="26"/>
        </w:rPr>
        <w:t>, МПа</w:t>
      </w:r>
      <w:r>
        <w:rPr>
          <w:sz w:val="26"/>
          <w:szCs w:val="26"/>
        </w:rPr>
        <w:t>.</w:t>
      </w:r>
    </w:p>
    <w:p w:rsidR="00276808" w:rsidRDefault="005D30C4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5D30C4">
        <w:rPr>
          <w:b/>
          <w:sz w:val="26"/>
          <w:szCs w:val="26"/>
        </w:rPr>
        <w:t>Твердость</w:t>
      </w:r>
      <w:r>
        <w:rPr>
          <w:sz w:val="26"/>
          <w:szCs w:val="26"/>
        </w:rPr>
        <w:t xml:space="preserve"> – способность материала сопротивляться проникновению в него другого, более твердого тела. Твердость определяется несколькими методами:</w:t>
      </w:r>
    </w:p>
    <w:p w:rsidR="005D30C4" w:rsidRDefault="005D30C4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5D30C4">
        <w:rPr>
          <w:sz w:val="26"/>
          <w:szCs w:val="26"/>
        </w:rPr>
        <w:t xml:space="preserve">1) </w:t>
      </w:r>
      <w:r>
        <w:rPr>
          <w:sz w:val="26"/>
          <w:szCs w:val="26"/>
        </w:rPr>
        <w:t>метод Бринелля;</w:t>
      </w:r>
    </w:p>
    <w:p w:rsidR="005D30C4" w:rsidRDefault="005D30C4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2) метод </w:t>
      </w:r>
      <w:proofErr w:type="spellStart"/>
      <w:r>
        <w:rPr>
          <w:sz w:val="26"/>
          <w:szCs w:val="26"/>
        </w:rPr>
        <w:t>Роквелла</w:t>
      </w:r>
      <w:proofErr w:type="spellEnd"/>
      <w:r>
        <w:rPr>
          <w:sz w:val="26"/>
          <w:szCs w:val="26"/>
        </w:rPr>
        <w:t>;</w:t>
      </w:r>
    </w:p>
    <w:p w:rsidR="005D30C4" w:rsidRDefault="005D30C4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3) метод </w:t>
      </w:r>
      <w:proofErr w:type="spellStart"/>
      <w:r>
        <w:rPr>
          <w:sz w:val="26"/>
          <w:szCs w:val="26"/>
        </w:rPr>
        <w:t>Виккерса</w:t>
      </w:r>
      <w:proofErr w:type="spellEnd"/>
      <w:r>
        <w:rPr>
          <w:sz w:val="26"/>
          <w:szCs w:val="26"/>
        </w:rPr>
        <w:t>;</w:t>
      </w:r>
    </w:p>
    <w:p w:rsidR="005D30C4" w:rsidRDefault="005D30C4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4) метод </w:t>
      </w:r>
      <w:proofErr w:type="spellStart"/>
      <w:r>
        <w:rPr>
          <w:sz w:val="26"/>
          <w:szCs w:val="26"/>
        </w:rPr>
        <w:t>Шора</w:t>
      </w:r>
      <w:proofErr w:type="spellEnd"/>
      <w:r>
        <w:rPr>
          <w:sz w:val="26"/>
          <w:szCs w:val="26"/>
        </w:rPr>
        <w:t>.</w:t>
      </w:r>
    </w:p>
    <w:p w:rsidR="005D30C4" w:rsidRDefault="005D30C4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>
        <w:rPr>
          <w:sz w:val="26"/>
          <w:szCs w:val="26"/>
        </w:rPr>
        <w:t xml:space="preserve">Рассмотрим определение твердости по методу Бринелля и методу </w:t>
      </w:r>
      <w:proofErr w:type="spellStart"/>
      <w:r>
        <w:rPr>
          <w:sz w:val="26"/>
          <w:szCs w:val="26"/>
        </w:rPr>
        <w:t>Роквелла</w:t>
      </w:r>
      <w:proofErr w:type="spellEnd"/>
      <w:r>
        <w:rPr>
          <w:sz w:val="26"/>
          <w:szCs w:val="26"/>
        </w:rPr>
        <w:t>.</w:t>
      </w:r>
    </w:p>
    <w:p w:rsidR="005D30C4" w:rsidRPr="005D30C4" w:rsidRDefault="005D30C4" w:rsidP="00BA0D27">
      <w:pPr>
        <w:pStyle w:val="a3"/>
        <w:tabs>
          <w:tab w:val="left" w:pos="993"/>
        </w:tabs>
        <w:ind w:left="284" w:right="410" w:firstLine="283"/>
        <w:rPr>
          <w:sz w:val="26"/>
          <w:szCs w:val="26"/>
        </w:rPr>
      </w:pPr>
      <w:r w:rsidRPr="005D30C4">
        <w:rPr>
          <w:i/>
          <w:sz w:val="26"/>
          <w:szCs w:val="26"/>
        </w:rPr>
        <w:t>Метод Бринелля</w:t>
      </w:r>
      <w:r>
        <w:rPr>
          <w:sz w:val="26"/>
          <w:szCs w:val="26"/>
        </w:rPr>
        <w:t>. В плоскую поверхность металла вдавливают под постоянной нагрузкой стальной шарик. Обозначается твердость определенная методом Бринелля НВ, МПа (кгс/</w:t>
      </w:r>
      <w:r w:rsidRPr="005D30C4">
        <w:rPr>
          <w:sz w:val="26"/>
          <w:szCs w:val="26"/>
        </w:rPr>
        <w:t>мм</w:t>
      </w:r>
      <w:proofErr w:type="gramStart"/>
      <w:r w:rsidRPr="005D30C4">
        <w:rPr>
          <w:sz w:val="26"/>
          <w:szCs w:val="26"/>
          <w:vertAlign w:val="superscript"/>
        </w:rPr>
        <w:t>2</w:t>
      </w:r>
      <w:proofErr w:type="gramEnd"/>
      <w:r>
        <w:rPr>
          <w:sz w:val="26"/>
          <w:szCs w:val="26"/>
        </w:rPr>
        <w:t xml:space="preserve">). </w:t>
      </w:r>
      <w:r w:rsidRPr="005D30C4">
        <w:rPr>
          <w:sz w:val="26"/>
          <w:szCs w:val="26"/>
        </w:rPr>
        <w:t>Таким</w:t>
      </w:r>
      <w:r>
        <w:rPr>
          <w:sz w:val="26"/>
          <w:szCs w:val="26"/>
        </w:rPr>
        <w:t xml:space="preserve"> методом определяют твердость чугуна и незакаленных сталей, т.к. при измерении закаленной стали (НВ </w:t>
      </w:r>
      <w:r w:rsidRPr="005D30C4">
        <w:rPr>
          <w:sz w:val="26"/>
          <w:szCs w:val="26"/>
        </w:rPr>
        <w:t>&gt;</w:t>
      </w:r>
      <w:r>
        <w:rPr>
          <w:sz w:val="26"/>
          <w:szCs w:val="26"/>
        </w:rPr>
        <w:t xml:space="preserve"> 450) шарик деформируется и показания искажаются.</w:t>
      </w:r>
    </w:p>
    <w:p w:rsidR="00125053" w:rsidRDefault="000C0908" w:rsidP="000C0908">
      <w:pPr>
        <w:pStyle w:val="a3"/>
        <w:tabs>
          <w:tab w:val="left" w:pos="993"/>
        </w:tabs>
        <w:ind w:left="284" w:right="410" w:firstLine="283"/>
        <w:jc w:val="center"/>
      </w:pPr>
      <w:r w:rsidRPr="000C0908">
        <w:rPr>
          <w:position w:val="-38"/>
          <w:vertAlign w:val="subscript"/>
        </w:rPr>
        <w:object w:dxaOrig="3060" w:dyaOrig="800">
          <v:shape id="_x0000_i1032" type="#_x0000_t75" style="width:153pt;height:40.5pt" o:ole="" fillcolor="window">
            <v:imagedata r:id="rId34" o:title=""/>
          </v:shape>
          <o:OLEObject Type="Embed" ProgID="Equation.3" ShapeID="_x0000_i1032" DrawAspect="Content" ObjectID="_1562357834" r:id="rId35"/>
        </w:object>
      </w:r>
    </w:p>
    <w:p w:rsidR="000C0908" w:rsidRDefault="000C0908" w:rsidP="000C0908">
      <w:pPr>
        <w:tabs>
          <w:tab w:val="left" w:pos="993"/>
        </w:tabs>
        <w:ind w:left="284" w:right="410" w:firstLine="0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w:proofErr w:type="gramStart"/>
      <w:r>
        <w:rPr>
          <w:sz w:val="26"/>
          <w:szCs w:val="26"/>
        </w:rPr>
        <w:t>Р</w:t>
      </w:r>
      <w:proofErr w:type="gramEnd"/>
      <w:r>
        <w:rPr>
          <w:sz w:val="26"/>
          <w:szCs w:val="26"/>
        </w:rPr>
        <w:t xml:space="preserve"> – прилагаемая нагрузка, Н (кгс);</w:t>
      </w:r>
    </w:p>
    <w:p w:rsidR="000C0908" w:rsidRDefault="000C0908" w:rsidP="000C0908">
      <w:pPr>
        <w:tabs>
          <w:tab w:val="left" w:pos="993"/>
        </w:tabs>
        <w:ind w:left="284" w:right="410" w:firstLine="425"/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 – </w:t>
      </w:r>
      <w:proofErr w:type="gramStart"/>
      <w:r>
        <w:rPr>
          <w:sz w:val="26"/>
          <w:szCs w:val="26"/>
        </w:rPr>
        <w:t>диаметр</w:t>
      </w:r>
      <w:proofErr w:type="gramEnd"/>
      <w:r>
        <w:rPr>
          <w:sz w:val="26"/>
          <w:szCs w:val="26"/>
        </w:rPr>
        <w:t xml:space="preserve"> шарика, мм;</w:t>
      </w:r>
    </w:p>
    <w:p w:rsidR="000C0908" w:rsidRPr="000C0908" w:rsidRDefault="000C0908" w:rsidP="000C0908">
      <w:pPr>
        <w:tabs>
          <w:tab w:val="left" w:pos="993"/>
        </w:tabs>
        <w:ind w:left="284" w:right="410" w:firstLine="425"/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 – </w:t>
      </w:r>
      <w:proofErr w:type="gramStart"/>
      <w:r>
        <w:rPr>
          <w:sz w:val="26"/>
          <w:szCs w:val="26"/>
        </w:rPr>
        <w:t>диаметр</w:t>
      </w:r>
      <w:proofErr w:type="gramEnd"/>
      <w:r>
        <w:rPr>
          <w:sz w:val="26"/>
          <w:szCs w:val="26"/>
        </w:rPr>
        <w:t xml:space="preserve"> отпечатка, мм.</w:t>
      </w:r>
    </w:p>
    <w:p w:rsidR="007D3D12" w:rsidRPr="007D3D12" w:rsidRDefault="007D3D12" w:rsidP="00BA0D27">
      <w:pPr>
        <w:pStyle w:val="a3"/>
        <w:tabs>
          <w:tab w:val="left" w:pos="993"/>
        </w:tabs>
        <w:ind w:left="284" w:right="410" w:firstLine="283"/>
        <w:rPr>
          <w:sz w:val="20"/>
          <w:szCs w:val="20"/>
        </w:rPr>
      </w:pPr>
    </w:p>
    <w:p w:rsidR="007D3D12" w:rsidRPr="007D3D12" w:rsidRDefault="007D3D12" w:rsidP="00BA0D27">
      <w:pPr>
        <w:pStyle w:val="a3"/>
        <w:tabs>
          <w:tab w:val="left" w:pos="993"/>
        </w:tabs>
        <w:ind w:left="284" w:right="410" w:firstLine="283"/>
        <w:rPr>
          <w:sz w:val="20"/>
          <w:szCs w:val="20"/>
        </w:rPr>
      </w:pPr>
    </w:p>
    <w:p w:rsidR="007D3D12" w:rsidRPr="007D3D12" w:rsidRDefault="007D3D12" w:rsidP="00FD5DAD">
      <w:pPr>
        <w:pStyle w:val="a3"/>
        <w:tabs>
          <w:tab w:val="left" w:pos="993"/>
          <w:tab w:val="left" w:pos="7498"/>
        </w:tabs>
        <w:ind w:left="284" w:right="-15" w:hanging="284"/>
        <w:jc w:val="right"/>
        <w:rPr>
          <w:sz w:val="20"/>
          <w:szCs w:val="20"/>
        </w:rPr>
      </w:pPr>
      <w:r>
        <w:rPr>
          <w:sz w:val="20"/>
          <w:szCs w:val="20"/>
        </w:rPr>
        <w:t>7</w:t>
      </w:r>
    </w:p>
    <w:sectPr w:rsidR="007D3D12" w:rsidRPr="007D3D12" w:rsidSect="00DB6D69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775"/>
    <w:multiLevelType w:val="multilevel"/>
    <w:tmpl w:val="3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8E76A94"/>
    <w:multiLevelType w:val="hybridMultilevel"/>
    <w:tmpl w:val="776AB8D0"/>
    <w:lvl w:ilvl="0" w:tplc="ACACDF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D8F0D15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11"/>
    <w:rsid w:val="000822F8"/>
    <w:rsid w:val="000C0908"/>
    <w:rsid w:val="000D2A17"/>
    <w:rsid w:val="000D4D51"/>
    <w:rsid w:val="00125053"/>
    <w:rsid w:val="001941EA"/>
    <w:rsid w:val="001D5489"/>
    <w:rsid w:val="002444EE"/>
    <w:rsid w:val="00245D0C"/>
    <w:rsid w:val="00276808"/>
    <w:rsid w:val="002E1500"/>
    <w:rsid w:val="00312F13"/>
    <w:rsid w:val="0032068D"/>
    <w:rsid w:val="00405D87"/>
    <w:rsid w:val="004167A8"/>
    <w:rsid w:val="00436544"/>
    <w:rsid w:val="00450F48"/>
    <w:rsid w:val="004A45BE"/>
    <w:rsid w:val="00515679"/>
    <w:rsid w:val="005912F3"/>
    <w:rsid w:val="005D30C4"/>
    <w:rsid w:val="00603A1D"/>
    <w:rsid w:val="00672D87"/>
    <w:rsid w:val="00721979"/>
    <w:rsid w:val="007510FB"/>
    <w:rsid w:val="00767C28"/>
    <w:rsid w:val="00784ED4"/>
    <w:rsid w:val="007D3D12"/>
    <w:rsid w:val="008A2D37"/>
    <w:rsid w:val="008B5211"/>
    <w:rsid w:val="009B36F6"/>
    <w:rsid w:val="00A5499E"/>
    <w:rsid w:val="00B47AD3"/>
    <w:rsid w:val="00B95C92"/>
    <w:rsid w:val="00BA0D27"/>
    <w:rsid w:val="00BD376D"/>
    <w:rsid w:val="00C04097"/>
    <w:rsid w:val="00C11309"/>
    <w:rsid w:val="00C462C2"/>
    <w:rsid w:val="00C830B7"/>
    <w:rsid w:val="00C907C0"/>
    <w:rsid w:val="00D15BEC"/>
    <w:rsid w:val="00D91FAC"/>
    <w:rsid w:val="00DB6D69"/>
    <w:rsid w:val="00DE4C3E"/>
    <w:rsid w:val="00DF6C5B"/>
    <w:rsid w:val="00E62746"/>
    <w:rsid w:val="00F80CA6"/>
    <w:rsid w:val="00FA7C7D"/>
    <w:rsid w:val="00FC5EA1"/>
    <w:rsid w:val="00FD5DAD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2.wmf"/><Relationship Id="rId34" Type="http://schemas.openxmlformats.org/officeDocument/2006/relationships/image" Target="media/image21.wmf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%D0%A1%D0%B8%D0%BB%D0%B0_(%D0%BC%D0%B5%D1%85%D0%B0%D0%BD%D0%B8%D0%BA%D0%B0)" TargetMode="External"/><Relationship Id="rId25" Type="http://schemas.openxmlformats.org/officeDocument/2006/relationships/image" Target="media/image15.png"/><Relationship Id="rId33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3.png"/><Relationship Id="rId28" Type="http://schemas.openxmlformats.org/officeDocument/2006/relationships/image" Target="media/image18.wmf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4.bin"/><Relationship Id="rId27" Type="http://schemas.openxmlformats.org/officeDocument/2006/relationships/image" Target="media/image17.png"/><Relationship Id="rId30" Type="http://schemas.openxmlformats.org/officeDocument/2006/relationships/image" Target="media/image19.wmf"/><Relationship Id="rId35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YUMT</Company>
  <LinksUpToDate>false</LinksUpToDate>
  <CharactersWithSpaces>12121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</cp:lastModifiedBy>
  <cp:revision>2</cp:revision>
  <cp:lastPrinted>2013-09-30T15:52:00Z</cp:lastPrinted>
  <dcterms:created xsi:type="dcterms:W3CDTF">2017-07-23T16:30:00Z</dcterms:created>
  <dcterms:modified xsi:type="dcterms:W3CDTF">2017-07-23T16:30:00Z</dcterms:modified>
</cp:coreProperties>
</file>