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6E55BD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E8370C">
        <w:rPr>
          <w:rFonts w:ascii="Times New Roman" w:hAnsi="Times New Roman" w:cs="Times New Roman" w:hint="eastAsia"/>
          <w:szCs w:val="24"/>
        </w:rPr>
        <w:t>：劉宏德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E8370C">
        <w:rPr>
          <w:rFonts w:ascii="Times New Roman" w:hAnsi="Times New Roman" w:cs="Times New Roman" w:hint="eastAsia"/>
          <w:szCs w:val="24"/>
        </w:rPr>
        <w:t>：</w:t>
      </w:r>
      <w:r w:rsidR="00E8370C">
        <w:rPr>
          <w:rFonts w:ascii="Times New Roman" w:hAnsi="Times New Roman" w:cs="Times New Roman" w:hint="eastAsia"/>
          <w:szCs w:val="24"/>
        </w:rPr>
        <w:t>1</w:t>
      </w:r>
      <w:r w:rsidR="00E8370C">
        <w:rPr>
          <w:rFonts w:ascii="Times New Roman" w:hAnsi="Times New Roman" w:cs="Times New Roman"/>
          <w:szCs w:val="24"/>
        </w:rPr>
        <w:t>08598004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E8370C">
        <w:rPr>
          <w:rFonts w:ascii="Times New Roman" w:hAnsi="Times New Roman" w:cs="Times New Roman" w:hint="eastAsia"/>
          <w:szCs w:val="24"/>
        </w:rPr>
        <w:t>：</w:t>
      </w:r>
      <w:r w:rsidR="00E8370C">
        <w:rPr>
          <w:rFonts w:ascii="Times New Roman" w:hAnsi="Times New Roman" w:cs="Times New Roman"/>
          <w:szCs w:val="24"/>
        </w:rPr>
        <w:t>2020/05/16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6E55BD">
        <w:rPr>
          <w:rFonts w:ascii="Times New Roman" w:hAnsi="Times New Roman" w:cs="Times New Roman" w:hint="eastAsia"/>
          <w:szCs w:val="24"/>
        </w:rPr>
        <w:t>3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8B0786">
        <w:rPr>
          <w:rFonts w:ascii="Times New Roman" w:hAnsi="Times New Roman" w:cs="Times New Roman" w:hint="eastAsia"/>
          <w:szCs w:val="24"/>
        </w:rPr>
        <w:t>6</w:t>
      </w:r>
      <w:r w:rsidR="00CE58E7" w:rsidRPr="004C6543">
        <w:rPr>
          <w:rFonts w:ascii="Times New Roman" w:hAnsi="Times New Roman" w:cs="Times New Roman"/>
          <w:szCs w:val="24"/>
          <w:u w:val="single"/>
        </w:rPr>
        <w:t xml:space="preserve">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4C6543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</w:t>
      </w:r>
      <w:proofErr w:type="spellStart"/>
      <w:r w:rsidR="00CE58E7" w:rsidRPr="00CE58E7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CE58E7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basis path </w:t>
      </w:r>
      <w:r w:rsidR="007A063E">
        <w:rPr>
          <w:rFonts w:ascii="Times New Roman" w:hAnsi="Times New Roman" w:cs="Times New Roman"/>
          <w:b/>
          <w:szCs w:val="24"/>
        </w:rPr>
        <w:t>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>script</w:t>
      </w:r>
      <w:r w:rsidR="009C2F5D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 xml:space="preserve">and (6) </w:t>
      </w:r>
      <w:r w:rsidR="009C2F5D">
        <w:rPr>
          <w:rFonts w:ascii="Times New Roman" w:hAnsi="Times New Roman" w:cs="Times New Roman"/>
          <w:szCs w:val="24"/>
        </w:rPr>
        <w:t>specify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your</w:t>
      </w:r>
      <w:r w:rsidR="005933C3">
        <w:rPr>
          <w:rFonts w:ascii="Times New Roman" w:hAnsi="Times New Roman" w:cs="Times New Roman"/>
          <w:szCs w:val="24"/>
        </w:rPr>
        <w:t xml:space="preserve"> experience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>
        <w:rPr>
          <w:rFonts w:ascii="Times New Roman" w:hAnsi="Times New Roman" w:cs="Times New Roman"/>
          <w:szCs w:val="24"/>
        </w:rPr>
        <w:t>using the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4F67A0">
        <w:rPr>
          <w:rFonts w:ascii="Times New Roman" w:hAnsi="Times New Roman" w:cs="Times New Roman"/>
          <w:szCs w:val="24"/>
        </w:rPr>
        <w:t>graph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/>
          <w:szCs w:val="24"/>
        </w:rPr>
        <w:t xml:space="preserve">coverage </w:t>
      </w:r>
      <w:r w:rsidR="005933C3">
        <w:rPr>
          <w:rFonts w:ascii="Times New Roman" w:hAnsi="Times New Roman" w:cs="Times New Roman"/>
          <w:szCs w:val="24"/>
        </w:rPr>
        <w:t>technique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 xml:space="preserve">ased on the </w:t>
      </w:r>
      <w:r w:rsidR="007A063E">
        <w:rPr>
          <w:rFonts w:ascii="Times New Roman" w:hAnsi="Times New Roman" w:cs="Times New Roman"/>
          <w:szCs w:val="24"/>
        </w:rPr>
        <w:t>target</w:t>
      </w:r>
      <w:r w:rsidR="002C4688">
        <w:rPr>
          <w:rFonts w:ascii="Times New Roman" w:hAnsi="Times New Roman" w:cs="Times New Roman"/>
          <w:szCs w:val="24"/>
        </w:rPr>
        <w:t xml:space="preserve"> </w:t>
      </w:r>
      <w:r w:rsidR="00E920D6" w:rsidRPr="00C97AD0">
        <w:rPr>
          <w:rFonts w:ascii="Times New Roman" w:hAnsi="Times New Roman" w:cs="Times New Roman"/>
          <w:szCs w:val="24"/>
        </w:rPr>
        <w:t>coverage criteri</w:t>
      </w:r>
      <w:r w:rsidR="006E55BD">
        <w:rPr>
          <w:rFonts w:ascii="Times New Roman" w:hAnsi="Times New Roman" w:cs="Times New Roman"/>
          <w:szCs w:val="24"/>
        </w:rPr>
        <w:t>a</w:t>
      </w:r>
      <w:r w:rsidR="007A063E">
        <w:rPr>
          <w:rFonts w:ascii="Times New Roman" w:hAnsi="Times New Roman" w:cs="Times New Roman"/>
          <w:szCs w:val="24"/>
        </w:rPr>
        <w:t xml:space="preserve"> (i.e., </w:t>
      </w:r>
      <w:r w:rsidR="007A063E" w:rsidRPr="00C97AD0">
        <w:rPr>
          <w:rFonts w:ascii="Times New Roman" w:hAnsi="Times New Roman" w:cs="Times New Roman"/>
          <w:szCs w:val="24"/>
        </w:rPr>
        <w:t>statement</w:t>
      </w:r>
      <w:r w:rsidR="007A063E">
        <w:rPr>
          <w:rFonts w:ascii="Times New Roman" w:hAnsi="Times New Roman" w:cs="Times New Roman"/>
          <w:szCs w:val="24"/>
        </w:rPr>
        <w:t>,</w:t>
      </w:r>
      <w:r w:rsidR="007A063E" w:rsidRPr="00C97AD0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 w:hint="eastAsia"/>
          <w:szCs w:val="24"/>
        </w:rPr>
        <w:t>branch</w:t>
      </w:r>
      <w:r w:rsidR="007A063E">
        <w:rPr>
          <w:rFonts w:ascii="Times New Roman" w:hAnsi="Times New Roman" w:cs="Times New Roman"/>
          <w:szCs w:val="24"/>
        </w:rPr>
        <w:t>, or others)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</w:t>
      </w:r>
      <w:r w:rsidR="006E55BD">
        <w:rPr>
          <w:rFonts w:ascii="Times New Roman" w:hAnsi="Times New Roman" w:cs="Times New Roman"/>
          <w:szCs w:val="24"/>
        </w:rPr>
        <w:t>3</w:t>
      </w:r>
      <w:r w:rsidR="00970BD3">
        <w:rPr>
          <w:rFonts w:ascii="Times New Roman" w:hAnsi="Times New Roman" w:cs="Times New Roman"/>
          <w:szCs w:val="24"/>
        </w:rPr>
        <w:t xml:space="preserve">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 w:rsidRPr="007A063E">
        <w:rPr>
          <w:rFonts w:ascii="Times New Roman" w:hAnsi="Times New Roman" w:cs="Times New Roman"/>
          <w:b/>
          <w:szCs w:val="24"/>
        </w:rPr>
        <w:t xml:space="preserve"> </w:t>
      </w:r>
      <w:r w:rsidR="007A063E" w:rsidRPr="007A063E">
        <w:rPr>
          <w:rFonts w:ascii="Times New Roman" w:hAnsi="Times New Roman" w:cs="Times New Roman"/>
          <w:b/>
          <w:szCs w:val="24"/>
        </w:rPr>
        <w:t>technique</w:t>
      </w:r>
      <w:r w:rsidR="007A063E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 xml:space="preserve">each statement </w:t>
      </w:r>
      <w:r w:rsidR="006E55BD">
        <w:rPr>
          <w:rFonts w:ascii="Times New Roman" w:hAnsi="Times New Roman" w:cs="Times New Roman"/>
          <w:i/>
          <w:szCs w:val="24"/>
        </w:rPr>
        <w:t xml:space="preserve">and branch </w:t>
      </w:r>
      <w:r w:rsidR="00353F72">
        <w:rPr>
          <w:rFonts w:ascii="Times New Roman" w:hAnsi="Times New Roman" w:cs="Times New Roman"/>
          <w:i/>
          <w:szCs w:val="24"/>
        </w:rPr>
        <w:t xml:space="preserve">(or path) </w:t>
      </w:r>
      <w:r w:rsidR="00E920D6">
        <w:rPr>
          <w:rFonts w:ascii="Times New Roman" w:hAnsi="Times New Roman" w:cs="Times New Roman"/>
          <w:i/>
          <w:szCs w:val="24"/>
        </w:rPr>
        <w:t>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353F72">
        <w:rPr>
          <w:rFonts w:ascii="Times New Roman" w:hAnsi="Times New Roman" w:cs="Times New Roman"/>
          <w:i/>
          <w:szCs w:val="24"/>
        </w:rPr>
        <w:t xml:space="preserve">under test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>the</w:t>
      </w:r>
      <w:r w:rsidR="006E55BD">
        <w:rPr>
          <w:rFonts w:ascii="Times New Roman" w:hAnsi="Times New Roman" w:cs="Times New Roman"/>
          <w:i/>
          <w:szCs w:val="24"/>
        </w:rPr>
        <w:t xml:space="preserve"> both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9D7ADE">
        <w:rPr>
          <w:rFonts w:ascii="Times New Roman" w:hAnsi="Times New Roman" w:cs="Times New Roman"/>
          <w:b/>
          <w:i/>
          <w:szCs w:val="24"/>
        </w:rPr>
        <w:t>statement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 xml:space="preserve">(node) </w:t>
      </w:r>
      <w:r w:rsidR="006E55BD">
        <w:rPr>
          <w:rFonts w:ascii="Times New Roman" w:hAnsi="Times New Roman" w:cs="Times New Roman"/>
          <w:i/>
          <w:szCs w:val="24"/>
        </w:rPr>
        <w:t xml:space="preserve">and </w:t>
      </w:r>
      <w:r w:rsidR="006E55BD" w:rsidRPr="009D7ADE">
        <w:rPr>
          <w:rFonts w:ascii="Times New Roman" w:hAnsi="Times New Roman" w:cs="Times New Roman"/>
          <w:b/>
          <w:i/>
          <w:szCs w:val="24"/>
        </w:rPr>
        <w:t>branch</w:t>
      </w:r>
      <w:r w:rsidR="009D7ADE">
        <w:rPr>
          <w:rFonts w:ascii="Times New Roman" w:hAnsi="Times New Roman" w:cs="Times New Roman"/>
          <w:b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>(edge)</w:t>
      </w:r>
      <w:r w:rsidR="006E55BD">
        <w:rPr>
          <w:rFonts w:ascii="Times New Roman" w:hAnsi="Times New Roman" w:cs="Times New Roman"/>
          <w:i/>
          <w:szCs w:val="24"/>
        </w:rPr>
        <w:t xml:space="preserve">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6E55BD">
        <w:rPr>
          <w:rFonts w:ascii="Times New Roman" w:hAnsi="Times New Roman" w:cs="Times New Roman"/>
          <w:i/>
          <w:szCs w:val="24"/>
        </w:rPr>
        <w:t xml:space="preserve"> are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7A063E" w:rsidRPr="00353F72">
        <w:rPr>
          <w:rFonts w:ascii="Times New Roman" w:hAnsi="Times New Roman" w:cs="Times New Roman"/>
          <w:i/>
          <w:szCs w:val="24"/>
          <w:u w:val="single"/>
        </w:rPr>
        <w:t>greater than those of Lab 2</w:t>
      </w:r>
      <w:r w:rsidR="007A063E">
        <w:rPr>
          <w:rFonts w:ascii="Times New Roman" w:hAnsi="Times New Roman" w:cs="Times New Roman"/>
          <w:i/>
          <w:szCs w:val="24"/>
        </w:rPr>
        <w:t xml:space="preserve"> and </w:t>
      </w:r>
      <w:r w:rsidR="006E55BD" w:rsidRPr="00353F72">
        <w:rPr>
          <w:rFonts w:ascii="Times New Roman" w:hAnsi="Times New Roman" w:cs="Times New Roman"/>
          <w:i/>
          <w:szCs w:val="24"/>
          <w:u w:val="single"/>
        </w:rPr>
        <w:t>9</w:t>
      </w:r>
      <w:r w:rsidR="005933C3" w:rsidRPr="00353F72">
        <w:rPr>
          <w:rFonts w:ascii="Times New Roman" w:hAnsi="Times New Roman" w:cs="Times New Roman"/>
          <w:i/>
          <w:szCs w:val="24"/>
          <w:u w:val="single"/>
        </w:rPr>
        <w:t>0%</w:t>
      </w:r>
      <w:r w:rsidR="009D7ADE">
        <w:rPr>
          <w:rFonts w:ascii="Times New Roman" w:hAnsi="Times New Roman" w:cs="Times New Roman"/>
          <w:i/>
          <w:szCs w:val="24"/>
        </w:rPr>
        <w:t>, respectively</w:t>
      </w:r>
      <w:r w:rsidR="00CE58E7">
        <w:rPr>
          <w:rFonts w:ascii="Times New Roman" w:hAnsi="Times New Roman" w:cs="Times New Roman"/>
          <w:szCs w:val="24"/>
        </w:rPr>
        <w:t>.</w:t>
      </w:r>
      <w:r w:rsidR="00353F72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 </w:t>
      </w:r>
    </w:p>
    <w:p w:rsidR="00843DFE" w:rsidRPr="00353F72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>elect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6E55BD">
        <w:rPr>
          <w:rFonts w:ascii="Times New Roman" w:hAnsi="Times New Roman" w:cs="Times New Roman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methods that </w:t>
      </w:r>
      <w:r w:rsidR="005933C3" w:rsidRPr="002D68A7">
        <w:rPr>
          <w:rFonts w:ascii="Times New Roman" w:hAnsi="Times New Roman" w:cs="Times New Roman"/>
          <w:b/>
          <w:szCs w:val="24"/>
        </w:rPr>
        <w:t>were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5933C3" w:rsidRPr="002D68A7">
        <w:rPr>
          <w:rFonts w:ascii="Times New Roman" w:hAnsi="Times New Roman" w:cs="Times New Roman"/>
          <w:b/>
          <w:szCs w:val="24"/>
        </w:rPr>
        <w:t>chosen in Lab1</w:t>
      </w:r>
      <w:r w:rsidR="006E55BD">
        <w:rPr>
          <w:rFonts w:ascii="Times New Roman" w:hAnsi="Times New Roman" w:cs="Times New Roman"/>
          <w:b/>
          <w:szCs w:val="24"/>
        </w:rPr>
        <w:t xml:space="preserve"> or Lab2</w:t>
      </w:r>
      <w:r w:rsidR="005933C3">
        <w:rPr>
          <w:rFonts w:ascii="Times New Roman" w:hAnsi="Times New Roman" w:cs="Times New Roman"/>
          <w:szCs w:val="24"/>
        </w:rPr>
        <w:t xml:space="preserve"> and </w:t>
      </w:r>
      <w:r w:rsidR="008B0786" w:rsidRPr="008B0786">
        <w:rPr>
          <w:rFonts w:ascii="Times New Roman" w:hAnsi="Times New Roman" w:cs="Times New Roman" w:hint="eastAsia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new methods</w:t>
      </w:r>
      <w:r w:rsidR="005933C3">
        <w:rPr>
          <w:rFonts w:ascii="Times New Roman" w:hAnsi="Times New Roman" w:cs="Times New Roman"/>
          <w:szCs w:val="24"/>
        </w:rPr>
        <w:t xml:space="preserve"> that </w:t>
      </w:r>
      <w:r w:rsidR="009C2F5D">
        <w:rPr>
          <w:rFonts w:ascii="Times New Roman" w:hAnsi="Times New Roman" w:cs="Times New Roman"/>
          <w:szCs w:val="24"/>
        </w:rPr>
        <w:t>are</w:t>
      </w:r>
      <w:r w:rsidR="005933C3">
        <w:rPr>
          <w:rFonts w:ascii="Times New Roman" w:hAnsi="Times New Roman" w:cs="Times New Roman"/>
          <w:szCs w:val="24"/>
        </w:rPr>
        <w:t xml:space="preserve"> NOT selected previously. </w:t>
      </w:r>
      <w:r w:rsidR="006E55BD">
        <w:rPr>
          <w:rFonts w:ascii="Times New Roman" w:hAnsi="Times New Roman" w:cs="Times New Roman"/>
          <w:szCs w:val="24"/>
        </w:rPr>
        <w:t>T</w:t>
      </w:r>
      <w:r w:rsidR="005933C3">
        <w:rPr>
          <w:rFonts w:ascii="Times New Roman" w:hAnsi="Times New Roman" w:cs="Times New Roman"/>
          <w:szCs w:val="24"/>
        </w:rPr>
        <w:t xml:space="preserve">he </w:t>
      </w:r>
      <w:r w:rsidR="006E55BD">
        <w:rPr>
          <w:rFonts w:ascii="Times New Roman" w:hAnsi="Times New Roman" w:cs="Times New Roman"/>
          <w:szCs w:val="24"/>
        </w:rPr>
        <w:t xml:space="preserve">selected </w:t>
      </w:r>
      <w:r w:rsidR="005933C3">
        <w:rPr>
          <w:rFonts w:ascii="Times New Roman" w:hAnsi="Times New Roman" w:cs="Times New Roman"/>
          <w:szCs w:val="24"/>
        </w:rPr>
        <w:t>methods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>MUST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 xml:space="preserve">contain </w:t>
      </w:r>
      <w:r w:rsidR="006E55BD" w:rsidRPr="006E55BD">
        <w:rPr>
          <w:rFonts w:ascii="Times New Roman" w:hAnsi="Times New Roman" w:cs="Times New Roman"/>
          <w:b/>
          <w:szCs w:val="24"/>
        </w:rPr>
        <w:t>predicate</w:t>
      </w:r>
      <w:r w:rsidR="006E55BD">
        <w:rPr>
          <w:rFonts w:ascii="Times New Roman" w:hAnsi="Times New Roman" w:cs="Times New Roman"/>
          <w:szCs w:val="24"/>
        </w:rPr>
        <w:t xml:space="preserve"> and</w:t>
      </w:r>
      <w:r w:rsidR="00DA7F59">
        <w:rPr>
          <w:rFonts w:ascii="Times New Roman" w:hAnsi="Times New Roman" w:cs="Times New Roman"/>
          <w:szCs w:val="24"/>
        </w:rPr>
        <w:t>/or</w:t>
      </w:r>
      <w:r w:rsidR="006E55BD">
        <w:rPr>
          <w:rFonts w:ascii="Times New Roman" w:hAnsi="Times New Roman" w:cs="Times New Roman"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>loop</w:t>
      </w:r>
      <w:r w:rsidR="006E55BD">
        <w:rPr>
          <w:rFonts w:ascii="Times New Roman" w:hAnsi="Times New Roman" w:cs="Times New Roman"/>
          <w:szCs w:val="24"/>
        </w:rPr>
        <w:t xml:space="preserve"> structures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CA5BFA">
        <w:rPr>
          <w:rFonts w:ascii="Times New Roman" w:hAnsi="Times New Roman" w:cs="Times New Roman"/>
          <w:szCs w:val="24"/>
        </w:rPr>
        <w:t>(</w:t>
      </w:r>
      <w:r w:rsidR="006E55BD">
        <w:rPr>
          <w:rFonts w:ascii="Times New Roman" w:hAnsi="Times New Roman" w:cs="Times New Roman"/>
          <w:szCs w:val="24"/>
        </w:rPr>
        <w:t>as many as</w:t>
      </w:r>
      <w:r w:rsidR="00CE1AB9">
        <w:rPr>
          <w:rFonts w:ascii="Times New Roman" w:hAnsi="Times New Roman" w:cs="Times New Roman"/>
          <w:szCs w:val="24"/>
        </w:rPr>
        <w:t xml:space="preserve">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 xml:space="preserve">et the objective of the minimum statement </w:t>
      </w:r>
      <w:r w:rsidR="002C4688">
        <w:rPr>
          <w:rFonts w:ascii="Times New Roman" w:hAnsi="Times New Roman" w:cs="Times New Roman"/>
          <w:szCs w:val="24"/>
        </w:rPr>
        <w:t xml:space="preserve">or branch </w:t>
      </w:r>
      <w:r w:rsidR="00353F72">
        <w:rPr>
          <w:rFonts w:ascii="Times New Roman" w:hAnsi="Times New Roman" w:cs="Times New Roman"/>
          <w:szCs w:val="24"/>
        </w:rPr>
        <w:t xml:space="preserve">(or path) </w:t>
      </w:r>
      <w:r w:rsidR="006D7FE1">
        <w:rPr>
          <w:rFonts w:ascii="Times New Roman" w:hAnsi="Times New Roman" w:cs="Times New Roman"/>
          <w:szCs w:val="24"/>
        </w:rPr>
        <w:t xml:space="preserve">coverage to be </w:t>
      </w:r>
      <w:r w:rsidR="005933C3">
        <w:rPr>
          <w:rFonts w:ascii="Times New Roman" w:hAnsi="Times New Roman" w:cs="Times New Roman"/>
          <w:szCs w:val="24"/>
        </w:rPr>
        <w:t xml:space="preserve">greater than that of Lab </w:t>
      </w:r>
      <w:r w:rsidR="006E55BD">
        <w:rPr>
          <w:rFonts w:ascii="Times New Roman" w:hAnsi="Times New Roman" w:cs="Times New Roman"/>
          <w:szCs w:val="24"/>
        </w:rPr>
        <w:t>2</w:t>
      </w:r>
      <w:r w:rsidR="006D7FE1">
        <w:rPr>
          <w:rFonts w:ascii="Times New Roman" w:hAnsi="Times New Roman" w:cs="Times New Roman"/>
          <w:szCs w:val="24"/>
        </w:rPr>
        <w:t xml:space="preserve"> and adjust the</w:t>
      </w:r>
      <w:r w:rsidR="009C2F5D">
        <w:rPr>
          <w:rFonts w:ascii="Times New Roman" w:hAnsi="Times New Roman" w:cs="Times New Roman"/>
          <w:szCs w:val="24"/>
        </w:rPr>
        <w:t xml:space="preserve"> test</w:t>
      </w:r>
      <w:r w:rsidR="006D7FE1">
        <w:rPr>
          <w:rFonts w:ascii="Times New Roman" w:hAnsi="Times New Roman" w:cs="Times New Roman"/>
          <w:szCs w:val="24"/>
        </w:rPr>
        <w:t xml:space="preserve"> objective </w:t>
      </w:r>
      <w:r w:rsidR="002C4688">
        <w:rPr>
          <w:rFonts w:ascii="Times New Roman" w:hAnsi="Times New Roman" w:cs="Times New Roman"/>
          <w:szCs w:val="24"/>
        </w:rPr>
        <w:t xml:space="preserve">(e.g., </w:t>
      </w:r>
      <w:r w:rsidR="00DA7F59">
        <w:rPr>
          <w:rFonts w:ascii="Times New Roman" w:hAnsi="Times New Roman" w:cs="Times New Roman"/>
          <w:szCs w:val="24"/>
        </w:rPr>
        <w:t>90%, 95% or 100%</w:t>
      </w:r>
      <w:r w:rsidR="002C4688">
        <w:rPr>
          <w:rFonts w:ascii="Times New Roman" w:hAnsi="Times New Roman" w:cs="Times New Roman"/>
          <w:szCs w:val="24"/>
        </w:rPr>
        <w:t xml:space="preserve">) </w:t>
      </w:r>
      <w:r w:rsidR="006D7FE1">
        <w:rPr>
          <w:rFonts w:ascii="Times New Roman" w:hAnsi="Times New Roman" w:cs="Times New Roman"/>
          <w:szCs w:val="24"/>
        </w:rPr>
        <w:t>based on the time available</w:t>
      </w:r>
      <w:r w:rsidR="005933C3">
        <w:rPr>
          <w:rFonts w:ascii="Times New Roman" w:hAnsi="Times New Roman" w:cs="Times New Roman"/>
          <w:szCs w:val="24"/>
        </w:rPr>
        <w:t xml:space="preserve"> (if necessary)</w:t>
      </w:r>
      <w:r w:rsidR="006D7FE1">
        <w:rPr>
          <w:rFonts w:ascii="Times New Roman" w:hAnsi="Times New Roman" w:cs="Times New Roman"/>
          <w:szCs w:val="24"/>
        </w:rPr>
        <w:t>.</w:t>
      </w:r>
    </w:p>
    <w:p w:rsidR="00CE1AB9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</w:t>
      </w:r>
      <w:r w:rsidR="005933C3">
        <w:rPr>
          <w:rFonts w:ascii="Times New Roman" w:hAnsi="Times New Roman" w:cs="Times New Roman"/>
          <w:szCs w:val="24"/>
        </w:rPr>
        <w:t xml:space="preserve">using the </w:t>
      </w:r>
      <w:r w:rsidR="00353F72">
        <w:rPr>
          <w:rFonts w:ascii="Times New Roman" w:hAnsi="Times New Roman" w:cs="Times New Roman"/>
          <w:b/>
          <w:szCs w:val="24"/>
        </w:rPr>
        <w:t>basis path 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D7ADE">
        <w:rPr>
          <w:rFonts w:ascii="Times New Roman" w:hAnsi="Times New Roman" w:cs="Times New Roman"/>
          <w:szCs w:val="24"/>
        </w:rPr>
        <w:t xml:space="preserve">testing </w:t>
      </w:r>
      <w:r w:rsidR="005933C3">
        <w:rPr>
          <w:rFonts w:ascii="Times New Roman" w:hAnsi="Times New Roman" w:cs="Times New Roman"/>
          <w:szCs w:val="24"/>
        </w:rPr>
        <w:t>technique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843DFE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t xml:space="preserve">basis path and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lastRenderedPageBreak/>
              <w:t>graph coverage</w:t>
            </w:r>
            <w:r w:rsidR="009C2F5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843DFE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E8370C" w:rsidRDefault="00E8370C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Draw the graph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tests and c</w:t>
            </w:r>
            <w:r w:rsidRPr="00141875">
              <w:rPr>
                <w:rFonts w:ascii="Times New Roman" w:hAnsi="Times New Roman" w:cs="Times New Roman"/>
                <w:szCs w:val="24"/>
              </w:rPr>
              <w:t>heck code coverage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Pr="00141875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41875">
              <w:rPr>
                <w:rFonts w:ascii="Times New Roman" w:hAnsi="Times New Roman" w:cs="Times New Roman"/>
                <w:szCs w:val="24"/>
              </w:rPr>
              <w:t>f not satisfy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141875">
              <w:rPr>
                <w:rFonts w:ascii="Times New Roman" w:hAnsi="Times New Roman" w:cs="Times New Roman"/>
                <w:szCs w:val="24"/>
              </w:rPr>
              <w:t xml:space="preserve"> design more test cases</w:t>
            </w:r>
            <w:r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9C2F5D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Cs w:val="24"/>
              </w:rPr>
              <w:t>7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Lab3 report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E32E63" w:rsidRDefault="00E32E6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520BE3">
        <w:rPr>
          <w:rFonts w:ascii="Times New Roman" w:hAnsi="Times New Roman" w:cs="Times New Roman" w:hint="eastAsia"/>
          <w:szCs w:val="24"/>
        </w:rPr>
        <w:t xml:space="preserve">The </w:t>
      </w:r>
      <w:r w:rsidR="006E55BD" w:rsidRPr="006E55BD">
        <w:rPr>
          <w:rFonts w:ascii="Times New Roman" w:hAnsi="Times New Roman" w:cs="Times New Roman"/>
          <w:b/>
          <w:szCs w:val="24"/>
        </w:rPr>
        <w:t>basis path and graph coverage</w:t>
      </w:r>
      <w:r>
        <w:rPr>
          <w:rFonts w:ascii="Times New Roman" w:hAnsi="Times New Roman" w:cs="Times New Roman"/>
          <w:szCs w:val="24"/>
        </w:rPr>
        <w:t xml:space="preserve"> technique will be used to design the test cases. </w:t>
      </w:r>
      <w:r w:rsidR="00520BE3">
        <w:rPr>
          <w:rFonts w:ascii="Times New Roman" w:hAnsi="Times New Roman" w:cs="Times New Roman"/>
          <w:szCs w:val="24"/>
        </w:rPr>
        <w:t xml:space="preserve">Specifically, the </w:t>
      </w:r>
      <w:r w:rsidR="0097067D">
        <w:rPr>
          <w:rFonts w:ascii="Times New Roman" w:hAnsi="Times New Roman" w:cs="Times New Roman"/>
          <w:szCs w:val="24"/>
        </w:rPr>
        <w:t>control flow graph (CFG)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of each selected method </w:t>
      </w:r>
      <w:r w:rsidR="00520BE3">
        <w:rPr>
          <w:rFonts w:ascii="Times New Roman" w:hAnsi="Times New Roman" w:cs="Times New Roman"/>
          <w:szCs w:val="24"/>
        </w:rPr>
        <w:t xml:space="preserve">shall be </w:t>
      </w:r>
      <w:r w:rsidR="0097067D">
        <w:rPr>
          <w:rFonts w:ascii="Times New Roman" w:hAnsi="Times New Roman" w:cs="Times New Roman"/>
          <w:szCs w:val="24"/>
        </w:rPr>
        <w:t>drawn</w:t>
      </w:r>
      <w:r w:rsidR="00520BE3">
        <w:rPr>
          <w:rFonts w:ascii="Times New Roman" w:hAnsi="Times New Roman" w:cs="Times New Roman"/>
          <w:szCs w:val="24"/>
        </w:rPr>
        <w:t xml:space="preserve"> first</w:t>
      </w:r>
      <w:r w:rsidR="0097067D">
        <w:rPr>
          <w:rFonts w:ascii="Times New Roman" w:hAnsi="Times New Roman" w:cs="Times New Roman"/>
          <w:szCs w:val="24"/>
        </w:rPr>
        <w:t>,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the possible test paths that satisfy the test requirements (i.e., </w:t>
      </w:r>
      <w:r w:rsidR="0097067D">
        <w:rPr>
          <w:rFonts w:ascii="Times New Roman" w:hAnsi="Times New Roman" w:cs="Times New Roman"/>
          <w:b/>
          <w:szCs w:val="24"/>
        </w:rPr>
        <w:t>statement (node)</w:t>
      </w:r>
      <w:r w:rsidR="00141875">
        <w:rPr>
          <w:rFonts w:ascii="Times New Roman" w:hAnsi="Times New Roman" w:cs="Times New Roman"/>
          <w:b/>
          <w:szCs w:val="24"/>
        </w:rPr>
        <w:t>,</w:t>
      </w:r>
      <w:r w:rsidR="0097067D">
        <w:rPr>
          <w:rFonts w:ascii="Times New Roman" w:hAnsi="Times New Roman" w:cs="Times New Roman"/>
          <w:b/>
          <w:szCs w:val="24"/>
        </w:rPr>
        <w:t xml:space="preserve"> branch</w:t>
      </w:r>
      <w:r w:rsidR="0097067D" w:rsidRPr="00C51423">
        <w:rPr>
          <w:rFonts w:ascii="Times New Roman" w:hAnsi="Times New Roman" w:cs="Times New Roman"/>
          <w:b/>
          <w:szCs w:val="24"/>
        </w:rPr>
        <w:t xml:space="preserve"> </w:t>
      </w:r>
      <w:r w:rsidR="0097067D">
        <w:rPr>
          <w:rFonts w:ascii="Times New Roman" w:hAnsi="Times New Roman" w:cs="Times New Roman"/>
          <w:b/>
          <w:szCs w:val="24"/>
        </w:rPr>
        <w:t>(edge)</w:t>
      </w:r>
      <w:r w:rsidR="00141875">
        <w:rPr>
          <w:rFonts w:ascii="Times New Roman" w:hAnsi="Times New Roman" w:cs="Times New Roman"/>
          <w:b/>
          <w:szCs w:val="24"/>
        </w:rPr>
        <w:t>, or path</w:t>
      </w:r>
      <w:r w:rsidR="0097067D">
        <w:rPr>
          <w:rFonts w:ascii="Times New Roman" w:hAnsi="Times New Roman" w:cs="Times New Roman"/>
          <w:b/>
          <w:szCs w:val="24"/>
        </w:rPr>
        <w:t xml:space="preserve"> </w:t>
      </w:r>
      <w:r w:rsidR="0097067D" w:rsidRPr="00C51423">
        <w:rPr>
          <w:rFonts w:ascii="Times New Roman" w:hAnsi="Times New Roman" w:cs="Times New Roman"/>
          <w:b/>
          <w:szCs w:val="24"/>
        </w:rPr>
        <w:t>coverage</w:t>
      </w:r>
      <w:r w:rsidR="0097067D">
        <w:rPr>
          <w:rFonts w:ascii="Times New Roman" w:hAnsi="Times New Roman" w:cs="Times New Roman"/>
          <w:szCs w:val="24"/>
        </w:rPr>
        <w:t>) shall be derived from the CFG</w:t>
      </w:r>
      <w:r w:rsidR="00520BE3">
        <w:rPr>
          <w:rFonts w:ascii="Times New Roman" w:hAnsi="Times New Roman" w:cs="Times New Roman"/>
          <w:szCs w:val="24"/>
        </w:rPr>
        <w:t xml:space="preserve">. The </w:t>
      </w:r>
      <w:r w:rsidR="002D68A7">
        <w:rPr>
          <w:rFonts w:ascii="Times New Roman" w:hAnsi="Times New Roman" w:cs="Times New Roman"/>
          <w:szCs w:val="24"/>
        </w:rPr>
        <w:t xml:space="preserve">possible </w:t>
      </w:r>
      <w:r w:rsidR="0097067D">
        <w:rPr>
          <w:rFonts w:ascii="Times New Roman" w:hAnsi="Times New Roman" w:cs="Times New Roman"/>
          <w:b/>
          <w:szCs w:val="24"/>
        </w:rPr>
        <w:t>inputs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</w:t>
      </w:r>
      <w:r w:rsidR="0097067D" w:rsidRPr="0097067D">
        <w:rPr>
          <w:rFonts w:ascii="Times New Roman" w:hAnsi="Times New Roman" w:cs="Times New Roman"/>
          <w:b/>
          <w:szCs w:val="24"/>
        </w:rPr>
        <w:t>expected outputs</w:t>
      </w:r>
      <w:r w:rsidR="0097067D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  <w:u w:val="single"/>
        </w:rPr>
        <w:t>for the derived test paths</w:t>
      </w:r>
      <w:r w:rsidR="00520BE3">
        <w:rPr>
          <w:rFonts w:ascii="Times New Roman" w:hAnsi="Times New Roman" w:cs="Times New Roman"/>
          <w:szCs w:val="24"/>
        </w:rPr>
        <w:t xml:space="preserve"> shall be computed </w:t>
      </w:r>
      <w:r w:rsidR="00141875">
        <w:rPr>
          <w:rFonts w:ascii="Times New Roman" w:hAnsi="Times New Roman" w:cs="Times New Roman"/>
          <w:szCs w:val="24"/>
        </w:rPr>
        <w:t xml:space="preserve">from the specification of </w:t>
      </w:r>
      <w:r w:rsidR="00141875" w:rsidRPr="00CE58E7">
        <w:rPr>
          <w:rFonts w:ascii="Times New Roman" w:hAnsi="Times New Roman" w:cs="Times New Roman"/>
          <w:szCs w:val="24"/>
        </w:rPr>
        <w:t>SUT</w:t>
      </w:r>
      <w:r w:rsidR="00141875">
        <w:rPr>
          <w:rFonts w:ascii="Times New Roman" w:hAnsi="Times New Roman" w:cs="Times New Roman"/>
          <w:szCs w:val="24"/>
        </w:rPr>
        <w:t xml:space="preserve"> </w:t>
      </w:r>
      <w:r w:rsidR="00520BE3">
        <w:rPr>
          <w:rFonts w:ascii="Times New Roman" w:hAnsi="Times New Roman" w:cs="Times New Roman"/>
          <w:szCs w:val="24"/>
        </w:rPr>
        <w:t>for each method</w:t>
      </w:r>
      <w:r w:rsidR="00141875">
        <w:rPr>
          <w:rFonts w:ascii="Times New Roman" w:hAnsi="Times New Roman" w:cs="Times New Roman"/>
          <w:szCs w:val="24"/>
        </w:rPr>
        <w:t xml:space="preserve"> under test</w:t>
      </w:r>
      <w:r w:rsidR="00520BE3">
        <w:rPr>
          <w:rFonts w:ascii="Times New Roman" w:hAnsi="Times New Roman" w:cs="Times New Roman"/>
          <w:szCs w:val="24"/>
        </w:rPr>
        <w:t xml:space="preserve">. </w:t>
      </w:r>
      <w:r w:rsidR="00520BE3" w:rsidRPr="009C2F5D">
        <w:rPr>
          <w:rFonts w:ascii="Times New Roman" w:hAnsi="Times New Roman" w:cs="Times New Roman"/>
          <w:i/>
          <w:szCs w:val="24"/>
        </w:rPr>
        <w:t xml:space="preserve">Add more test cases by considering </w:t>
      </w:r>
      <w:r w:rsidR="0097067D">
        <w:rPr>
          <w:rFonts w:ascii="Times New Roman" w:hAnsi="Times New Roman" w:cs="Times New Roman"/>
          <w:i/>
          <w:szCs w:val="24"/>
        </w:rPr>
        <w:t xml:space="preserve">to satisfy other coverage criteria, such as </w:t>
      </w:r>
      <w:r w:rsidR="009D7ADE">
        <w:rPr>
          <w:rFonts w:ascii="Times New Roman" w:hAnsi="Times New Roman" w:cs="Times New Roman"/>
          <w:i/>
          <w:szCs w:val="24"/>
        </w:rPr>
        <w:t xml:space="preserve">edge-pair, </w:t>
      </w:r>
      <w:r w:rsidR="009D7ADE">
        <w:rPr>
          <w:rFonts w:ascii="Times New Roman" w:hAnsi="Times New Roman" w:cs="Times New Roman" w:hint="eastAsia"/>
          <w:i/>
          <w:szCs w:val="24"/>
        </w:rPr>
        <w:t xml:space="preserve">all-use, or </w:t>
      </w:r>
      <w:r w:rsidR="0097067D">
        <w:rPr>
          <w:rFonts w:ascii="Times New Roman" w:hAnsi="Times New Roman" w:cs="Times New Roman"/>
          <w:i/>
          <w:szCs w:val="24"/>
        </w:rPr>
        <w:t>prime-path</w:t>
      </w:r>
      <w:r w:rsidR="009D7ADE">
        <w:rPr>
          <w:rFonts w:ascii="Times New Roman" w:hAnsi="Times New Roman" w:cs="Times New Roman"/>
          <w:i/>
          <w:szCs w:val="24"/>
        </w:rPr>
        <w:t xml:space="preserve"> coverage criteria</w:t>
      </w:r>
      <w:r w:rsidR="00D33F56" w:rsidRPr="009C2F5D">
        <w:rPr>
          <w:rFonts w:ascii="Times New Roman" w:hAnsi="Times New Roman" w:cs="Times New Roman"/>
          <w:i/>
          <w:szCs w:val="24"/>
        </w:rPr>
        <w:t>.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>
        <w:rPr>
          <w:rFonts w:ascii="Times New Roman" w:hAnsi="Times New Roman" w:cs="Times New Roman"/>
          <w:szCs w:val="24"/>
        </w:rPr>
        <w:t xml:space="preserve">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="006E55BD">
        <w:rPr>
          <w:rFonts w:ascii="Times New Roman" w:hAnsi="Times New Roman" w:cs="Times New Roman"/>
          <w:i/>
          <w:szCs w:val="24"/>
          <w:u w:val="single"/>
        </w:rPr>
        <w:t>both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 statement </w:t>
      </w:r>
      <w:r w:rsidR="006E55BD">
        <w:rPr>
          <w:rFonts w:ascii="Times New Roman" w:hAnsi="Times New Roman" w:cs="Times New Roman"/>
          <w:i/>
          <w:szCs w:val="24"/>
          <w:u w:val="single"/>
        </w:rPr>
        <w:t xml:space="preserve">and branch 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(or path) </w:t>
      </w:r>
      <w:r w:rsidRPr="00554501">
        <w:rPr>
          <w:rFonts w:ascii="Times New Roman" w:hAnsi="Times New Roman" w:cs="Times New Roman"/>
          <w:i/>
          <w:szCs w:val="24"/>
          <w:u w:val="single"/>
        </w:rPr>
        <w:t>coverage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should have achieved at least </w:t>
      </w:r>
      <w:r w:rsidR="006E55BD">
        <w:rPr>
          <w:rFonts w:ascii="Times New Roman" w:hAnsi="Times New Roman" w:cs="Times New Roman"/>
          <w:i/>
          <w:color w:val="FF0000"/>
          <w:szCs w:val="24"/>
          <w:u w:val="single"/>
        </w:rPr>
        <w:t>9</w:t>
      </w:r>
      <w:r w:rsidR="001B4977"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="009D7ADE" w:rsidRPr="009D7ADE">
        <w:rPr>
          <w:rFonts w:ascii="Times New Roman" w:hAnsi="Times New Roman" w:cs="Times New Roman"/>
          <w:i/>
          <w:szCs w:val="24"/>
          <w:u w:val="single"/>
        </w:rPr>
        <w:t>, respectively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:rsidR="00F21181" w:rsidRPr="005F5108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1135"/>
        <w:gridCol w:w="1701"/>
        <w:gridCol w:w="851"/>
        <w:gridCol w:w="2268"/>
        <w:gridCol w:w="2409"/>
        <w:gridCol w:w="1701"/>
      </w:tblGrid>
      <w:tr w:rsidR="0097067D" w:rsidTr="002A50B8">
        <w:tc>
          <w:tcPr>
            <w:tcW w:w="708" w:type="dxa"/>
            <w:vAlign w:val="center"/>
          </w:tcPr>
          <w:p w:rsidR="0097067D" w:rsidRPr="00675973" w:rsidRDefault="0097067D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135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70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85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CFG</w:t>
            </w:r>
          </w:p>
        </w:tc>
        <w:tc>
          <w:tcPr>
            <w:tcW w:w="2268" w:type="dxa"/>
          </w:tcPr>
          <w:p w:rsidR="0097067D" w:rsidRPr="00675973" w:rsidRDefault="00913EF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Ba</w:t>
            </w:r>
            <w:r>
              <w:rPr>
                <w:rFonts w:ascii="Times New Roman" w:hAnsi="Times New Roman" w:cs="Times New Roman"/>
                <w:b/>
                <w:szCs w:val="24"/>
              </w:rPr>
              <w:t>sis</w:t>
            </w:r>
            <w:r w:rsidR="0097067D">
              <w:rPr>
                <w:rFonts w:ascii="Times New Roman" w:hAnsi="Times New Roman" w:cs="Times New Roman" w:hint="eastAsia"/>
                <w:b/>
                <w:szCs w:val="24"/>
              </w:rPr>
              <w:t xml:space="preserve"> Path</w:t>
            </w:r>
          </w:p>
        </w:tc>
        <w:tc>
          <w:tcPr>
            <w:tcW w:w="2409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70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97067D" w:rsidTr="002A50B8">
        <w:tc>
          <w:tcPr>
            <w:tcW w:w="708" w:type="dxa"/>
            <w:vAlign w:val="center"/>
          </w:tcPr>
          <w:p w:rsidR="0097067D" w:rsidRPr="00970BD3" w:rsidRDefault="0097067D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97067D" w:rsidRPr="00970BD3" w:rsidRDefault="0097067D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701" w:type="dxa"/>
            <w:vAlign w:val="center"/>
          </w:tcPr>
          <w:p w:rsidR="0097067D" w:rsidRPr="00970BD3" w:rsidRDefault="00913EF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ncodeBase32(long I, int length)</w:t>
            </w:r>
          </w:p>
        </w:tc>
        <w:tc>
          <w:tcPr>
            <w:tcW w:w="851" w:type="dxa"/>
            <w:vAlign w:val="center"/>
          </w:tcPr>
          <w:p w:rsidR="0097067D" w:rsidRPr="00913EFC" w:rsidRDefault="00913EF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913EFC" w:rsidRDefault="00913EFC" w:rsidP="007D4CE7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5, 4, 6, 7, 8}</w:t>
            </w:r>
          </w:p>
          <w:p w:rsidR="00913EFC" w:rsidRDefault="00913EFC" w:rsidP="007D4CE7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6, 7, 9}</w:t>
            </w:r>
          </w:p>
          <w:p w:rsidR="00913EFC" w:rsidRPr="00970BD3" w:rsidRDefault="00913EFC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4, 6, 7, 8}</w:t>
            </w:r>
          </w:p>
        </w:tc>
        <w:tc>
          <w:tcPr>
            <w:tcW w:w="2409" w:type="dxa"/>
            <w:vAlign w:val="center"/>
          </w:tcPr>
          <w:p w:rsidR="0097067D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>=33, length = 0</w:t>
            </w:r>
          </w:p>
          <w:p w:rsidR="00913EFC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= 10, length = 0  </w:t>
            </w:r>
          </w:p>
          <w:p w:rsidR="00913EFC" w:rsidRPr="00970BD3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= -10, length = 0</w:t>
            </w:r>
          </w:p>
        </w:tc>
        <w:tc>
          <w:tcPr>
            <w:tcW w:w="1701" w:type="dxa"/>
            <w:vAlign w:val="center"/>
          </w:tcPr>
          <w:p w:rsidR="0097067D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“11”</w:t>
            </w:r>
          </w:p>
          <w:p w:rsidR="00913EFC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“b”</w:t>
            </w:r>
          </w:p>
          <w:p w:rsidR="00913EFC" w:rsidRPr="00970BD3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“-b”</w:t>
            </w:r>
          </w:p>
        </w:tc>
      </w:tr>
      <w:tr w:rsidR="005C37F8" w:rsidTr="002A50B8">
        <w:tc>
          <w:tcPr>
            <w:tcW w:w="708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701" w:type="dxa"/>
            <w:vAlign w:val="center"/>
          </w:tcPr>
          <w:p w:rsidR="005C37F8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d</w:t>
            </w:r>
            <w:r>
              <w:rPr>
                <w:rFonts w:cs="Times New Roman"/>
                <w:szCs w:val="24"/>
              </w:rPr>
              <w:t>ecodeBase32(String hash)</w:t>
            </w:r>
          </w:p>
        </w:tc>
        <w:tc>
          <w:tcPr>
            <w:tcW w:w="851" w:type="dxa"/>
            <w:vAlign w:val="center"/>
          </w:tcPr>
          <w:p w:rsidR="005C37F8" w:rsidRPr="00913EFC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5C37F8" w:rsidRDefault="005C37F8" w:rsidP="007D4CE7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6, 7, 3, 8, 9, 10}</w:t>
            </w:r>
          </w:p>
          <w:p w:rsidR="005C37F8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5}</w:t>
            </w:r>
          </w:p>
          <w:p w:rsidR="005C37F8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 w:rsidR="002A50B8">
              <w:rPr>
                <w:rFonts w:cs="Times New Roman"/>
                <w:szCs w:val="24"/>
              </w:rPr>
              <w:t>{1, 2, 3, 8, 10}</w:t>
            </w:r>
          </w:p>
        </w:tc>
        <w:tc>
          <w:tcPr>
            <w:tcW w:w="2409" w:type="dxa"/>
            <w:vAlign w:val="center"/>
          </w:tcPr>
          <w:p w:rsidR="005C37F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“-1b”</w:t>
            </w:r>
          </w:p>
          <w:p w:rsidR="002A50B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“a”</w:t>
            </w:r>
          </w:p>
          <w:p w:rsidR="002A50B8" w:rsidRPr="002A50B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“”</w:t>
            </w:r>
          </w:p>
        </w:tc>
        <w:tc>
          <w:tcPr>
            <w:tcW w:w="1701" w:type="dxa"/>
            <w:vAlign w:val="center"/>
          </w:tcPr>
          <w:p w:rsidR="005C37F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42</w:t>
            </w:r>
          </w:p>
          <w:p w:rsidR="002A50B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llegal Argument Exception</w:t>
            </w:r>
          </w:p>
          <w:p w:rsidR="002A50B8" w:rsidRPr="002A50B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</w:tr>
      <w:tr w:rsidR="007D4CE7" w:rsidTr="002A50B8">
        <w:tc>
          <w:tcPr>
            <w:tcW w:w="708" w:type="dxa"/>
            <w:vAlign w:val="center"/>
          </w:tcPr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7D4CE7">
              <w:rPr>
                <w:rFonts w:cs="Times New Roman"/>
                <w:szCs w:val="24"/>
              </w:rPr>
              <w:t>adjacentHash</w:t>
            </w:r>
            <w:proofErr w:type="spellEnd"/>
            <w:r w:rsidRPr="007D4CE7">
              <w:rPr>
                <w:rFonts w:cs="Times New Roman"/>
                <w:szCs w:val="24"/>
              </w:rPr>
              <w:t>(</w:t>
            </w:r>
            <w:proofErr w:type="gramEnd"/>
            <w:r w:rsidRPr="007D4CE7">
              <w:rPr>
                <w:rFonts w:cs="Times New Roman"/>
                <w:szCs w:val="24"/>
              </w:rPr>
              <w:t>String hash, Direction direction)</w:t>
            </w:r>
          </w:p>
        </w:tc>
        <w:tc>
          <w:tcPr>
            <w:tcW w:w="851" w:type="dxa"/>
            <w:vAlign w:val="center"/>
          </w:tcPr>
          <w:p w:rsidR="007D4CE7" w:rsidRPr="00913EFC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7D4CE7" w:rsidRPr="007D4CE7" w:rsidRDefault="007D4CE7" w:rsidP="007D4CE7">
            <w:pPr>
              <w:snapToGrid w:val="0"/>
              <w:spacing w:line="240" w:lineRule="exact"/>
              <w:ind w:left="480" w:hangingChars="200" w:hanging="480"/>
              <w:rPr>
                <w:rFonts w:cs="Times New Roman" w:hint="eastAsia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P1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5, 6, 8, 9, 10, 11}</w:t>
            </w:r>
          </w:p>
          <w:p w:rsidR="007D4CE7" w:rsidRPr="007D4CE7" w:rsidRDefault="007D4CE7" w:rsidP="007D4CE7">
            <w:pPr>
              <w:snapToGrid w:val="0"/>
              <w:spacing w:line="240" w:lineRule="exact"/>
              <w:ind w:left="480" w:hangingChars="200" w:hanging="480"/>
              <w:rPr>
                <w:rFonts w:cs="Times New Roman" w:hint="eastAsia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P2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5, 6, 8, 9, 11}</w:t>
            </w:r>
          </w:p>
          <w:p w:rsidR="007D4CE7" w:rsidRPr="007D4CE7" w:rsidRDefault="007D4CE7" w:rsidP="007D4CE7">
            <w:pPr>
              <w:snapToGrid w:val="0"/>
              <w:spacing w:line="240" w:lineRule="exact"/>
              <w:rPr>
                <w:rFonts w:cs="Times New Roman" w:hint="eastAsia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P3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5, 6, 7}</w:t>
            </w:r>
          </w:p>
          <w:p w:rsidR="007D4CE7" w:rsidRPr="007D4CE7" w:rsidRDefault="007D4CE7" w:rsidP="007D4CE7">
            <w:pPr>
              <w:snapToGrid w:val="0"/>
              <w:spacing w:line="240" w:lineRule="exact"/>
              <w:rPr>
                <w:rFonts w:cs="Times New Roman" w:hint="eastAsia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lastRenderedPageBreak/>
              <w:t>P4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4}</w:t>
            </w:r>
          </w:p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P5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2}</w:t>
            </w:r>
          </w:p>
        </w:tc>
        <w:tc>
          <w:tcPr>
            <w:tcW w:w="2409" w:type="dxa"/>
            <w:vAlign w:val="center"/>
          </w:tcPr>
          <w:p w:rsidR="007D4CE7" w:rsidRDefault="007D4CE7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hash = “2b”, direction = RIGHT</w:t>
            </w:r>
          </w:p>
          <w:p w:rsidR="007D4CE7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“11”, direction = RIGHT</w:t>
            </w:r>
          </w:p>
          <w:p w:rsidR="00BC7B8B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 xml:space="preserve">ash = “x”, </w:t>
            </w:r>
            <w:r>
              <w:rPr>
                <w:rFonts w:cs="Times New Roman"/>
                <w:szCs w:val="24"/>
              </w:rPr>
              <w:lastRenderedPageBreak/>
              <w:t>direction = RIGHT</w:t>
            </w:r>
          </w:p>
          <w:p w:rsidR="00BC7B8B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“”, direction = RIGHT</w:t>
            </w:r>
          </w:p>
          <w:p w:rsidR="00BC7B8B" w:rsidRPr="00970BD3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null, direction = RIGHT</w:t>
            </w:r>
          </w:p>
        </w:tc>
        <w:tc>
          <w:tcPr>
            <w:tcW w:w="1701" w:type="dxa"/>
            <w:vAlign w:val="center"/>
          </w:tcPr>
          <w:p w:rsidR="007D4CE7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“30”</w:t>
            </w:r>
          </w:p>
          <w:p w:rsid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“13”</w:t>
            </w:r>
          </w:p>
          <w:p w:rsid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“8”</w:t>
            </w:r>
          </w:p>
          <w:p w:rsid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Illegal argument </w:t>
            </w:r>
            <w:r>
              <w:rPr>
                <w:rFonts w:cs="Times New Roman"/>
                <w:szCs w:val="24"/>
              </w:rPr>
              <w:lastRenderedPageBreak/>
              <w:t>exception</w:t>
            </w:r>
          </w:p>
          <w:p w:rsidR="00BC7B8B" w:rsidRP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 w:hint="eastAsia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</w:tc>
      </w:tr>
      <w:tr w:rsidR="00BC7B8B" w:rsidTr="002A50B8">
        <w:tc>
          <w:tcPr>
            <w:tcW w:w="708" w:type="dxa"/>
            <w:vAlign w:val="center"/>
          </w:tcPr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135" w:type="dxa"/>
            <w:vAlign w:val="center"/>
          </w:tcPr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BC7B8B">
              <w:rPr>
                <w:rFonts w:cs="Times New Roman"/>
                <w:szCs w:val="24"/>
              </w:rPr>
              <w:t>adjacentHash</w:t>
            </w:r>
            <w:proofErr w:type="spellEnd"/>
            <w:r w:rsidRPr="00BC7B8B">
              <w:rPr>
                <w:rFonts w:cs="Times New Roman"/>
                <w:szCs w:val="24"/>
              </w:rPr>
              <w:t>(</w:t>
            </w:r>
            <w:proofErr w:type="gramEnd"/>
            <w:r w:rsidRPr="00BC7B8B">
              <w:rPr>
                <w:rFonts w:cs="Times New Roman"/>
                <w:szCs w:val="24"/>
              </w:rPr>
              <w:t xml:space="preserve">String hash, Direction </w:t>
            </w:r>
            <w:proofErr w:type="spellStart"/>
            <w:r w:rsidRPr="00BC7B8B">
              <w:rPr>
                <w:rFonts w:cs="Times New Roman"/>
                <w:szCs w:val="24"/>
              </w:rPr>
              <w:t>direction</w:t>
            </w:r>
            <w:proofErr w:type="spellEnd"/>
            <w:r w:rsidRPr="00BC7B8B">
              <w:rPr>
                <w:rFonts w:cs="Times New Roman"/>
                <w:szCs w:val="24"/>
              </w:rPr>
              <w:t>, int steps)</w:t>
            </w:r>
          </w:p>
        </w:tc>
        <w:tc>
          <w:tcPr>
            <w:tcW w:w="851" w:type="dxa"/>
            <w:vAlign w:val="center"/>
          </w:tcPr>
          <w:p w:rsidR="00BC7B8B" w:rsidRPr="00913EFC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BC7B8B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 xml:space="preserve">1, 2, 1, 3, 4, 5, 8, 9, 5, 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0}</w:t>
            </w:r>
          </w:p>
          <w:p w:rsidR="00BC7B8B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4, 5, 6}</w:t>
            </w:r>
          </w:p>
          <w:p w:rsidR="00BC7B8B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4, 5, 7}</w:t>
            </w:r>
          </w:p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4, 5, 10}</w:t>
            </w:r>
          </w:p>
        </w:tc>
        <w:tc>
          <w:tcPr>
            <w:tcW w:w="2409" w:type="dxa"/>
            <w:vAlign w:val="center"/>
          </w:tcPr>
          <w:p w:rsidR="00BC7B8B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“2b”, direction = LEFT, steps = -1</w:t>
            </w:r>
          </w:p>
          <w:p w:rsidR="008E507E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“”, direction = LEFT, steps = 1</w:t>
            </w:r>
          </w:p>
          <w:p w:rsidR="008E507E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null, direction = LEFT, steps = 1</w:t>
            </w:r>
          </w:p>
          <w:p w:rsidR="008E507E" w:rsidRPr="00970BD3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“2b”, direction = LEFT, steps = 0</w:t>
            </w:r>
          </w:p>
        </w:tc>
        <w:tc>
          <w:tcPr>
            <w:tcW w:w="1701" w:type="dxa"/>
            <w:vAlign w:val="center"/>
          </w:tcPr>
          <w:p w:rsidR="00BC7B8B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“30”</w:t>
            </w:r>
          </w:p>
          <w:p w:rsidR="0014676B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  <w:p w:rsidR="0014676B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  <w:p w:rsidR="0014676B" w:rsidRPr="00970BD3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“2b”</w:t>
            </w:r>
          </w:p>
        </w:tc>
      </w:tr>
    </w:tbl>
    <w:p w:rsidR="00EE2847" w:rsidRPr="0014676B" w:rsidRDefault="00EE2847" w:rsidP="0014676B">
      <w:pPr>
        <w:rPr>
          <w:rFonts w:ascii="Times New Roman" w:hAnsi="Times New Roman" w:cs="Times New Roman"/>
          <w:szCs w:val="24"/>
        </w:rPr>
      </w:pPr>
      <w:r w:rsidRPr="0014676B">
        <w:rPr>
          <w:rFonts w:ascii="Times New Roman" w:hAnsi="Times New Roman" w:cs="Times New Roman" w:hint="eastAsia"/>
          <w:szCs w:val="24"/>
        </w:rPr>
        <w:t xml:space="preserve"> </w:t>
      </w:r>
    </w:p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</w:t>
      </w:r>
      <w:r w:rsidR="00C51423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C51423">
        <w:rPr>
          <w:rFonts w:ascii="Times New Roman" w:hAnsi="Times New Roman" w:cs="Times New Roman"/>
          <w:szCs w:val="24"/>
        </w:rPr>
        <w:t xml:space="preserve">given </w:t>
      </w:r>
      <w:r>
        <w:rPr>
          <w:rFonts w:ascii="Times New Roman" w:hAnsi="Times New Roman" w:cs="Times New Roman"/>
          <w:szCs w:val="24"/>
        </w:rPr>
        <w:t>below:</w:t>
      </w:r>
    </w:p>
    <w:p w:rsidR="00CE58E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The </w:t>
      </w:r>
      <w:r w:rsidRPr="00EE2847">
        <w:rPr>
          <w:rFonts w:ascii="Times New Roman" w:hAnsi="Times New Roman" w:cs="Times New Roman"/>
          <w:szCs w:val="24"/>
          <w:highlight w:val="yellow"/>
        </w:rPr>
        <w:t>Excel</w:t>
      </w: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Pr="00EE2847">
        <w:rPr>
          <w:rFonts w:ascii="Times New Roman" w:hAnsi="Times New Roman" w:cs="Times New Roman"/>
          <w:szCs w:val="24"/>
          <w:highlight w:val="yellow"/>
        </w:rPr>
        <w:t>file of test cases…</w:t>
      </w:r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C51423">
        <w:rPr>
          <w:rFonts w:ascii="Times New Roman" w:hAnsi="Times New Roman" w:cs="Times New Roman"/>
          <w:color w:val="FF0000"/>
          <w:szCs w:val="24"/>
        </w:rPr>
        <w:t xml:space="preserve"> (or JUnit files). </w:t>
      </w: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8162" w:type="dxa"/>
        <w:tblInd w:w="480" w:type="dxa"/>
        <w:tblLook w:val="04A0" w:firstRow="1" w:lastRow="0" w:firstColumn="1" w:lastColumn="0" w:noHBand="0" w:noVBand="1"/>
      </w:tblPr>
      <w:tblGrid>
        <w:gridCol w:w="570"/>
        <w:gridCol w:w="1781"/>
        <w:gridCol w:w="5811"/>
      </w:tblGrid>
      <w:tr w:rsidR="00554501" w:rsidTr="00860CC5">
        <w:tc>
          <w:tcPr>
            <w:tcW w:w="560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73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86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736" w:type="dxa"/>
          </w:tcPr>
          <w:p w:rsidR="00554501" w:rsidRPr="00CE58E7" w:rsidRDefault="00860CC5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866" w:type="dxa"/>
          </w:tcPr>
          <w:p w:rsidR="00554501" w:rsidRPr="00CE58E7" w:rsidRDefault="00860CC5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65D2B4" wp14:editId="7964517C">
                  <wp:extent cx="3457712" cy="202692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26" cy="203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1736" w:type="dxa"/>
          </w:tcPr>
          <w:p w:rsidR="00554501" w:rsidRPr="00CE58E7" w:rsidRDefault="00860CC5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866" w:type="dxa"/>
          </w:tcPr>
          <w:p w:rsidR="00554501" w:rsidRPr="00CE58E7" w:rsidRDefault="00860CC5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2EE7E1" wp14:editId="30FA41D4">
                  <wp:extent cx="3484647" cy="1989429"/>
                  <wp:effectExtent l="0" t="0" r="190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582" cy="200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736" w:type="dxa"/>
          </w:tcPr>
          <w:p w:rsidR="00554501" w:rsidRPr="00CE58E7" w:rsidRDefault="0014676B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adjacentHash</w:t>
            </w:r>
            <w:proofErr w:type="spellEnd"/>
            <w:r w:rsidR="00554501" w:rsidRPr="00CE58E7">
              <w:rPr>
                <w:rFonts w:cs="Times New Roman"/>
                <w:szCs w:val="24"/>
              </w:rPr>
              <w:t>(</w:t>
            </w:r>
            <w:proofErr w:type="gramEnd"/>
            <w:r w:rsidR="00554501" w:rsidRPr="00CE58E7">
              <w:rPr>
                <w:rFonts w:cs="Times New Roman"/>
                <w:szCs w:val="24"/>
              </w:rPr>
              <w:t>)</w:t>
            </w:r>
          </w:p>
        </w:tc>
        <w:tc>
          <w:tcPr>
            <w:tcW w:w="5866" w:type="dxa"/>
          </w:tcPr>
          <w:p w:rsidR="00554501" w:rsidRPr="00CE58E7" w:rsidRDefault="0014676B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C072C2" wp14:editId="115C6318">
                  <wp:extent cx="3483610" cy="1747257"/>
                  <wp:effectExtent l="0" t="0" r="254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86" cy="175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505DFB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3289BB8F" wp14:editId="5B58724A">
            <wp:extent cx="5029200" cy="1781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D445F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A961334" wp14:editId="28BC4CA7">
            <wp:extent cx="5274310" cy="13785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D445F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1D74CBD" wp14:editId="06BACD13">
            <wp:extent cx="5274310" cy="8420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  <w:r w:rsidR="0006301F">
        <w:rPr>
          <w:rFonts w:ascii="Times New Roman" w:hAnsi="Times New Roman" w:cs="Times New Roman"/>
          <w:szCs w:val="24"/>
        </w:rPr>
        <w:t xml:space="preserve"> under test</w:t>
      </w:r>
    </w:p>
    <w:p w:rsidR="00B25A30" w:rsidRDefault="00D445F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0448EEAA" wp14:editId="2CE1604F">
            <wp:extent cx="5274310" cy="37674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D445F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1583E178" wp14:editId="5CD5B989">
            <wp:extent cx="5274310" cy="8674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D445FF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B738FED" wp14:editId="36F534E6">
            <wp:extent cx="5274310" cy="2597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F952CA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CI#3</w:t>
      </w:r>
    </w:p>
    <w:p w:rsidR="003C2EA0" w:rsidRDefault="003C2EA0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F21181" w:rsidRPr="00D445FF" w:rsidRDefault="00D445FF" w:rsidP="00D445FF">
      <w:pPr>
        <w:pStyle w:val="a3"/>
        <w:ind w:leftChars="0" w:left="426"/>
        <w:jc w:val="center"/>
        <w:rPr>
          <w:rFonts w:ascii="Times New Roman" w:hAnsi="Times New Roman" w:cs="Times New Roman" w:hint="eastAsia"/>
          <w:b/>
          <w:szCs w:val="24"/>
        </w:rPr>
      </w:pPr>
      <w:r>
        <w:rPr>
          <w:noProof/>
        </w:rPr>
        <w:drawing>
          <wp:inline distT="0" distB="0" distL="0" distR="0" wp14:anchorId="468FE86B" wp14:editId="6FE0337F">
            <wp:extent cx="5274310" cy="48831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5A346E" w:rsidRDefault="005A346E" w:rsidP="005A346E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5A346E">
        <w:rPr>
          <w:rFonts w:ascii="Times New Roman" w:hAnsi="Times New Roman" w:cs="Times New Roman"/>
          <w:b/>
          <w:szCs w:val="24"/>
        </w:rPr>
        <w:t xml:space="preserve">The Coverage Comparison </w:t>
      </w:r>
    </w:p>
    <w:p w:rsidR="005A346E" w:rsidRPr="005A346E" w:rsidRDefault="005A346E" w:rsidP="005A346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5A346E"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he code coverage of</w:t>
      </w:r>
      <w:r w:rsidRPr="005A346E">
        <w:rPr>
          <w:rFonts w:ascii="Times New Roman" w:hAnsi="Times New Roman" w:cs="Times New Roman"/>
          <w:szCs w:val="24"/>
        </w:rPr>
        <w:t xml:space="preserve"> Lab1</w:t>
      </w:r>
      <w:r>
        <w:rPr>
          <w:rFonts w:ascii="Times New Roman" w:hAnsi="Times New Roman" w:cs="Times New Roman"/>
          <w:szCs w:val="24"/>
        </w:rPr>
        <w:t xml:space="preserve"> (and/or </w:t>
      </w:r>
      <w:r w:rsidRPr="005A346E">
        <w:rPr>
          <w:rFonts w:ascii="Times New Roman" w:hAnsi="Times New Roman" w:cs="Times New Roman"/>
          <w:szCs w:val="24"/>
        </w:rPr>
        <w:t>Lab2</w:t>
      </w:r>
      <w:r>
        <w:rPr>
          <w:rFonts w:ascii="Times New Roman" w:hAnsi="Times New Roman" w:cs="Times New Roman"/>
          <w:szCs w:val="24"/>
        </w:rPr>
        <w:t>)</w:t>
      </w:r>
      <w:r w:rsidRPr="005A346E">
        <w:rPr>
          <w:rFonts w:ascii="Times New Roman" w:hAnsi="Times New Roman" w:cs="Times New Roman"/>
          <w:szCs w:val="24"/>
        </w:rPr>
        <w:t xml:space="preserve"> and Lab3</w:t>
      </w:r>
      <w:r>
        <w:rPr>
          <w:rFonts w:ascii="Times New Roman" w:hAnsi="Times New Roman" w:cs="Times New Roman"/>
          <w:szCs w:val="24"/>
        </w:rPr>
        <w:t xml:space="preserve"> are listed in the below Table.</w:t>
      </w:r>
      <w:r w:rsidRPr="005A346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results show that the </w:t>
      </w:r>
      <w:r w:rsidRPr="005A346E">
        <w:rPr>
          <w:rFonts w:ascii="Times New Roman" w:hAnsi="Times New Roman" w:cs="Times New Roman"/>
          <w:szCs w:val="24"/>
        </w:rPr>
        <w:t xml:space="preserve">statement and branch coverage </w:t>
      </w:r>
      <w:r>
        <w:rPr>
          <w:rFonts w:ascii="Times New Roman" w:hAnsi="Times New Roman" w:cs="Times New Roman"/>
          <w:szCs w:val="24"/>
        </w:rPr>
        <w:t xml:space="preserve">are increased from </w:t>
      </w:r>
      <w:r w:rsidRPr="005A346E">
        <w:rPr>
          <w:rFonts w:ascii="Times New Roman" w:hAnsi="Times New Roman" w:cs="Times New Roman"/>
          <w:color w:val="FF0000"/>
          <w:szCs w:val="24"/>
        </w:rPr>
        <w:t>X%</w:t>
      </w:r>
      <w:r>
        <w:rPr>
          <w:rFonts w:ascii="Times New Roman" w:hAnsi="Times New Roman" w:cs="Times New Roman"/>
          <w:szCs w:val="24"/>
        </w:rPr>
        <w:t xml:space="preserve"> to </w:t>
      </w:r>
      <w:r w:rsidRPr="005A346E">
        <w:rPr>
          <w:rFonts w:ascii="Times New Roman" w:hAnsi="Times New Roman" w:cs="Times New Roman"/>
          <w:color w:val="FF0000"/>
          <w:szCs w:val="24"/>
        </w:rPr>
        <w:t>Y%</w:t>
      </w:r>
      <w:r>
        <w:rPr>
          <w:rFonts w:ascii="Times New Roman" w:hAnsi="Times New Roman" w:cs="Times New Roman"/>
          <w:szCs w:val="24"/>
        </w:rPr>
        <w:t xml:space="preserve"> in Lab3</w:t>
      </w:r>
      <w:r w:rsidRPr="005A346E">
        <w:rPr>
          <w:rFonts w:ascii="Times New Roman" w:hAnsi="Times New Roman" w:cs="Times New Roman"/>
          <w:szCs w:val="24"/>
        </w:rPr>
        <w:t>.</w:t>
      </w:r>
    </w:p>
    <w:p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1828"/>
        <w:gridCol w:w="1347"/>
        <w:gridCol w:w="1347"/>
        <w:gridCol w:w="1325"/>
        <w:gridCol w:w="1326"/>
      </w:tblGrid>
      <w:tr w:rsidR="005A346E" w:rsidTr="005A346E">
        <w:trPr>
          <w:jc w:val="center"/>
        </w:trPr>
        <w:tc>
          <w:tcPr>
            <w:tcW w:w="643" w:type="dxa"/>
            <w:vMerge w:val="restart"/>
            <w:vAlign w:val="center"/>
          </w:tcPr>
          <w:p w:rsidR="005A346E" w:rsidRPr="0067597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28" w:type="dxa"/>
            <w:vMerge w:val="restart"/>
            <w:vAlign w:val="center"/>
          </w:tcPr>
          <w:p w:rsidR="005A346E" w:rsidRPr="00CE58E7" w:rsidRDefault="005A346E" w:rsidP="005A346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2694" w:type="dxa"/>
            <w:gridSpan w:val="2"/>
          </w:tcPr>
          <w:p w:rsidR="005A346E" w:rsidRPr="00CE58E7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Lab1 (or Lab2)</w:t>
            </w:r>
          </w:p>
        </w:tc>
        <w:tc>
          <w:tcPr>
            <w:tcW w:w="2651" w:type="dxa"/>
            <w:gridSpan w:val="2"/>
          </w:tcPr>
          <w:p w:rsidR="005A346E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Lab3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Merge/>
            <w:vAlign w:val="center"/>
          </w:tcPr>
          <w:p w:rsidR="005A346E" w:rsidRPr="00675973" w:rsidRDefault="005A346E" w:rsidP="005A346E">
            <w:pPr>
              <w:pStyle w:val="a3"/>
              <w:adjustRightInd w:val="0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28" w:type="dxa"/>
            <w:vMerge/>
          </w:tcPr>
          <w:p w:rsidR="005A346E" w:rsidRPr="00CE58E7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7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47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25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26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28" w:type="dxa"/>
          </w:tcPr>
          <w:p w:rsidR="005A346E" w:rsidRPr="00CE58E7" w:rsidRDefault="00376C4B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encodeBase32</w:t>
            </w:r>
            <w:r w:rsidR="005A346E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2694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  <w:tc>
          <w:tcPr>
            <w:tcW w:w="2651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28" w:type="dxa"/>
          </w:tcPr>
          <w:p w:rsidR="005A346E" w:rsidRPr="00CE58E7" w:rsidRDefault="00376C4B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decodeBase32</w:t>
            </w:r>
            <w:r w:rsidR="005A346E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2694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828" w:type="dxa"/>
          </w:tcPr>
          <w:p w:rsidR="005A346E" w:rsidRPr="00CE58E7" w:rsidRDefault="00D445FF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adjacentHash</w:t>
            </w:r>
            <w:proofErr w:type="spellEnd"/>
            <w:r w:rsidR="005A346E" w:rsidRPr="00CE58E7">
              <w:rPr>
                <w:rFonts w:cs="Times New Roman"/>
                <w:szCs w:val="24"/>
              </w:rPr>
              <w:t>(</w:t>
            </w:r>
            <w:proofErr w:type="gramEnd"/>
            <w:r w:rsidR="005A346E" w:rsidRPr="00CE58E7">
              <w:rPr>
                <w:rFonts w:cs="Times New Roman"/>
                <w:szCs w:val="24"/>
              </w:rPr>
              <w:t>)</w:t>
            </w:r>
          </w:p>
        </w:tc>
        <w:tc>
          <w:tcPr>
            <w:tcW w:w="2694" w:type="dxa"/>
            <w:gridSpan w:val="2"/>
          </w:tcPr>
          <w:p w:rsidR="005A346E" w:rsidRPr="00CE58E7" w:rsidRDefault="00D445FF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5A346E" w:rsidRPr="00CE58E7" w:rsidRDefault="00D445FF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  <w:bookmarkStart w:id="0" w:name="_GoBack"/>
            <w:bookmarkEnd w:id="0"/>
          </w:p>
        </w:tc>
      </w:tr>
      <w:tr w:rsidR="004F67A0" w:rsidTr="005A346E">
        <w:trPr>
          <w:jc w:val="center"/>
        </w:trPr>
        <w:tc>
          <w:tcPr>
            <w:tcW w:w="643" w:type="dxa"/>
            <w:vAlign w:val="center"/>
          </w:tcPr>
          <w:p w:rsidR="004F67A0" w:rsidRPr="00970BD3" w:rsidRDefault="004F67A0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828" w:type="dxa"/>
          </w:tcPr>
          <w:p w:rsidR="004F67A0" w:rsidRPr="00CE58E7" w:rsidRDefault="004F67A0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…</w:t>
            </w:r>
          </w:p>
        </w:tc>
        <w:tc>
          <w:tcPr>
            <w:tcW w:w="2694" w:type="dxa"/>
            <w:gridSpan w:val="2"/>
          </w:tcPr>
          <w:p w:rsidR="004F67A0" w:rsidRPr="00CE58E7" w:rsidRDefault="004F67A0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51" w:type="dxa"/>
            <w:gridSpan w:val="2"/>
          </w:tcPr>
          <w:p w:rsidR="004F67A0" w:rsidRPr="00CE58E7" w:rsidRDefault="004F67A0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</w:tbl>
    <w:p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:rsidR="005A346E" w:rsidRP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25A30" w:rsidRPr="00193A85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</w:t>
      </w:r>
      <w:r w:rsidR="006E55BD">
        <w:rPr>
          <w:rFonts w:ascii="Times New Roman" w:hAnsi="Times New Roman" w:cs="Times New Roman"/>
          <w:szCs w:val="24"/>
        </w:rPr>
        <w:t>3</w:t>
      </w:r>
      <w:r w:rsidRPr="008D3297">
        <w:rPr>
          <w:rFonts w:ascii="Times New Roman" w:hAnsi="Times New Roman" w:cs="Times New Roman"/>
          <w:szCs w:val="24"/>
        </w:rPr>
        <w:t xml:space="preserve">, </w:t>
      </w:r>
      <w:r w:rsidR="0006301F">
        <w:rPr>
          <w:rFonts w:ascii="Times New Roman" w:hAnsi="Times New Roman" w:cs="Times New Roman"/>
          <w:b/>
          <w:color w:val="FF0000"/>
          <w:szCs w:val="24"/>
        </w:rPr>
        <w:t>6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="005933C3">
        <w:rPr>
          <w:rFonts w:ascii="Times New Roman" w:hAnsi="Times New Roman" w:cs="Times New Roman"/>
          <w:b/>
          <w:szCs w:val="24"/>
        </w:rPr>
        <w:t xml:space="preserve"> and </w:t>
      </w:r>
      <w:r w:rsidR="00C51423">
        <w:rPr>
          <w:rFonts w:ascii="Times New Roman" w:hAnsi="Times New Roman" w:cs="Times New Roman"/>
          <w:b/>
          <w:szCs w:val="24"/>
        </w:rPr>
        <w:t>the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basis path</w:t>
      </w:r>
      <w:r w:rsidR="006E55BD">
        <w:rPr>
          <w:rFonts w:ascii="Times New Roman" w:hAnsi="Times New Roman" w:cs="Times New Roman"/>
          <w:b/>
          <w:szCs w:val="24"/>
        </w:rPr>
        <w:t>/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>
        <w:rPr>
          <w:rFonts w:ascii="Times New Roman" w:hAnsi="Times New Roman" w:cs="Times New Roman"/>
          <w:b/>
          <w:szCs w:val="24"/>
        </w:rPr>
        <w:t xml:space="preserve"> technique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="0097067D">
        <w:rPr>
          <w:rFonts w:ascii="Times New Roman" w:hAnsi="Times New Roman" w:cs="Times New Roman"/>
          <w:b/>
          <w:szCs w:val="24"/>
        </w:rPr>
        <w:t xml:space="preserve">he execution results of the </w:t>
      </w:r>
      <w:r w:rsidR="0006301F">
        <w:rPr>
          <w:rFonts w:ascii="Times New Roman" w:hAnsi="Times New Roman" w:cs="Times New Roman"/>
          <w:b/>
          <w:szCs w:val="24"/>
        </w:rPr>
        <w:t>6</w:t>
      </w:r>
      <w:r w:rsidRPr="001B4977">
        <w:rPr>
          <w:rFonts w:ascii="Times New Roman" w:hAnsi="Times New Roman" w:cs="Times New Roman"/>
          <w:b/>
          <w:szCs w:val="24"/>
        </w:rPr>
        <w:t xml:space="preserve">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</w:t>
      </w:r>
      <w:r w:rsidR="006E55BD">
        <w:rPr>
          <w:rFonts w:ascii="Times New Roman" w:hAnsi="Times New Roman" w:cs="Times New Roman"/>
          <w:b/>
          <w:szCs w:val="24"/>
        </w:rPr>
        <w:t xml:space="preserve">and branch </w:t>
      </w:r>
      <w:r w:rsidRPr="001B4977">
        <w:rPr>
          <w:rFonts w:ascii="Times New Roman" w:hAnsi="Times New Roman" w:cs="Times New Roman"/>
          <w:b/>
          <w:szCs w:val="24"/>
        </w:rPr>
        <w:t>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="006E55BD">
        <w:rPr>
          <w:rFonts w:ascii="Times New Roman" w:hAnsi="Times New Roman" w:cs="Times New Roman"/>
          <w:b/>
          <w:szCs w:val="24"/>
        </w:rPr>
        <w:t xml:space="preserve"> are</w:t>
      </w:r>
      <w:r w:rsidRPr="001B4977">
        <w:rPr>
          <w:rFonts w:ascii="Times New Roman" w:hAnsi="Times New Roman" w:cs="Times New Roman"/>
          <w:b/>
          <w:szCs w:val="24"/>
        </w:rPr>
        <w:t xml:space="preserve"> </w:t>
      </w:r>
      <w:r w:rsidR="006E55BD">
        <w:rPr>
          <w:rFonts w:ascii="Times New Roman" w:hAnsi="Times New Roman" w:cs="Times New Roman"/>
          <w:b/>
          <w:color w:val="FF0000"/>
          <w:szCs w:val="24"/>
        </w:rPr>
        <w:t>95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and </w:t>
      </w:r>
      <w:r w:rsidR="00DA4DA2">
        <w:rPr>
          <w:rFonts w:ascii="Times New Roman" w:hAnsi="Times New Roman" w:cs="Times New Roman"/>
          <w:b/>
          <w:color w:val="FF0000"/>
          <w:szCs w:val="24"/>
        </w:rPr>
        <w:t>100</w:t>
      </w:r>
      <w:r w:rsidR="006E55BD">
        <w:rPr>
          <w:rFonts w:ascii="Times New Roman" w:hAnsi="Times New Roman" w:cs="Times New Roman"/>
          <w:b/>
          <w:color w:val="FF0000"/>
          <w:szCs w:val="24"/>
        </w:rPr>
        <w:t>%</w:t>
      </w:r>
      <w:r w:rsidR="006E55BD" w:rsidRPr="006E55BD">
        <w:rPr>
          <w:rFonts w:ascii="Times New Roman" w:hAnsi="Times New Roman" w:cs="Times New Roman"/>
          <w:b/>
          <w:szCs w:val="24"/>
        </w:rPr>
        <w:t>, respectively</w:t>
      </w:r>
      <w:r w:rsidRPr="006E55BD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</w:t>
      </w:r>
      <w:r w:rsidR="008D3297" w:rsidRPr="00193A85">
        <w:rPr>
          <w:rFonts w:ascii="Times New Roman" w:hAnsi="Times New Roman" w:cs="Times New Roman"/>
          <w:color w:val="FF0000"/>
          <w:szCs w:val="24"/>
        </w:rPr>
        <w:t>Some lessons learned in this Lab are …</w:t>
      </w:r>
    </w:p>
    <w:sectPr w:rsidR="00B25A30" w:rsidRPr="00193A85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2A1" w:rsidRDefault="00D962A1" w:rsidP="006958EB">
      <w:r>
        <w:separator/>
      </w:r>
    </w:p>
  </w:endnote>
  <w:endnote w:type="continuationSeparator" w:id="0">
    <w:p w:rsidR="00D962A1" w:rsidRDefault="00D962A1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A0" w:rsidRPr="004F67A0">
          <w:rPr>
            <w:noProof/>
            <w:lang w:val="zh-TW"/>
          </w:rPr>
          <w:t>5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2A1" w:rsidRDefault="00D962A1" w:rsidP="006958EB">
      <w:r>
        <w:separator/>
      </w:r>
    </w:p>
  </w:footnote>
  <w:footnote w:type="continuationSeparator" w:id="0">
    <w:p w:rsidR="00D962A1" w:rsidRDefault="00D962A1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F8184D"/>
    <w:multiLevelType w:val="hybridMultilevel"/>
    <w:tmpl w:val="0D9C6F38"/>
    <w:lvl w:ilvl="0" w:tplc="5B5A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2D12FC"/>
    <w:multiLevelType w:val="hybridMultilevel"/>
    <w:tmpl w:val="49746A94"/>
    <w:lvl w:ilvl="0" w:tplc="C4884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6E3BE0"/>
    <w:multiLevelType w:val="hybridMultilevel"/>
    <w:tmpl w:val="B2B09282"/>
    <w:lvl w:ilvl="0" w:tplc="B3542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 w15:restartNumberingAfterBreak="0">
    <w:nsid w:val="26D90F95"/>
    <w:multiLevelType w:val="hybridMultilevel"/>
    <w:tmpl w:val="6D6C5CAC"/>
    <w:lvl w:ilvl="0" w:tplc="27D2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EE3077"/>
    <w:multiLevelType w:val="hybridMultilevel"/>
    <w:tmpl w:val="C3EA6926"/>
    <w:lvl w:ilvl="0" w:tplc="C3D69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8" w15:restartNumberingAfterBreak="0">
    <w:nsid w:val="42BB35F6"/>
    <w:multiLevelType w:val="hybridMultilevel"/>
    <w:tmpl w:val="FD3A5AD0"/>
    <w:lvl w:ilvl="0" w:tplc="459E4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6E08D0"/>
    <w:multiLevelType w:val="hybridMultilevel"/>
    <w:tmpl w:val="925E873C"/>
    <w:lvl w:ilvl="0" w:tplc="02B8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522CCC"/>
    <w:multiLevelType w:val="hybridMultilevel"/>
    <w:tmpl w:val="FEC45A66"/>
    <w:lvl w:ilvl="0" w:tplc="2AA0B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6301F"/>
    <w:rsid w:val="00097AEF"/>
    <w:rsid w:val="00141875"/>
    <w:rsid w:val="0014676B"/>
    <w:rsid w:val="00163154"/>
    <w:rsid w:val="00193A85"/>
    <w:rsid w:val="001A1CA2"/>
    <w:rsid w:val="001B4977"/>
    <w:rsid w:val="002A50B8"/>
    <w:rsid w:val="002C4688"/>
    <w:rsid w:val="002C4B78"/>
    <w:rsid w:val="002D68A7"/>
    <w:rsid w:val="00353F72"/>
    <w:rsid w:val="00376C4B"/>
    <w:rsid w:val="003814E2"/>
    <w:rsid w:val="003C2EA0"/>
    <w:rsid w:val="00415E65"/>
    <w:rsid w:val="00443DDE"/>
    <w:rsid w:val="004C6543"/>
    <w:rsid w:val="004C7C38"/>
    <w:rsid w:val="004D132C"/>
    <w:rsid w:val="004F67A0"/>
    <w:rsid w:val="00505DFB"/>
    <w:rsid w:val="00520BE3"/>
    <w:rsid w:val="005303A4"/>
    <w:rsid w:val="00554501"/>
    <w:rsid w:val="00556781"/>
    <w:rsid w:val="005933C3"/>
    <w:rsid w:val="005A346E"/>
    <w:rsid w:val="005C37F8"/>
    <w:rsid w:val="005F5108"/>
    <w:rsid w:val="006545E3"/>
    <w:rsid w:val="00675973"/>
    <w:rsid w:val="006958EB"/>
    <w:rsid w:val="006D7FE1"/>
    <w:rsid w:val="006E55BD"/>
    <w:rsid w:val="007A063E"/>
    <w:rsid w:val="007D4CE7"/>
    <w:rsid w:val="007E48B2"/>
    <w:rsid w:val="00802AF6"/>
    <w:rsid w:val="00843DFE"/>
    <w:rsid w:val="00860CC5"/>
    <w:rsid w:val="008B0786"/>
    <w:rsid w:val="008C42A6"/>
    <w:rsid w:val="008D3297"/>
    <w:rsid w:val="008E507E"/>
    <w:rsid w:val="00913EFC"/>
    <w:rsid w:val="0097067D"/>
    <w:rsid w:val="00970BD3"/>
    <w:rsid w:val="00972273"/>
    <w:rsid w:val="009C2F5D"/>
    <w:rsid w:val="009D3706"/>
    <w:rsid w:val="009D7ADE"/>
    <w:rsid w:val="00AF60E1"/>
    <w:rsid w:val="00B25A30"/>
    <w:rsid w:val="00BC7B8B"/>
    <w:rsid w:val="00BD12A8"/>
    <w:rsid w:val="00C51423"/>
    <w:rsid w:val="00C73347"/>
    <w:rsid w:val="00C90951"/>
    <w:rsid w:val="00C9300D"/>
    <w:rsid w:val="00C97AD0"/>
    <w:rsid w:val="00CA5BFA"/>
    <w:rsid w:val="00CB1C27"/>
    <w:rsid w:val="00CB229A"/>
    <w:rsid w:val="00CE1AB9"/>
    <w:rsid w:val="00CE58E7"/>
    <w:rsid w:val="00D17AC1"/>
    <w:rsid w:val="00D33F56"/>
    <w:rsid w:val="00D445FF"/>
    <w:rsid w:val="00D778B7"/>
    <w:rsid w:val="00D962A1"/>
    <w:rsid w:val="00D97778"/>
    <w:rsid w:val="00DA4DA2"/>
    <w:rsid w:val="00DA7F59"/>
    <w:rsid w:val="00DF4640"/>
    <w:rsid w:val="00E10A26"/>
    <w:rsid w:val="00E16DF2"/>
    <w:rsid w:val="00E32E63"/>
    <w:rsid w:val="00E3637C"/>
    <w:rsid w:val="00E8370C"/>
    <w:rsid w:val="00E920D6"/>
    <w:rsid w:val="00EE2847"/>
    <w:rsid w:val="00F21181"/>
    <w:rsid w:val="00F2264B"/>
    <w:rsid w:val="00F40A15"/>
    <w:rsid w:val="00F9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40D8F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HongDeLiu</cp:lastModifiedBy>
  <cp:revision>19</cp:revision>
  <dcterms:created xsi:type="dcterms:W3CDTF">2020-05-11T07:25:00Z</dcterms:created>
  <dcterms:modified xsi:type="dcterms:W3CDTF">2020-05-16T12:53:00Z</dcterms:modified>
</cp:coreProperties>
</file>