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Design for BAF Extraction Experiments</w:t>
      </w:r>
    </w:p>
    <w:p>
      <w:pPr>
        <w:jc w:val="center"/>
      </w:pPr>
      <w:r>
        <w:rPr>
          <w:color w:val="646464"/>
          <w:sz w:val="20"/>
        </w:rPr>
        <w:t>Prepared for group meeting discussion</w:t>
      </w:r>
    </w:p>
    <w:p>
      <w:pPr>
        <w:pStyle w:val="Heading1"/>
      </w:pPr>
      <w:r>
        <w:t>1. Overview</w:t>
      </w:r>
    </w:p>
    <w:p>
      <w:r>
        <w:t>We evaluate 5 prompting methods for extracting Bipolar Argumentation Frameworks (BAFs) from persuasive essays. A BAF consists of arguments (verbatim text spans) and directed support/attack relations between them. All argumentation components (claims, premises, theses, counter-arguments) are treated uniformly as "arguments" — no type distinction.</w:t>
      </w:r>
    </w:p>
    <w:p>
      <w:r>
        <w:t>The 5 methods vary along two axes: prompting strategy (zero-shot, few-shot, few-shot+CoT) and task decomposition (end-to-end vs. two-step pipeline). We also have a gold-argument diagnostic setting where the model receives gold argument spans and only predicts relations.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Decomposition</w:t>
            </w:r>
          </w:p>
        </w:tc>
      </w:tr>
      <w:tr>
        <w:tc>
          <w:tcPr>
            <w:tcW w:type="dxa" w:w="2880"/>
          </w:tcPr>
          <w:p>
            <w:r>
              <w:t>ZS-E2E</w:t>
            </w:r>
          </w:p>
        </w:tc>
        <w:tc>
          <w:tcPr>
            <w:tcW w:type="dxa" w:w="2880"/>
          </w:tcPr>
          <w:p>
            <w:r>
              <w:t>Zero-shot</w:t>
            </w:r>
          </w:p>
        </w:tc>
        <w:tc>
          <w:tcPr>
            <w:tcW w:type="dxa" w:w="2880"/>
          </w:tcPr>
          <w:p>
            <w:r>
              <w:t>End-to-end</w:t>
            </w:r>
          </w:p>
        </w:tc>
      </w:tr>
      <w:tr>
        <w:tc>
          <w:tcPr>
            <w:tcW w:type="dxa" w:w="2880"/>
          </w:tcPr>
          <w:p>
            <w:r>
              <w:t>FS-E2E</w:t>
            </w:r>
          </w:p>
        </w:tc>
        <w:tc>
          <w:tcPr>
            <w:tcW w:type="dxa" w:w="2880"/>
          </w:tcPr>
          <w:p>
            <w:r>
              <w:t>Few-shot (n examples)</w:t>
            </w:r>
          </w:p>
        </w:tc>
        <w:tc>
          <w:tcPr>
            <w:tcW w:type="dxa" w:w="2880"/>
          </w:tcPr>
          <w:p>
            <w:r>
              <w:t>End-to-end</w:t>
            </w:r>
          </w:p>
        </w:tc>
      </w:tr>
      <w:tr>
        <w:tc>
          <w:tcPr>
            <w:tcW w:type="dxa" w:w="2880"/>
          </w:tcPr>
          <w:p>
            <w:r>
              <w:t>FS-CoT-E2E</w:t>
            </w:r>
          </w:p>
        </w:tc>
        <w:tc>
          <w:tcPr>
            <w:tcW w:type="dxa" w:w="2880"/>
          </w:tcPr>
          <w:p>
            <w:r>
              <w:t>Few-shot + Chain-of-Thought</w:t>
            </w:r>
          </w:p>
        </w:tc>
        <w:tc>
          <w:tcPr>
            <w:tcW w:type="dxa" w:w="2880"/>
          </w:tcPr>
          <w:p>
            <w:r>
              <w:t>End-to-end</w:t>
            </w:r>
          </w:p>
        </w:tc>
      </w:tr>
      <w:tr>
        <w:tc>
          <w:tcPr>
            <w:tcW w:type="dxa" w:w="2880"/>
          </w:tcPr>
          <w:p>
            <w:r>
              <w:t>ZS-Pipe</w:t>
            </w:r>
          </w:p>
        </w:tc>
        <w:tc>
          <w:tcPr>
            <w:tcW w:type="dxa" w:w="2880"/>
          </w:tcPr>
          <w:p>
            <w:r>
              <w:t>Zero-shot</w:t>
            </w:r>
          </w:p>
        </w:tc>
        <w:tc>
          <w:tcPr>
            <w:tcW w:type="dxa" w:w="2880"/>
          </w:tcPr>
          <w:p>
            <w:r>
              <w:t>2-step pipeline</w:t>
            </w:r>
          </w:p>
        </w:tc>
      </w:tr>
      <w:tr>
        <w:tc>
          <w:tcPr>
            <w:tcW w:type="dxa" w:w="2880"/>
          </w:tcPr>
          <w:p>
            <w:r>
              <w:t>FS-Pipe</w:t>
            </w:r>
          </w:p>
        </w:tc>
        <w:tc>
          <w:tcPr>
            <w:tcW w:type="dxa" w:w="2880"/>
          </w:tcPr>
          <w:p>
            <w:r>
              <w:t>Few-shot (n examples)</w:t>
            </w:r>
          </w:p>
        </w:tc>
        <w:tc>
          <w:tcPr>
            <w:tcW w:type="dxa" w:w="2880"/>
          </w:tcPr>
          <w:p>
            <w:r>
              <w:t>2-step pipeline</w:t>
            </w:r>
          </w:p>
        </w:tc>
      </w:tr>
    </w:tbl>
    <w:p/>
    <w:p>
      <w:r>
        <w:t>We designed three prompt variants — Default, Enhanced, and Minimal — to test sensitivity to prompt wording. Below, we present the full text of all prompts.</w:t>
      </w:r>
    </w:p>
    <w:p>
      <w:pPr>
        <w:pStyle w:val="Heading1"/>
      </w:pPr>
      <w:r>
        <w:t>2. Default Prompts (Used for Main Results)</w:t>
      </w:r>
    </w:p>
    <w:p>
      <w:pPr>
        <w:pStyle w:val="Heading2"/>
      </w:pPr>
      <w:r>
        <w:t>2.1 End-to-End: System Prompt (ZS-E2E, FS-E2E)</w:t>
      </w:r>
    </w:p>
    <w:p>
      <w:r>
        <w:t>This system prompt is shared by the zero-shot and few-shot end-to-end methods. It consists of a task description followed by output format instructions.</w:t>
      </w:r>
    </w:p>
    <w:p>
      <w:r>
        <w:rPr>
          <w:b/>
          <w:sz w:val="20"/>
        </w:rPr>
        <w:t>System prompt [Task description + Output schema]: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You are an expert in argumentation theory. Your task is to analyze a persuasive essay and extract its Bipolar Argumentation Framework (BAF).</w:t>
              <w:br/>
              <w:br/>
              <w:t>A BAF consists of:</w:t>
              <w:br/>
              <w:t>- Arguments: text spans from the essay that express argumentative points (claims, premises, main theses -- all treated uniformly as "arguments").</w:t>
              <w:br/>
              <w:t>- Relations: directed edges between arguments. Each relation is either:</w:t>
              <w:br/>
              <w:t xml:space="preserve">  - "support": the source argument provides evidence or reasoning that supports the target argument.</w:t>
              <w:br/>
              <w:t xml:space="preserve">  - "attack": the source argument provides evidence or reasoning that undermines or opposes the target argument.</w:t>
              <w:br/>
              <w:br/>
              <w:t>Return your answer as a JSON object with this exact schema:</w:t>
              <w:br/>
              <w:t>{</w:t>
              <w:br/>
              <w:t xml:space="preserve">  "arguments": [</w:t>
              <w:br/>
              <w:t xml:space="preserve">    {"id": "a1", "text": "&lt;exact verbatim quote from the essay&gt;"},</w:t>
              <w:br/>
              <w:t xml:space="preserve">    {"id": "a2", "text": "&lt;exact verbatim quote from the essay&gt;"}</w:t>
              <w:br/>
              <w:t xml:space="preserve">  ],</w:t>
              <w:br/>
              <w:t xml:space="preserve">  "relations": [</w:t>
              <w:br/>
              <w:t xml:space="preserve">    {"source": "a1", "target": "a2", "type": "support"}</w:t>
              <w:br/>
              <w:t xml:space="preserve">  ]</w:t>
              <w:br/>
              <w:t>}</w:t>
              <w:br/>
              <w:br/>
              <w:t>IMPORTANT RULES:</w:t>
              <w:br/>
              <w:t>- The "text" field of each argument MUST be an exact, verbatim substring copied from the essay. Do not paraphrase or summarize.</w:t>
              <w:br/>
              <w:t>- Argument IDs should be "a1", "a2", "a3", etc.</w:t>
              <w:br/>
              <w:t>- Every relation must reference valid argument IDs from your arguments list.</w:t>
              <w:br/>
              <w:t>- Only include "support" and "attack" as relation types.</w:t>
              <w:br/>
              <w:t>- Return ONLY the JSON object, no other text.</w:t>
            </w:r>
          </w:p>
        </w:tc>
      </w:tr>
    </w:tbl>
    <w:p/>
    <w:p>
      <w:r>
        <w:t>The user message provides the essay text:</w:t>
      </w:r>
    </w:p>
    <w:p>
      <w:r>
        <w:rPr>
          <w:b/>
          <w:sz w:val="20"/>
        </w:rPr>
        <w:t>User message: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Analyze the following essay and extract its BAF.</w:t>
              <w:br/>
              <w:br/>
              <w:t>Essay:</w:t>
              <w:br/>
              <w:t>{essay_text}</w:t>
            </w:r>
          </w:p>
        </w:tc>
      </w:tr>
    </w:tbl>
    <w:p/>
    <w:p>
      <w:r>
        <w:t>For FS-E2E, the user message additionally includes few-shot examples (essay + gold BAF as JSON) before the target essay, separated by "---".</w:t>
      </w:r>
    </w:p>
    <w:p>
      <w:pPr>
        <w:pStyle w:val="Heading2"/>
      </w:pPr>
      <w:r>
        <w:t>2.2 End-to-End with CoT: System Prompt (FS-CoT-E2E)</w:t>
      </w:r>
    </w:p>
    <w:p>
      <w:r>
        <w:t>Same task description as above. The output schema is replaced with step-by-step reasoning instructions followed by the JSON schema.</w:t>
      </w:r>
    </w:p>
    <w:p>
      <w:r>
        <w:rPr>
          <w:b/>
          <w:sz w:val="20"/>
        </w:rPr>
        <w:t>CoT output instructions (replaces output schema):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First, reason step by step about the essay's argumentative structure:</w:t>
              <w:br/>
              <w:t>1. Read through the essay and identify all argumentative text spans -- any claim, premise, thesis, evidence, or counter-argument. They are all treated uniformly as "arguments". Note each as a verbatim quote from the essay.</w:t>
              <w:br/>
              <w:t>2. For each pair of arguments, consider whether one provides evidence or reasoning that supports or undermines the other. Only note relations where there is a clear argumentative connection.</w:t>
              <w:br/>
              <w:t>3. Pay special attention to opposing viewpoints, counterpoints, and concessions -- these often form attack relations.</w:t>
              <w:br/>
              <w:t>4. Compile your analysis into the JSON format below.</w:t>
              <w:br/>
              <w:br/>
              <w:t>After your reasoning, return your answer as a JSON object with this schema:</w:t>
              <w:br/>
              <w:t>{</w:t>
              <w:br/>
              <w:t xml:space="preserve">  "arguments": [</w:t>
              <w:br/>
              <w:t xml:space="preserve">    {"id": "a1", "text": "&lt;exact verbatim quote from the essay&gt;"},</w:t>
              <w:br/>
              <w:t xml:space="preserve">    {"id": "a2", "text": "&lt;exact verbatim quote from the essay&gt;"}</w:t>
              <w:br/>
              <w:t xml:space="preserve">  ],</w:t>
              <w:br/>
              <w:t xml:space="preserve">  "relations": [</w:t>
              <w:br/>
              <w:t xml:space="preserve">    {"source": "a1", "target": "a2", "type": "support"}</w:t>
              <w:br/>
              <w:t xml:space="preserve">  ]</w:t>
              <w:br/>
              <w:t>}</w:t>
              <w:br/>
              <w:br/>
              <w:t>IMPORTANT RULES:</w:t>
              <w:br/>
              <w:t>- The "text" field of each argument MUST be an exact, verbatim substring copied from the essay. Do not paraphrase or summarize.</w:t>
              <w:br/>
              <w:t>- Argument IDs should be "a1", "a2", "a3", etc.</w:t>
              <w:br/>
              <w:t>- Every relation must reference valid argument IDs from your arguments list.</w:t>
              <w:br/>
              <w:t>- Only include "support" and "attack" as relation types.</w:t>
            </w:r>
          </w:p>
        </w:tc>
      </w:tr>
    </w:tbl>
    <w:p/>
    <w:p>
      <w:r>
        <w:rPr>
          <w:b/>
        </w:rPr>
        <w:t xml:space="preserve">Note: </w:t>
      </w:r>
      <w:r>
        <w:t>An earlier version of this CoT prompt used thesis-centric reasoning steps ("identify the author's main thesis..."), which contradicted our uniform BAF formulation. This was identified as a bug and fixed. The corrected version above treats all arguments uniformly, consistent with the task definition.</w:t>
      </w:r>
    </w:p>
    <w:p>
      <w:pPr>
        <w:pStyle w:val="Heading2"/>
      </w:pPr>
      <w:r>
        <w:t>2.3 Pipeline: Step 1 — Argument Identification (ZS-Pipe, FS-Pipe)</w:t>
      </w:r>
    </w:p>
    <w:p>
      <w:r>
        <w:rPr>
          <w:b/>
          <w:sz w:val="20"/>
        </w:rPr>
        <w:t>Step 1 system prompt: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You are an expert in argumentation theory. Your task is to identify all arguments in a persuasive essay.</w:t>
              <w:br/>
              <w:br/>
              <w:t>An argument is any text span that expresses an argumentative point: a claim, a piece of evidence, a thesis statement, a counter-argument, etc.</w:t>
              <w:br/>
              <w:br/>
              <w:t>Return your answer as a JSON object:</w:t>
              <w:br/>
              <w:t>{</w:t>
              <w:br/>
              <w:t xml:space="preserve">  "arguments": [</w:t>
              <w:br/>
              <w:t xml:space="preserve">    {"id": "a1", "text": "&lt;exact verbatim quote from the essay&gt;"},</w:t>
              <w:br/>
              <w:t xml:space="preserve">    {"id": "a2", "text": "&lt;exact verbatim quote from the essay&gt;"}</w:t>
              <w:br/>
              <w:t xml:space="preserve">  ]</w:t>
              <w:br/>
              <w:t>}</w:t>
              <w:br/>
              <w:br/>
              <w:t>IMPORTANT: The "text" MUST be an exact, verbatim substring from the essay. Return ONLY the JSON object.</w:t>
            </w:r>
          </w:p>
        </w:tc>
      </w:tr>
    </w:tbl>
    <w:p/>
    <w:p>
      <w:pPr>
        <w:pStyle w:val="Heading2"/>
      </w:pPr>
      <w:r>
        <w:t>2.4 Pipeline: Step 2 — Relation Prediction (ZS-Pipe, FS-Pipe, Gold-Arg)</w:t>
      </w:r>
    </w:p>
    <w:p>
      <w:r>
        <w:rPr>
          <w:b/>
          <w:sz w:val="20"/>
        </w:rPr>
        <w:t>Step 2 system prompt: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You are an expert in argumentation theory. You are given a persuasive essay and a list of arguments that have been identified in it.</w:t>
              <w:br/>
              <w:br/>
              <w:t>Your task is to determine the relations between these arguments. Each relation is directed (source -&gt; target) and is either:</w:t>
              <w:br/>
              <w:t>- "support": the source provides evidence/reasoning that supports the target.</w:t>
              <w:br/>
              <w:t>- "attack": the source provides evidence/reasoning that undermines the target.</w:t>
              <w:br/>
              <w:br/>
              <w:t>Only create a relation when there is a clear argumentative connection. Most argument pairs will have no relation.</w:t>
              <w:br/>
              <w:br/>
              <w:t>Return your answer as a JSON object:</w:t>
              <w:br/>
              <w:t>{</w:t>
              <w:br/>
              <w:t xml:space="preserve">  "relations": [</w:t>
              <w:br/>
              <w:t xml:space="preserve">    {"source": "a1", "target": "a2", "type": "support"}</w:t>
              <w:br/>
              <w:t xml:space="preserve">  ]</w:t>
              <w:br/>
              <w:t>}</w:t>
              <w:br/>
              <w:br/>
              <w:t>Only include "support" and "attack" as relation types. Only reference argument IDs from the provided list. Return ONLY the JSON object.</w:t>
            </w:r>
          </w:p>
        </w:tc>
      </w:tr>
    </w:tbl>
    <w:p/>
    <w:p>
      <w:r>
        <w:t>Step 2 receives the essay text and the arguments (from Step 1 output, or gold arguments in the diagnostic setting) in the user message. For few-shot variants, examples are prepended to the user message at each step.</w:t>
      </w:r>
    </w:p>
    <w:p>
      <w:pPr>
        <w:pStyle w:val="Heading2"/>
      </w:pPr>
      <w:r>
        <w:t>2.5 Pairwise Relation Classification (Gold-FS-Pairwise, FS-Pipe-Pairwise)</w:t>
      </w:r>
    </w:p>
    <w:p>
      <w:r>
        <w:t>To explore whether the low relation F1 stems from combinatorial complexity (predicting all relations at once), we decompose Step 2 into individual pair classifications. Instead of asking the model to predict all relations simultaneously, we enumerate all C(n,2) unordered argument pairs and classify each one independently.</w:t>
      </w:r>
    </w:p>
    <w:p>
      <w:r>
        <w:t>Two variants exist: Gold-FS-Pairwise uses gold argument spans (ceiling diagnostic), and FS-Pipe-Pairwise uses arguments from pipeline Step 1 (same as FS-Pipe). Both use the same pairwise system prompt and few-shot examples below.</w:t>
      </w:r>
    </w:p>
    <w:p>
      <w:r>
        <w:rPr>
          <w:b/>
          <w:sz w:val="20"/>
        </w:rPr>
        <w:t>Pairwise system prompt: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You are an expert in argumentation theory. Given a persuasive essay and two specific arguments extracted from it, determine if there is a direct argumentative relation between them.</w:t>
              <w:br/>
              <w:br/>
              <w:t>A “support” relation means one argument provides evidence or reasoning that backs or strengthens the other.</w:t>
              <w:br/>
              <w:t>An “attack” relation means one argument provides evidence or reasoning that undermines, opposes, or weakens the other.</w:t>
              <w:br/>
              <w:br/>
              <w:t>Return EXACTLY one of these JSON responses:</w:t>
              <w:br/>
              <w:t>- {"source": "arg1", "target": "arg2", "type": "support"} — Argument 1 supports Argument 2</w:t>
              <w:br/>
              <w:t>- {"source": "arg2", "target": "arg1", "type": "support"} — Argument 2 supports Argument 1</w:t>
              <w:br/>
              <w:t>- {"source": "arg1", "target": "arg2", "type": "attack"} — Argument 1 attacks Argument 2</w:t>
              <w:br/>
              <w:t>- {"source": "arg2", "target": "arg1", "type": "attack"} — Argument 2 attacks Argument 1</w:t>
              <w:br/>
              <w:t>- {"relation": "none"} — no direct argumentative relation</w:t>
              <w:br/>
              <w:br/>
              <w:t>IMPORTANT: Most argument pairs have NO direct relation. Only identify a relation when there is a clear, direct argumentative connection between the two specific arguments. Return ONLY the JSON.</w:t>
            </w:r>
          </w:p>
        </w:tc>
      </w:tr>
    </w:tbl>
    <w:p/>
    <w:p>
      <w:r>
        <w:rPr>
          <w:b/>
          <w:sz w:val="20"/>
        </w:rPr>
        <w:t>Pairwise user message (with few-shot examples):</w:t>
      </w:r>
    </w:p>
    <w:p>
      <w:r>
        <w:t>The user message includes few-shot examples drawn from a single training essay, followed by the target essay and the argument pair to classify. The few-shot examples demonstrate all three output types: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Here are examples of pairwise relation classification:</w:t>
              <w:br/>
              <w:br/>
              <w:t>Essay:</w:t>
              <w:br/>
              <w:t>{example_essay_text}</w:t>
              <w:br/>
              <w:br/>
              <w:t>Pair 1:</w:t>
              <w:br/>
              <w:t>Argument 1 (arg1): "{support_source_text}"</w:t>
              <w:br/>
              <w:t>Argument 2 (arg2): "{support_target_text}"</w:t>
              <w:br/>
              <w:t>Answer: {"source": "arg1", "target": "arg2", "type": "support"}</w:t>
              <w:br/>
              <w:br/>
              <w:t>Pair 2:</w:t>
              <w:br/>
              <w:t>Argument 1 (arg1): "{attack_source_text}"</w:t>
              <w:br/>
              <w:t>Argument 2 (arg2): "{attack_target_text}"</w:t>
              <w:br/>
              <w:t>Answer: {"source": "arg1", "target": "arg2", "type": "attack"}</w:t>
              <w:br/>
              <w:br/>
              <w:t>Pair 3:</w:t>
              <w:br/>
              <w:t>Argument 1 (arg1): "{no_relation_arg1_text}"</w:t>
              <w:br/>
              <w:t>Argument 2 (arg2): "{no_relation_arg2_text}"</w:t>
              <w:br/>
              <w:t>Answer: {"relation": "none"}</w:t>
              <w:br/>
              <w:br/>
              <w:t>---</w:t>
              <w:br/>
              <w:br/>
              <w:t>Now classify the following pair:</w:t>
              <w:br/>
              <w:br/>
              <w:t>Essay:</w:t>
              <w:br/>
              <w:t>{essay_text}</w:t>
              <w:br/>
              <w:br/>
              <w:t>Argument 1 (arg1): "{arg1_text}"</w:t>
              <w:br/>
              <w:t>Argument 2 (arg2): "{arg2_text}"</w:t>
              <w:br/>
              <w:br/>
              <w:t>Classify the argumentative relation between these two arguments.</w:t>
            </w:r>
          </w:p>
        </w:tc>
      </w:tr>
    </w:tbl>
    <w:p/>
    <w:p>
      <w:r>
        <w:t>The three few-shot example pairs are automatically extracted from the training data: one support relation, one attack relation, and one pair with no annotated relation, all from a single essay that contains both relation types. The example essay text appears only once to keep the prompt compact.</w:t>
      </w:r>
    </w:p>
    <w:p>
      <w:r>
        <w:rPr>
          <w:b/>
          <w:sz w:val="20"/>
        </w:rPr>
        <w:t>Key design notes:</w:t>
      </w:r>
    </w:p>
    <w:p>
      <w:pPr>
        <w:numPr>
          <w:ilvl w:val="0"/>
          <w:numId w:val="1"/>
        </w:numPr>
      </w:pPr>
      <w:r>
        <w:t>Placeholder IDs "arg1" and "arg2" are used in the prompt; the runner remaps them to the actual argument IDs (a1, a2, ...) after parsing the response.</w:t>
      </w:r>
    </w:p>
    <w:p>
      <w:pPr>
        <w:numPr>
          <w:ilvl w:val="0"/>
          <w:numId w:val="1"/>
        </w:numPr>
      </w:pPr>
      <w:r>
        <w:t>The five possible JSON outputs (support in either direction, attack in either direction, or none) are explicitly listed in the system prompt to minimize ambiguity.</w:t>
      </w:r>
    </w:p>
    <w:p>
      <w:pPr>
        <w:numPr>
          <w:ilvl w:val="0"/>
          <w:numId w:val="1"/>
        </w:numPr>
      </w:pPr>
      <w:r>
        <w:t>The sparsity hint ("Most argument pairs have NO direct relation") matches the wording in the bulk Step 2 prompt to ensure a fair comparison.</w:t>
      </w:r>
    </w:p>
    <w:p>
      <w:pPr>
        <w:numPr>
          <w:ilvl w:val="0"/>
          <w:numId w:val="1"/>
        </w:numPr>
      </w:pPr>
      <w:r>
        <w:t>Each pairwise call includes the full essay text, so the model has the same global context as the bulk approach. The only difference is that it classifies one pair at a time rather than all pairs simultaneously.</w:t>
      </w:r>
    </w:p>
    <w:p>
      <w:pPr>
        <w:pStyle w:val="Heading1"/>
      </w:pPr>
      <w:r>
        <w:t>3. Prompt Variants for Sensitivity Analysis</w:t>
      </w:r>
    </w:p>
    <w:p>
      <w:r>
        <w:t>To test whether our prompt design is robust, we created two additional variants and compared all three on a held-out validation set (40 essays, 2 models, 5 methods). Below we show how each variant differs from the default.</w:t>
      </w:r>
    </w:p>
    <w:p>
      <w:pPr>
        <w:pStyle w:val="Heading2"/>
      </w:pPr>
      <w:r>
        <w:t>3.1 Enhanced Variant</w:t>
      </w:r>
    </w:p>
    <w:p>
      <w:r>
        <w:t>Adds more specific guidance: argument granularity hints (clause/sentence-length spans), expected argument count (5–20), relation direction clarification, explicit attack awareness hints, and a sparsity note ("not all pairs have relations").</w:t>
      </w:r>
    </w:p>
    <w:p>
      <w:r>
        <w:rPr>
          <w:b/>
          <w:sz w:val="20"/>
        </w:rPr>
        <w:t>Enhanced task description (differences highlighted in context):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You are an expert in argumentation theory. Your task is to analyze a persuasive essay and extract its Bipolar Argumentation Framework (BAF).</w:t>
              <w:br/>
              <w:br/>
              <w:t>A BAF consists of:</w:t>
              <w:br/>
              <w:t>- Arguments: text spans from the essay that express argumentative points (claims, premises, main theses -- all treated uniformly as "arguments"). Each argument should be a clause-length or sentence-length span expressing a single coherent point. A typical essay contains between 5 and 20 arguments.</w:t>
              <w:br/>
              <w:t>- Relations: directed edges between arguments. The source argument provides evidence or reasoning about the target argument. Each relation is either:</w:t>
              <w:br/>
              <w:t xml:space="preserve">  - "support": the source provides evidence or reasoning that supports the target (e.g., a premise backing a claim).</w:t>
              <w:br/>
              <w:t xml:space="preserve">  - "attack": the source provides evidence or reasoning that undermines or opposes the target (e.g., a counter-argument against a claim, a concession that weakens a point).</w:t>
              <w:br/>
              <w:br/>
              <w:t>Pay special attention to opposing viewpoints, counterpoints, and concessions -- these form attack relations, which are less common but important to capture.</w:t>
            </w:r>
          </w:p>
        </w:tc>
      </w:tr>
    </w:tbl>
    <w:p/>
    <w:p>
      <w:r>
        <w:t>The Enhanced output schema additionally includes: "Not all argument pairs have relations. Only create a relation when there is a clear argumentative connection."</w:t>
      </w:r>
    </w:p>
    <w:p>
      <w:r>
        <w:rPr>
          <w:b/>
          <w:sz w:val="20"/>
        </w:rPr>
        <w:t>Enhanced pipeline Step 1: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You are an expert in argumentation theory. Your task is to identify all arguments in a persuasive essay.</w:t>
              <w:br/>
              <w:br/>
              <w:t>An argument is any clause-length or sentence-length text span that expresses an argumentative point: a claim, a piece of evidence, a thesis statement, a counter-argument, a concession, etc. A typical essay contains between 5 and 20 arguments.</w:t>
              <w:br/>
              <w:br/>
              <w:t>Return your answer as a JSON object:</w:t>
              <w:br/>
              <w:t>{</w:t>
              <w:br/>
              <w:t xml:space="preserve">  "arguments": [</w:t>
              <w:br/>
              <w:t xml:space="preserve">    {"id": "a1", "text": "&lt;exact verbatim quote from the essay&gt;"},</w:t>
              <w:br/>
              <w:t xml:space="preserve">    {"id": "a2", "text": "&lt;exact verbatim quote from the essay&gt;"}</w:t>
              <w:br/>
              <w:t xml:space="preserve">  ]</w:t>
              <w:br/>
              <w:t>}</w:t>
              <w:br/>
              <w:br/>
              <w:t>IMPORTANT: The "text" MUST be an exact, verbatim substring from the essay. Return ONLY the JSON object.</w:t>
            </w:r>
          </w:p>
        </w:tc>
      </w:tr>
    </w:tbl>
    <w:p/>
    <w:p>
      <w:r>
        <w:rPr>
          <w:b/>
          <w:sz w:val="20"/>
        </w:rPr>
        <w:t>Enhanced pipeline Step 2: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You are an expert in argumentation theory. You are given a persuasive essay and a list of arguments that have been identified in it.</w:t>
              <w:br/>
              <w:br/>
              <w:t>Your task is to determine the relations between these arguments. Each relation is directed (source -&gt; target):</w:t>
              <w:br/>
              <w:t>- "support": the source provides evidence/reasoning that supports the target (e.g., a premise backing a claim).</w:t>
              <w:br/>
              <w:t>- "attack": the source provides evidence/reasoning that undermines the target (e.g., a counter-argument opposing a claim, a concession weakening a point).</w:t>
              <w:br/>
              <w:br/>
              <w:t>Pay special attention to opposing viewpoints and concessions -- these form attack relations. Only create a relation when there is a clear argumentative connection. Most argument pairs will have no relation.</w:t>
              <w:br/>
              <w:br/>
              <w:t>Return your answer as a JSON object:</w:t>
              <w:br/>
              <w:t>{</w:t>
              <w:br/>
              <w:t xml:space="preserve">  "relations": [</w:t>
              <w:br/>
              <w:t xml:space="preserve">    {"source": "a1", "target": "a2", "type": "support"}</w:t>
              <w:br/>
              <w:t xml:space="preserve">  ]</w:t>
              <w:br/>
              <w:t>}</w:t>
              <w:br/>
              <w:br/>
              <w:t>Only include "support" and "attack" as relation types. Only reference argument IDs from the provided list. Return ONLY the JSON object.</w:t>
            </w:r>
          </w:p>
        </w:tc>
      </w:tr>
    </w:tbl>
    <w:p/>
    <w:p>
      <w:pPr>
        <w:pStyle w:val="Heading2"/>
      </w:pPr>
      <w:r>
        <w:t>3.2 Minimal Variant</w:t>
      </w:r>
    </w:p>
    <w:p>
      <w:r>
        <w:t>Stripped to the bare task definition and JSON schema. No role-playing ("You are an expert..."), no detailed rules. Tests how much prompt engineering matters vs. the model's inherent capability.</w:t>
      </w:r>
    </w:p>
    <w:p>
      <w:r>
        <w:rPr>
          <w:b/>
          <w:sz w:val="20"/>
        </w:rPr>
        <w:t>Minimal end-to-end system prompt: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Extract the Bipolar Argumentation Framework (BAF) from the following essay. A BAF consists of arguments (verbatim text spans from the essay) and directed relations between them (either "support" or "attack").</w:t>
              <w:br/>
              <w:br/>
              <w:t>Return your answer as JSON:</w:t>
              <w:br/>
              <w:t>{</w:t>
              <w:br/>
              <w:t xml:space="preserve">  "arguments": [{"id": "a1", "text": "&lt;verbatim quote from essay&gt;"}, ...],</w:t>
              <w:br/>
              <w:t xml:space="preserve">  "relations": [{"source": "a1", "target": "a2", "type": "support"}, ...]</w:t>
              <w:br/>
              <w:t>}</w:t>
              <w:br/>
              <w:br/>
              <w:t>Text must be exact verbatim quotes from the essay. Only use "support" and "attack" as relation types. Return ONLY the JSON.</w:t>
            </w:r>
          </w:p>
        </w:tc>
      </w:tr>
    </w:tbl>
    <w:p/>
    <w:p>
      <w:r>
        <w:rPr>
          <w:b/>
          <w:sz w:val="20"/>
        </w:rPr>
        <w:t>Minimal pipeline Step 1: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Identify all arguments in the following persuasive essay. An argument is any text span expressing an argumentative point.</w:t>
              <w:br/>
              <w:br/>
              <w:t>Return as JSON:</w:t>
              <w:br/>
              <w:t>{</w:t>
              <w:br/>
              <w:t xml:space="preserve">  "arguments": [{"id": "a1", "text": "&lt;verbatim quote from essay&gt;"}, ...]</w:t>
              <w:br/>
              <w:t>}</w:t>
              <w:br/>
              <w:br/>
              <w:t>Text must be exact verbatim quotes. Return ONLY the JSON.</w:t>
            </w:r>
          </w:p>
        </w:tc>
      </w:tr>
    </w:tbl>
    <w:p/>
    <w:p>
      <w:r>
        <w:rPr>
          <w:b/>
          <w:sz w:val="20"/>
        </w:rPr>
        <w:t>Minimal pipeline Step 2: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8"/>
              </w:rPr>
              <w:t>Given a persuasive essay and identified arguments, determine the support and attack relations between them.</w:t>
              <w:br/>
              <w:br/>
              <w:t>Return as JSON:</w:t>
              <w:br/>
              <w:t>{</w:t>
              <w:br/>
              <w:t xml:space="preserve">  "relations": [{"source": "a1", "target": "a2", "type": "support"}, ...]</w:t>
              <w:br/>
              <w:t>}</w:t>
              <w:br/>
              <w:br/>
              <w:t>Only use "support" and "attack" types. Only reference provided argument IDs. Return ONLY the JSON.</w:t>
            </w:r>
          </w:p>
        </w:tc>
      </w:tr>
    </w:tbl>
    <w:p/>
    <w:p>
      <w:pPr>
        <w:pStyle w:val="Heading1"/>
      </w:pPr>
      <w:r>
        <w:t>4. Summary of Prompt Sensitivity Results</w:t>
      </w:r>
    </w:p>
    <w:p>
      <w:r>
        <w:t>We tested all 3 variants on a 40-essay validation set with 2 models (Gemini 3 Flash, Claude Haiku 4.5) across all 5 methods. Key findings: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Enhanced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Minimal</w:t>
            </w:r>
          </w:p>
        </w:tc>
      </w:tr>
      <w:tr>
        <w:tc>
          <w:tcPr>
            <w:tcW w:type="dxa" w:w="2160"/>
          </w:tcPr>
          <w:p>
            <w:r>
              <w:t>Gemini 3 Flash — Avg Macro Rel-F1</w:t>
            </w:r>
          </w:p>
        </w:tc>
        <w:tc>
          <w:tcPr>
            <w:tcW w:type="dxa" w:w="2160"/>
          </w:tcPr>
          <w:p>
            <w:r>
              <w:t>0.222</w:t>
            </w:r>
          </w:p>
        </w:tc>
        <w:tc>
          <w:tcPr>
            <w:tcW w:type="dxa" w:w="2160"/>
          </w:tcPr>
          <w:p>
            <w:r>
              <w:t>0.202</w:t>
            </w:r>
          </w:p>
        </w:tc>
        <w:tc>
          <w:tcPr>
            <w:tcW w:type="dxa" w:w="2160"/>
          </w:tcPr>
          <w:p>
            <w:r>
              <w:t>0.211</w:t>
            </w:r>
          </w:p>
        </w:tc>
      </w:tr>
      <w:tr>
        <w:tc>
          <w:tcPr>
            <w:tcW w:type="dxa" w:w="2160"/>
          </w:tcPr>
          <w:p>
            <w:r>
              <w:t>Claude Haiku 4.5 — Avg Macro Rel-F1</w:t>
            </w:r>
          </w:p>
        </w:tc>
        <w:tc>
          <w:tcPr>
            <w:tcW w:type="dxa" w:w="2160"/>
          </w:tcPr>
          <w:p>
            <w:r>
              <w:t>0.228</w:t>
            </w:r>
          </w:p>
        </w:tc>
        <w:tc>
          <w:tcPr>
            <w:tcW w:type="dxa" w:w="2160"/>
          </w:tcPr>
          <w:p>
            <w:r>
              <w:t>0.212</w:t>
            </w:r>
          </w:p>
        </w:tc>
        <w:tc>
          <w:tcPr>
            <w:tcW w:type="dxa" w:w="2160"/>
          </w:tcPr>
          <w:p>
            <w:r>
              <w:t>0.209</w:t>
            </w:r>
          </w:p>
        </w:tc>
      </w:tr>
      <w:tr>
        <w:tc>
          <w:tcPr>
            <w:tcW w:type="dxa" w:w="2160"/>
          </w:tcPr>
          <w:p>
            <w:r>
              <w:t>Parse success rate (both models)</w:t>
            </w:r>
          </w:p>
        </w:tc>
        <w:tc>
          <w:tcPr>
            <w:tcW w:type="dxa" w:w="2160"/>
          </w:tcPr>
          <w:p>
            <w:r>
              <w:t>~100%</w:t>
            </w:r>
          </w:p>
        </w:tc>
        <w:tc>
          <w:tcPr>
            <w:tcW w:type="dxa" w:w="2160"/>
          </w:tcPr>
          <w:p>
            <w:r>
              <w:t>~100%</w:t>
            </w:r>
          </w:p>
        </w:tc>
        <w:tc>
          <w:tcPr>
            <w:tcW w:type="dxa" w:w="2160"/>
          </w:tcPr>
          <w:p>
            <w:r>
              <w:t>~100%</w:t>
            </w:r>
          </w:p>
        </w:tc>
      </w:tr>
    </w:tbl>
    <w:p/>
    <w:p>
      <w:pPr>
        <w:pStyle w:val="Heading2"/>
      </w:pPr>
      <w:r>
        <w:t>Key Observations</w:t>
      </w:r>
    </w:p>
    <w:p>
      <w:pPr>
        <w:pStyle w:val="ListNumber"/>
      </w:pPr>
      <w:r>
        <w:rPr>
          <w:b/>
        </w:rPr>
        <w:t xml:space="preserve">Default prompt is the best overall. </w:t>
      </w:r>
      <w:r>
        <w:t>Neither the Enhanced nor Minimal variant improved Relation Macro F1 by the pre-defined ≥3% threshold. The default prompt was kept for all main results.</w:t>
      </w:r>
    </w:p>
    <w:p>
      <w:pPr>
        <w:pStyle w:val="ListNumber"/>
      </w:pPr>
      <w:r>
        <w:rPr>
          <w:b/>
        </w:rPr>
        <w:t xml:space="preserve">Enhanced variant's extra instructions slightly hurt performance. </w:t>
      </w:r>
      <w:r>
        <w:t>In particular, attack F1 dropped for Claude (e.g., FS-E2E attack F1: 0.138 → 0.079), despite explicit attack-awareness hints. The additional constraints may over-specify the task and reduce the model's flexibility.</w:t>
      </w:r>
    </w:p>
    <w:p>
      <w:pPr>
        <w:pStyle w:val="ListNumber"/>
      </w:pPr>
      <w:r>
        <w:rPr>
          <w:b/>
        </w:rPr>
        <w:t xml:space="preserve">Minimal variant performs surprisingly well on few-shot methods (close to Default), suggesting that in-context examples matter more than prompt wording when examples are available. </w:t>
      </w:r>
      <w:r>
        <w:t>However, Minimal is clearly worst for zero-shot (e.g., Gemini ZS-E2E argument F1: 0.780 → 0.691).</w:t>
      </w:r>
    </w:p>
    <w:p>
      <w:pPr>
        <w:pStyle w:val="ListNumber"/>
      </w:pPr>
      <w:r>
        <w:rPr>
          <w:b/>
        </w:rPr>
        <w:t xml:space="preserve">Prompt variant selection was done entirely on a held-out validation set (40 training essays). </w:t>
      </w:r>
      <w:r>
        <w:t>Test-set results were not used for any prompt design decisions.</w:t>
      </w:r>
    </w:p>
    <w:p>
      <w:pPr>
        <w:pStyle w:val="Heading1"/>
      </w:pPr>
      <w:r>
        <w:t>5. Other Sensitivity Tests (Non-Prompt)</w:t>
      </w:r>
    </w:p>
    <w:p>
      <w:r>
        <w:t>For completeness, we also tested other hyperparameters on the validation set. These do not change the prompt text but affect the prompt content:</w:t>
      </w:r>
    </w:p>
    <w:p>
      <w:pPr>
        <w:pStyle w:val="ListBullet"/>
      </w:pPr>
      <w:r>
        <w:rPr>
          <w:b/>
        </w:rPr>
        <w:t xml:space="preserve">Number of few-shot examples (n = 1, 3, 5, 8): </w:t>
      </w:r>
      <w:r>
        <w:t>More examples consistently improve relation extraction. n=5–8 gives +4–7% Macro Rel-F1 over n=3. Argument F1 plateaus around n=3.</w:t>
      </w:r>
    </w:p>
    <w:p>
      <w:pPr>
        <w:pStyle w:val="ListBullet"/>
      </w:pPr>
      <w:r>
        <w:rPr>
          <w:b/>
        </w:rPr>
        <w:t xml:space="preserve">Few-shot example selection (5 random seeds): </w:t>
      </w:r>
      <w:r>
        <w:t>Argument F1 is very stable (std &lt; 0.02). Attack F1 is volatile (std 0.04–0.06) due to class rarity (only ~6% of relations are attacks). Mean ± std reported.</w:t>
      </w:r>
    </w:p>
    <w:p>
      <w:pPr>
        <w:pStyle w:val="ListBullet"/>
      </w:pPr>
      <w:r>
        <w:rPr>
          <w:b/>
        </w:rPr>
        <w:t xml:space="preserve">Run-to-run variance (3 repeated runs, temperature=0): </w:t>
      </w:r>
      <w:r>
        <w:t>Macro Rel-F1 varies by at most ±1.3%. Results are reproducible.</w:t>
      </w:r>
    </w:p>
    <w:p>
      <w:pPr>
        <w:pStyle w:val="ListBullet"/>
      </w:pPr>
      <w:r>
        <w:rPr>
          <w:b/>
        </w:rPr>
        <w:t xml:space="preserve">CoT prompt fix: </w:t>
      </w:r>
      <w:r>
        <w:t>The original CoT prompt was thesis-centric, contradicting the BAF formulation. After fixing, CoT remains neutral-to-harmful. Three models (Gemini Pro, GPT-5.2, GPT-5-mini) suffer catastrophic parse failures with CoT (12–33% parse rate).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