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7325D" w14:textId="77777777" w:rsidR="00737A21" w:rsidRPr="001537B3" w:rsidRDefault="00737A21" w:rsidP="004C4F63">
      <w:pPr>
        <w:widowControl/>
        <w:shd w:val="clear" w:color="auto" w:fill="FFFFFF"/>
        <w:spacing w:after="150" w:line="240" w:lineRule="auto"/>
        <w:outlineLvl w:val="0"/>
        <w:rPr>
          <w:rFonts w:ascii="Times New Roman" w:eastAsia="宋体" w:hAnsi="Times New Roman" w:cs="Times New Roman"/>
          <w:b/>
          <w:bCs/>
          <w:color w:val="006FC0"/>
          <w:kern w:val="36"/>
          <w:sz w:val="61"/>
          <w:szCs w:val="61"/>
          <w14:ligatures w14:val="none"/>
        </w:rPr>
      </w:pPr>
      <w:r w:rsidRPr="001537B3">
        <w:rPr>
          <w:rFonts w:ascii="Times New Roman" w:eastAsia="宋体" w:hAnsi="Times New Roman" w:cs="Times New Roman"/>
          <w:b/>
          <w:bCs/>
          <w:color w:val="006FC0"/>
          <w:kern w:val="36"/>
          <w:sz w:val="61"/>
          <w:szCs w:val="61"/>
          <w14:ligatures w14:val="none"/>
        </w:rPr>
        <w:t>Neural Network</w:t>
      </w:r>
    </w:p>
    <w:p w14:paraId="6BF3F50C" w14:textId="77777777" w:rsidR="00737A21" w:rsidRPr="001537B3" w:rsidRDefault="00737A21" w:rsidP="00737A21">
      <w:p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A multi-layer perceptron (MLP) algorithm with backpropagation.</w:t>
      </w:r>
    </w:p>
    <w:p w14:paraId="090CB058" w14:textId="77777777" w:rsidR="00737A21" w:rsidRPr="001537B3" w:rsidRDefault="00737A21" w:rsidP="00737A21">
      <w:p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Inputs</w:t>
      </w:r>
    </w:p>
    <w:p w14:paraId="46D5D17F" w14:textId="77777777" w:rsidR="00737A21" w:rsidRPr="001537B3" w:rsidRDefault="00737A21" w:rsidP="00737A21">
      <w:pPr>
        <w:numPr>
          <w:ilvl w:val="0"/>
          <w:numId w:val="1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Data: input dataset</w:t>
      </w:r>
    </w:p>
    <w:p w14:paraId="13D2D174" w14:textId="77777777" w:rsidR="00737A21" w:rsidRPr="001537B3" w:rsidRDefault="00737A21" w:rsidP="00737A21">
      <w:pPr>
        <w:numPr>
          <w:ilvl w:val="0"/>
          <w:numId w:val="1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Preprocessor: preprocessing method(s)</w:t>
      </w:r>
    </w:p>
    <w:p w14:paraId="19B9FA3A" w14:textId="77777777" w:rsidR="00737A21" w:rsidRPr="001537B3" w:rsidRDefault="00737A21" w:rsidP="00737A21">
      <w:p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Outputs</w:t>
      </w:r>
    </w:p>
    <w:p w14:paraId="0EC1478F" w14:textId="77777777" w:rsidR="00737A21" w:rsidRPr="001537B3" w:rsidRDefault="00737A21" w:rsidP="00737A21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Learner: multi-layer perceptron learning algorithm</w:t>
      </w:r>
    </w:p>
    <w:p w14:paraId="27E2ED2D" w14:textId="77777777" w:rsidR="00737A21" w:rsidRPr="001537B3" w:rsidRDefault="00737A21" w:rsidP="00737A21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Model: trained model</w:t>
      </w:r>
    </w:p>
    <w:p w14:paraId="47B1A1FA" w14:textId="77777777" w:rsidR="00737A21" w:rsidRPr="001537B3" w:rsidRDefault="00737A21" w:rsidP="00737A21">
      <w:p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The </w:t>
      </w:r>
      <w:r w:rsidRPr="001537B3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Neural Network</w: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 xml:space="preserve"> widget uses </w:t>
      </w:r>
      <w:proofErr w:type="spellStart"/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sklearn's</w:t>
      </w:r>
      <w:proofErr w:type="spellEnd"/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 </w:t>
      </w:r>
      <w:hyperlink r:id="rId5" w:history="1">
        <w:r w:rsidRPr="001537B3">
          <w:rPr>
            <w:rStyle w:val="ae"/>
            <w:rFonts w:ascii="Times New Roman" w:eastAsia="宋体" w:hAnsi="Times New Roman" w:cs="Times New Roman"/>
            <w:sz w:val="24"/>
          </w:rPr>
          <w:t>Multi-layer Perceptron algorithm</w:t>
        </w:r>
      </w:hyperlink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 that can learn non-linear models as well as linear.</w:t>
      </w:r>
    </w:p>
    <w:p w14:paraId="049FCA5E" w14:textId="77777777" w:rsidR="00737A21" w:rsidRPr="001537B3" w:rsidRDefault="00737A21" w:rsidP="004C4F63">
      <w:pPr>
        <w:jc w:val="center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begin"/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instrText xml:space="preserve"> INCLUDEPICTURE "https://orange3.readthedocs.io/projects/orange-visual-programming/en/latest/_images/NeuralNetwork-stamped.png" \* MERGEFORMATINET </w:instrTex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separate"/>
      </w:r>
      <w:r w:rsidRPr="004C4F63">
        <w:rPr>
          <w:rFonts w:ascii="Times New Roman" w:eastAsia="宋体" w:hAnsi="Times New Roman" w:cs="Times New Roman"/>
          <w:color w:val="000000" w:themeColor="text1"/>
          <w:sz w:val="24"/>
        </w:rPr>
        <w:drawing>
          <wp:inline distT="0" distB="0" distL="0" distR="0" wp14:anchorId="20549274" wp14:editId="636760E4">
            <wp:extent cx="4542020" cy="4967458"/>
            <wp:effectExtent l="0" t="0" r="5080" b="0"/>
            <wp:docPr id="16988220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859" cy="499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end"/>
      </w:r>
    </w:p>
    <w:p w14:paraId="012323C3" w14:textId="77777777" w:rsidR="00737A21" w:rsidRPr="001537B3" w:rsidRDefault="00737A21" w:rsidP="004C4F63">
      <w:pPr>
        <w:numPr>
          <w:ilvl w:val="0"/>
          <w:numId w:val="3"/>
        </w:numPr>
        <w:ind w:left="567" w:hanging="567"/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lastRenderedPageBreak/>
        <w:t>A name under which it will appear in other widgets. The default name is "Neural Network".</w:t>
      </w:r>
    </w:p>
    <w:p w14:paraId="3C1F9860" w14:textId="77777777" w:rsidR="00737A21" w:rsidRPr="001537B3" w:rsidRDefault="00737A21" w:rsidP="004C4F63">
      <w:pPr>
        <w:numPr>
          <w:ilvl w:val="0"/>
          <w:numId w:val="3"/>
        </w:numPr>
        <w:ind w:left="567" w:hanging="567"/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Set model parameters:</w:t>
      </w:r>
    </w:p>
    <w:p w14:paraId="23257EFC" w14:textId="77777777" w:rsidR="00737A21" w:rsidRPr="001537B3" w:rsidRDefault="00737A21" w:rsidP="00737A21">
      <w:pPr>
        <w:numPr>
          <w:ilvl w:val="1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 xml:space="preserve">Neurons per hidden layer: defined as the </w:t>
      </w:r>
      <w:proofErr w:type="spellStart"/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ith</w:t>
      </w:r>
      <w:proofErr w:type="spellEnd"/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 xml:space="preserve"> element represents the number of neurons in the </w:t>
      </w:r>
      <w:proofErr w:type="spellStart"/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ith</w:t>
      </w:r>
      <w:proofErr w:type="spellEnd"/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 xml:space="preserve"> hidden layer. E.g. a neural network with 3 layers can be defined as 2, 3, 2.</w:t>
      </w:r>
    </w:p>
    <w:p w14:paraId="70853BE5" w14:textId="77777777" w:rsidR="00737A21" w:rsidRPr="001537B3" w:rsidRDefault="00737A21" w:rsidP="00737A21">
      <w:pPr>
        <w:numPr>
          <w:ilvl w:val="1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Activation function for the hidden layer:</w:t>
      </w:r>
    </w:p>
    <w:p w14:paraId="4257C2CB" w14:textId="77777777" w:rsidR="00737A21" w:rsidRPr="001537B3" w:rsidRDefault="00737A21" w:rsidP="00737A21">
      <w:pPr>
        <w:numPr>
          <w:ilvl w:val="2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Identity: no-op activation, useful to implement linear bottleneck</w:t>
      </w:r>
    </w:p>
    <w:p w14:paraId="3BD8B04D" w14:textId="77777777" w:rsidR="00737A21" w:rsidRPr="001537B3" w:rsidRDefault="00737A21" w:rsidP="00737A21">
      <w:pPr>
        <w:numPr>
          <w:ilvl w:val="2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Logistic: the logistic sigmoid function</w:t>
      </w:r>
    </w:p>
    <w:p w14:paraId="02F0498D" w14:textId="77777777" w:rsidR="00737A21" w:rsidRPr="001537B3" w:rsidRDefault="00737A21" w:rsidP="00737A21">
      <w:pPr>
        <w:numPr>
          <w:ilvl w:val="2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tanh: the hyperbolic tan function</w:t>
      </w:r>
    </w:p>
    <w:p w14:paraId="574255F3" w14:textId="77777777" w:rsidR="00737A21" w:rsidRPr="001537B3" w:rsidRDefault="00737A21" w:rsidP="00737A21">
      <w:pPr>
        <w:numPr>
          <w:ilvl w:val="2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proofErr w:type="spellStart"/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ReLu</w:t>
      </w:r>
      <w:proofErr w:type="spellEnd"/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: the rectified linear unit function</w:t>
      </w:r>
    </w:p>
    <w:p w14:paraId="26E8402B" w14:textId="77777777" w:rsidR="00737A21" w:rsidRPr="001537B3" w:rsidRDefault="00737A21" w:rsidP="00737A21">
      <w:pPr>
        <w:numPr>
          <w:ilvl w:val="1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Solver for weight optimization:</w:t>
      </w:r>
    </w:p>
    <w:p w14:paraId="36F289E3" w14:textId="77777777" w:rsidR="00737A21" w:rsidRPr="001537B3" w:rsidRDefault="00737A21" w:rsidP="00737A21">
      <w:pPr>
        <w:numPr>
          <w:ilvl w:val="2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L-BFGS-B: an optimizer in the family of quasi-Newton methods</w:t>
      </w:r>
    </w:p>
    <w:p w14:paraId="11A0A242" w14:textId="77777777" w:rsidR="00737A21" w:rsidRPr="001537B3" w:rsidRDefault="00737A21" w:rsidP="00737A21">
      <w:pPr>
        <w:numPr>
          <w:ilvl w:val="2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SGD: stochastic gradient descent</w:t>
      </w:r>
    </w:p>
    <w:p w14:paraId="5A7D7AD1" w14:textId="77777777" w:rsidR="00737A21" w:rsidRPr="001537B3" w:rsidRDefault="00737A21" w:rsidP="00737A21">
      <w:pPr>
        <w:numPr>
          <w:ilvl w:val="2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Adam: stochastic gradient-based optimizer</w:t>
      </w:r>
    </w:p>
    <w:p w14:paraId="1ADD90A6" w14:textId="77777777" w:rsidR="00737A21" w:rsidRPr="001537B3" w:rsidRDefault="00737A21" w:rsidP="00737A21">
      <w:pPr>
        <w:numPr>
          <w:ilvl w:val="1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Alpha: L2 penalty (regularization term) parameter</w:t>
      </w:r>
    </w:p>
    <w:p w14:paraId="4102F949" w14:textId="77777777" w:rsidR="00737A21" w:rsidRPr="001537B3" w:rsidRDefault="00737A21" w:rsidP="00737A21">
      <w:pPr>
        <w:numPr>
          <w:ilvl w:val="1"/>
          <w:numId w:val="3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Max iterations: maximum number of iterations</w:t>
      </w:r>
    </w:p>
    <w:p w14:paraId="2A223C37" w14:textId="77777777" w:rsidR="00737A21" w:rsidRPr="001537B3" w:rsidRDefault="00737A21" w:rsidP="00737A21">
      <w:p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Other parameters are set to </w:t>
      </w:r>
      <w:proofErr w:type="spellStart"/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begin"/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instrText>HYPERLINK "http://scikit-learn.org/stable/modules/generated/sklearn.neural_network.MLPClassifier.html"</w:instrTex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separate"/>
      </w:r>
      <w:r w:rsidRPr="001537B3">
        <w:rPr>
          <w:rStyle w:val="ae"/>
          <w:rFonts w:ascii="Times New Roman" w:eastAsia="宋体" w:hAnsi="Times New Roman" w:cs="Times New Roman"/>
          <w:sz w:val="24"/>
        </w:rPr>
        <w:t>sklearn's</w:t>
      </w:r>
      <w:proofErr w:type="spellEnd"/>
      <w:r w:rsidRPr="001537B3">
        <w:rPr>
          <w:rStyle w:val="ae"/>
          <w:rFonts w:ascii="Times New Roman" w:eastAsia="宋体" w:hAnsi="Times New Roman" w:cs="Times New Roman"/>
          <w:sz w:val="24"/>
        </w:rPr>
        <w:t xml:space="preserve"> defaults</w: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end"/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.</w:t>
      </w:r>
    </w:p>
    <w:p w14:paraId="7E6CC386" w14:textId="77777777" w:rsidR="00737A21" w:rsidRPr="001537B3" w:rsidRDefault="00737A21" w:rsidP="004C4F63">
      <w:pPr>
        <w:numPr>
          <w:ilvl w:val="0"/>
          <w:numId w:val="3"/>
        </w:numPr>
        <w:ind w:hanging="720"/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Produce a report.</w:t>
      </w:r>
    </w:p>
    <w:p w14:paraId="2D95D8B4" w14:textId="77777777" w:rsidR="00737A21" w:rsidRPr="001537B3" w:rsidRDefault="00737A21" w:rsidP="004C4F63">
      <w:pPr>
        <w:numPr>
          <w:ilvl w:val="0"/>
          <w:numId w:val="3"/>
        </w:numPr>
        <w:ind w:hanging="720"/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When the box is ticked (</w:t>
      </w:r>
      <w:r w:rsidRPr="001537B3">
        <w:rPr>
          <w:rFonts w:ascii="Times New Roman" w:eastAsia="宋体" w:hAnsi="Times New Roman" w:cs="Times New Roman"/>
          <w:i/>
          <w:iCs/>
          <w:color w:val="000000" w:themeColor="text1"/>
          <w:sz w:val="24"/>
        </w:rPr>
        <w:t>Apply Automatically</w: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), the widget will communicate changes automatically. Alternatively, click </w:t>
      </w:r>
      <w:r w:rsidRPr="001537B3">
        <w:rPr>
          <w:rFonts w:ascii="Times New Roman" w:eastAsia="宋体" w:hAnsi="Times New Roman" w:cs="Times New Roman"/>
          <w:i/>
          <w:iCs/>
          <w:color w:val="000000" w:themeColor="text1"/>
          <w:sz w:val="24"/>
        </w:rPr>
        <w:t>Apply</w: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.</w:t>
      </w:r>
    </w:p>
    <w:p w14:paraId="30341ABF" w14:textId="55B892F1" w:rsidR="004C4F63" w:rsidRPr="001537B3" w:rsidRDefault="004C4F63" w:rsidP="004C4F63">
      <w:pPr>
        <w:pStyle w:val="af"/>
        <w:spacing w:line="336" w:lineRule="atLeast"/>
        <w:rPr>
          <w:rFonts w:ascii="Times New Roman" w:hAnsi="Times New Roman" w:cs="Times New Roman" w:hint="eastAsia"/>
          <w:b/>
          <w:bCs/>
        </w:rPr>
      </w:pPr>
      <w:r w:rsidRPr="004C4F63">
        <w:rPr>
          <w:rStyle w:val="af0"/>
          <w:rFonts w:ascii="Times New Roman" w:hAnsi="Times New Roman" w:cs="Times New Roman"/>
        </w:rPr>
        <w:t>Preprocessing</w:t>
      </w:r>
    </w:p>
    <w:p w14:paraId="70E7972D" w14:textId="77777777" w:rsidR="00737A21" w:rsidRPr="001537B3" w:rsidRDefault="00737A21" w:rsidP="00737A21">
      <w:p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Neural Network uses default preprocessing when no other preprocessors are given. It executes them in the following order:</w:t>
      </w:r>
    </w:p>
    <w:p w14:paraId="7F9F9CFE" w14:textId="77777777" w:rsidR="00737A21" w:rsidRPr="001537B3" w:rsidRDefault="00737A21" w:rsidP="00737A21">
      <w:pPr>
        <w:numPr>
          <w:ilvl w:val="0"/>
          <w:numId w:val="4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removes instances with unknown target values</w:t>
      </w:r>
    </w:p>
    <w:p w14:paraId="2956C206" w14:textId="77777777" w:rsidR="00737A21" w:rsidRPr="001537B3" w:rsidRDefault="00737A21" w:rsidP="00737A21">
      <w:pPr>
        <w:numPr>
          <w:ilvl w:val="0"/>
          <w:numId w:val="4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proofErr w:type="spellStart"/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continuizes</w:t>
      </w:r>
      <w:proofErr w:type="spellEnd"/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 xml:space="preserve"> categorical variables (with one-hot-encoding)</w:t>
      </w:r>
    </w:p>
    <w:p w14:paraId="005E1C80" w14:textId="77777777" w:rsidR="00737A21" w:rsidRPr="001537B3" w:rsidRDefault="00737A21" w:rsidP="004C4F63">
      <w:pPr>
        <w:widowControl/>
        <w:numPr>
          <w:ilvl w:val="0"/>
          <w:numId w:val="11"/>
        </w:numPr>
        <w:spacing w:after="0" w:line="336" w:lineRule="atLeast"/>
        <w:ind w:left="117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removes empty columns</w:t>
      </w:r>
    </w:p>
    <w:p w14:paraId="35781672" w14:textId="77777777" w:rsidR="00737A21" w:rsidRPr="001537B3" w:rsidRDefault="00737A21" w:rsidP="00737A21">
      <w:pPr>
        <w:numPr>
          <w:ilvl w:val="0"/>
          <w:numId w:val="4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imputes missing values with mean values</w:t>
      </w:r>
    </w:p>
    <w:p w14:paraId="5B01D2E1" w14:textId="77777777" w:rsidR="00737A21" w:rsidRPr="001537B3" w:rsidRDefault="00737A21" w:rsidP="00737A21">
      <w:pPr>
        <w:numPr>
          <w:ilvl w:val="0"/>
          <w:numId w:val="4"/>
        </w:num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lastRenderedPageBreak/>
        <w:t>normalizes the data by centering to mean and scaling to standard deviation of 1</w:t>
      </w:r>
    </w:p>
    <w:p w14:paraId="7003E431" w14:textId="77777777" w:rsidR="00737A21" w:rsidRPr="001537B3" w:rsidRDefault="00737A21" w:rsidP="00737A21">
      <w:p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To remove default preprocessing, connect an empty </w:t>
      </w:r>
      <w:hyperlink r:id="rId7" w:history="1">
        <w:r w:rsidRPr="001537B3">
          <w:rPr>
            <w:rStyle w:val="ae"/>
            <w:rFonts w:ascii="Times New Roman" w:eastAsia="宋体" w:hAnsi="Times New Roman" w:cs="Times New Roman"/>
            <w:sz w:val="24"/>
          </w:rPr>
          <w:t>Preprocess</w:t>
        </w:r>
      </w:hyperlink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 widget to the learner.</w:t>
      </w:r>
    </w:p>
    <w:p w14:paraId="00D52F50" w14:textId="77777777" w:rsidR="004C4F63" w:rsidRPr="001537B3" w:rsidRDefault="004C4F63" w:rsidP="004C4F63">
      <w:pPr>
        <w:pStyle w:val="af"/>
        <w:spacing w:line="336" w:lineRule="atLeast"/>
        <w:rPr>
          <w:rStyle w:val="af0"/>
          <w:rFonts w:ascii="Times New Roman" w:hAnsi="Times New Roman" w:cs="Times New Roman"/>
        </w:rPr>
      </w:pPr>
      <w:r w:rsidRPr="001537B3">
        <w:rPr>
          <w:rStyle w:val="af0"/>
          <w:rFonts w:ascii="Times New Roman" w:hAnsi="Times New Roman" w:cs="Times New Roman"/>
        </w:rPr>
        <w:t>Examples</w:t>
      </w:r>
    </w:p>
    <w:p w14:paraId="6305C994" w14:textId="77777777" w:rsidR="00737A21" w:rsidRPr="001537B3" w:rsidRDefault="00737A21" w:rsidP="00737A21">
      <w:p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The first example is a classification task on </w:t>
      </w:r>
      <w:r w:rsidRPr="001537B3">
        <w:rPr>
          <w:rFonts w:ascii="Times New Roman" w:eastAsia="宋体" w:hAnsi="Times New Roman" w:cs="Times New Roman"/>
          <w:i/>
          <w:iCs/>
          <w:color w:val="000000" w:themeColor="text1"/>
          <w:sz w:val="24"/>
        </w:rPr>
        <w:t>iris</w: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 dataset. We compare the results of </w:t>
      </w:r>
      <w:r w:rsidRPr="001537B3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Neural Network</w: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 with the </w:t>
      </w:r>
      <w:hyperlink r:id="rId8" w:history="1">
        <w:r w:rsidRPr="001537B3">
          <w:rPr>
            <w:rStyle w:val="ae"/>
            <w:rFonts w:ascii="Times New Roman" w:eastAsia="宋体" w:hAnsi="Times New Roman" w:cs="Times New Roman"/>
            <w:sz w:val="24"/>
          </w:rPr>
          <w:t>Logistic Regression</w:t>
        </w:r>
      </w:hyperlink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.</w:t>
      </w:r>
    </w:p>
    <w:p w14:paraId="70130CAD" w14:textId="77777777" w:rsidR="00737A21" w:rsidRPr="001537B3" w:rsidRDefault="00737A21" w:rsidP="00737A21">
      <w:p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begin"/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instrText xml:space="preserve"> INCLUDEPICTURE "https://orange3.readthedocs.io/projects/orange-visual-programming/en/latest/_images/NN-Example-Test.png" \* MERGEFORMATINET </w:instrTex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separate"/>
      </w:r>
      <w:r w:rsidRPr="004C4F63">
        <w:rPr>
          <w:rFonts w:ascii="Times New Roman" w:eastAsia="宋体" w:hAnsi="Times New Roman" w:cs="Times New Roman"/>
          <w:color w:val="000000" w:themeColor="text1"/>
          <w:sz w:val="24"/>
        </w:rPr>
        <w:drawing>
          <wp:inline distT="0" distB="0" distL="0" distR="0" wp14:anchorId="2F2F61BD" wp14:editId="7B317DEF">
            <wp:extent cx="4916773" cy="2889921"/>
            <wp:effectExtent l="0" t="0" r="0" b="5715"/>
            <wp:docPr id="19334303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28" cy="289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end"/>
      </w:r>
    </w:p>
    <w:p w14:paraId="25DA47DA" w14:textId="77777777" w:rsidR="00737A21" w:rsidRPr="001537B3" w:rsidRDefault="00737A21" w:rsidP="00737A21">
      <w:p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The second example is a prediction task, still using the </w:t>
      </w:r>
      <w:r w:rsidRPr="001537B3">
        <w:rPr>
          <w:rFonts w:ascii="Times New Roman" w:eastAsia="宋体" w:hAnsi="Times New Roman" w:cs="Times New Roman"/>
          <w:i/>
          <w:iCs/>
          <w:color w:val="000000" w:themeColor="text1"/>
          <w:sz w:val="24"/>
        </w:rPr>
        <w:t>iris</w: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 data. This workflow shows how to use the </w:t>
      </w:r>
      <w:r w:rsidRPr="001537B3">
        <w:rPr>
          <w:rFonts w:ascii="Times New Roman" w:eastAsia="宋体" w:hAnsi="Times New Roman" w:cs="Times New Roman"/>
          <w:i/>
          <w:iCs/>
          <w:color w:val="000000" w:themeColor="text1"/>
          <w:sz w:val="24"/>
        </w:rPr>
        <w:t>Learner</w: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 output. We input the </w:t>
      </w:r>
      <w:r w:rsidRPr="001537B3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Neural Network</w: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 prediction model into </w:t>
      </w:r>
      <w:hyperlink r:id="rId10" w:history="1">
        <w:r w:rsidRPr="001537B3">
          <w:rPr>
            <w:rStyle w:val="ae"/>
            <w:rFonts w:ascii="Times New Roman" w:eastAsia="宋体" w:hAnsi="Times New Roman" w:cs="Times New Roman"/>
            <w:sz w:val="24"/>
          </w:rPr>
          <w:t>Predictions</w:t>
        </w:r>
      </w:hyperlink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t> and observe the predicted values.</w:t>
      </w:r>
    </w:p>
    <w:p w14:paraId="42034B8A" w14:textId="77777777" w:rsidR="00737A21" w:rsidRPr="001537B3" w:rsidRDefault="00737A21" w:rsidP="00737A21">
      <w:pPr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begin"/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instrText xml:space="preserve"> INCLUDEPICTURE "https://orange3.readthedocs.io/projects/orange-visual-programming/en/latest/_images/NN-Example-Predict.png" \* MERGEFORMATINET </w:instrText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separate"/>
      </w:r>
      <w:r w:rsidRPr="004C4F63">
        <w:rPr>
          <w:rFonts w:ascii="Times New Roman" w:eastAsia="宋体" w:hAnsi="Times New Roman" w:cs="Times New Roman"/>
          <w:color w:val="000000" w:themeColor="text1"/>
          <w:sz w:val="24"/>
        </w:rPr>
        <w:drawing>
          <wp:inline distT="0" distB="0" distL="0" distR="0" wp14:anchorId="7C309C60" wp14:editId="156EC613">
            <wp:extent cx="5274310" cy="3067050"/>
            <wp:effectExtent l="0" t="0" r="0" b="6350"/>
            <wp:docPr id="17386266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7B3">
        <w:rPr>
          <w:rFonts w:ascii="Times New Roman" w:eastAsia="宋体" w:hAnsi="Times New Roman" w:cs="Times New Roman"/>
          <w:color w:val="000000" w:themeColor="text1"/>
          <w:sz w:val="24"/>
        </w:rPr>
        <w:fldChar w:fldCharType="end"/>
      </w:r>
    </w:p>
    <w:p w14:paraId="2059FAF4" w14:textId="77777777" w:rsidR="00737A21" w:rsidRPr="001537B3" w:rsidRDefault="00737A21" w:rsidP="00737A21">
      <w:pPr>
        <w:widowControl/>
        <w:shd w:val="clear" w:color="auto" w:fill="FFFFFF"/>
        <w:spacing w:after="150" w:line="240" w:lineRule="auto"/>
        <w:outlineLvl w:val="0"/>
        <w:rPr>
          <w:rFonts w:ascii="Times New Roman" w:eastAsia="宋体" w:hAnsi="Times New Roman" w:cs="Times New Roman"/>
          <w:b/>
          <w:bCs/>
          <w:color w:val="006FC0"/>
          <w:kern w:val="36"/>
          <w:sz w:val="61"/>
          <w:szCs w:val="61"/>
          <w14:ligatures w14:val="none"/>
        </w:rPr>
      </w:pPr>
      <w:r w:rsidRPr="001537B3">
        <w:rPr>
          <w:rFonts w:ascii="Times New Roman" w:eastAsia="宋体" w:hAnsi="Times New Roman" w:cs="Times New Roman"/>
          <w:b/>
          <w:bCs/>
          <w:color w:val="006FC0"/>
          <w:kern w:val="36"/>
          <w:sz w:val="61"/>
          <w:szCs w:val="61"/>
          <w14:ligatures w14:val="none"/>
        </w:rPr>
        <w:lastRenderedPageBreak/>
        <w:t>SVM</w:t>
      </w:r>
    </w:p>
    <w:p w14:paraId="36FD1FDC" w14:textId="77777777" w:rsidR="00737A21" w:rsidRPr="001537B3" w:rsidRDefault="00737A21" w:rsidP="004C4F63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Support Vector Machines map inputs to higher-dimensional feature spaces.</w:t>
      </w:r>
    </w:p>
    <w:p w14:paraId="27BBFDC2" w14:textId="77777777" w:rsidR="00737A21" w:rsidRPr="001537B3" w:rsidRDefault="00737A21" w:rsidP="004C4F63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14:ligatures w14:val="none"/>
        </w:rPr>
        <w:t>Inputs</w:t>
      </w:r>
    </w:p>
    <w:p w14:paraId="7202D636" w14:textId="77777777" w:rsidR="00737A21" w:rsidRPr="001537B3" w:rsidRDefault="00737A21" w:rsidP="004C4F63">
      <w:pPr>
        <w:widowControl/>
        <w:numPr>
          <w:ilvl w:val="0"/>
          <w:numId w:val="8"/>
        </w:numPr>
        <w:shd w:val="clear" w:color="auto" w:fill="FFFFFF"/>
        <w:spacing w:after="0" w:line="336" w:lineRule="atLeast"/>
        <w:ind w:left="1170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Data: input dataset</w:t>
      </w:r>
    </w:p>
    <w:p w14:paraId="71E0D48B" w14:textId="77777777" w:rsidR="00737A21" w:rsidRPr="001537B3" w:rsidRDefault="00737A21" w:rsidP="004C4F63">
      <w:pPr>
        <w:widowControl/>
        <w:numPr>
          <w:ilvl w:val="0"/>
          <w:numId w:val="8"/>
        </w:numPr>
        <w:shd w:val="clear" w:color="auto" w:fill="FFFFFF"/>
        <w:spacing w:after="0" w:line="336" w:lineRule="atLeast"/>
        <w:ind w:left="1170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Preprocessor: preprocessing method(s)</w:t>
      </w:r>
    </w:p>
    <w:p w14:paraId="5946CD29" w14:textId="77777777" w:rsidR="00737A21" w:rsidRPr="001537B3" w:rsidRDefault="00737A21" w:rsidP="004C4F63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14:ligatures w14:val="none"/>
        </w:rPr>
        <w:t>Outputs</w:t>
      </w:r>
    </w:p>
    <w:p w14:paraId="0C3970B2" w14:textId="77777777" w:rsidR="00737A21" w:rsidRPr="001537B3" w:rsidRDefault="00737A21" w:rsidP="004C4F63">
      <w:pPr>
        <w:widowControl/>
        <w:numPr>
          <w:ilvl w:val="0"/>
          <w:numId w:val="9"/>
        </w:numPr>
        <w:shd w:val="clear" w:color="auto" w:fill="FFFFFF"/>
        <w:spacing w:after="0" w:line="336" w:lineRule="atLeast"/>
        <w:ind w:left="1170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Learner: linear regression learning algorithm</w:t>
      </w:r>
    </w:p>
    <w:p w14:paraId="12A50521" w14:textId="77777777" w:rsidR="00737A21" w:rsidRPr="001537B3" w:rsidRDefault="00737A21" w:rsidP="004C4F63">
      <w:pPr>
        <w:widowControl/>
        <w:numPr>
          <w:ilvl w:val="0"/>
          <w:numId w:val="9"/>
        </w:numPr>
        <w:shd w:val="clear" w:color="auto" w:fill="FFFFFF"/>
        <w:spacing w:after="0" w:line="336" w:lineRule="atLeast"/>
        <w:ind w:left="1170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Model: trained model</w:t>
      </w:r>
    </w:p>
    <w:p w14:paraId="5FC279C2" w14:textId="77777777" w:rsidR="00737A21" w:rsidRPr="001537B3" w:rsidRDefault="00737A21" w:rsidP="004C4F63">
      <w:pPr>
        <w:widowControl/>
        <w:numPr>
          <w:ilvl w:val="0"/>
          <w:numId w:val="9"/>
        </w:numPr>
        <w:shd w:val="clear" w:color="auto" w:fill="FFFFFF"/>
        <w:spacing w:after="0" w:line="336" w:lineRule="atLeast"/>
        <w:ind w:left="1170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Support Vectors: instances used as support vectors</w:t>
      </w:r>
    </w:p>
    <w:p w14:paraId="42C5FF36" w14:textId="77777777" w:rsidR="00737A21" w:rsidRPr="001537B3" w:rsidRDefault="00737A21" w:rsidP="004C4F63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hyperlink r:id="rId12" w:history="1">
        <w:r w:rsidRPr="001537B3">
          <w:rPr>
            <w:rFonts w:ascii="Times New Roman" w:eastAsia="宋体" w:hAnsi="Times New Roman" w:cs="Times New Roman"/>
            <w:color w:val="000000" w:themeColor="text1"/>
            <w:kern w:val="0"/>
            <w:sz w:val="24"/>
            <w14:ligatures w14:val="none"/>
          </w:rPr>
          <w:t>Support vector machine</w:t>
        </w:r>
      </w:hyperlink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 (SVM) is a machine learning technique that separates the attribute space with a hyperplane, thus maximizing the margin between the instances of different classes or class values. The technique often yields supreme predictive performance results. Orange embeds a popular implementation of SVM from the </w:t>
      </w:r>
      <w:hyperlink r:id="rId13" w:history="1">
        <w:r w:rsidRPr="001537B3">
          <w:rPr>
            <w:rFonts w:ascii="Times New Roman" w:eastAsia="宋体" w:hAnsi="Times New Roman" w:cs="Times New Roman"/>
            <w:color w:val="000000" w:themeColor="text1"/>
            <w:kern w:val="0"/>
            <w:sz w:val="24"/>
            <w14:ligatures w14:val="none"/>
          </w:rPr>
          <w:t>LIBSVM</w:t>
        </w:r>
      </w:hyperlink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 package. This widget is its graphical user interface.</w:t>
      </w:r>
    </w:p>
    <w:p w14:paraId="40DC9E7F" w14:textId="77777777" w:rsidR="00737A21" w:rsidRPr="001537B3" w:rsidRDefault="00737A21" w:rsidP="004C4F63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For regression tasks, </w:t>
      </w:r>
      <w:r w:rsidRPr="001537B3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14:ligatures w14:val="none"/>
        </w:rPr>
        <w:t>SVM</w:t>
      </w: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 performs linear regression in a high dimension feature space using an ε-insensitive loss. Its estimation accuracy depends on a good setting of C, ε and kernel parameters. The widget outputs class predictions based on a </w:t>
      </w:r>
      <w:hyperlink r:id="rId14" w:anchor="Regression" w:history="1">
        <w:r w:rsidRPr="001537B3">
          <w:rPr>
            <w:rFonts w:ascii="Times New Roman" w:eastAsia="宋体" w:hAnsi="Times New Roman" w:cs="Times New Roman"/>
            <w:color w:val="000000" w:themeColor="text1"/>
            <w:kern w:val="0"/>
            <w:sz w:val="24"/>
            <w14:ligatures w14:val="none"/>
          </w:rPr>
          <w:t>SVM Regression</w:t>
        </w:r>
      </w:hyperlink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.</w:t>
      </w:r>
    </w:p>
    <w:p w14:paraId="6AB94CD8" w14:textId="77777777" w:rsidR="00737A21" w:rsidRPr="001537B3" w:rsidRDefault="00737A21" w:rsidP="004C4F63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The widget works for both classification and regression tasks.</w:t>
      </w:r>
    </w:p>
    <w:p w14:paraId="61C5EB16" w14:textId="77777777" w:rsidR="00737A21" w:rsidRPr="001537B3" w:rsidRDefault="00737A21" w:rsidP="004C4F63">
      <w:pPr>
        <w:widowControl/>
        <w:shd w:val="clear" w:color="auto" w:fill="FFFFFF"/>
        <w:spacing w:before="100" w:beforeAutospacing="1" w:after="100" w:afterAutospacing="1" w:line="336" w:lineRule="atLeast"/>
        <w:jc w:val="center"/>
        <w:rPr>
          <w:rFonts w:ascii="Times New Roman" w:eastAsia="宋体" w:hAnsi="Times New Roman" w:cs="Times New Roman"/>
          <w:color w:val="3E4349"/>
          <w:kern w:val="0"/>
          <w:sz w:val="26"/>
          <w:szCs w:val="26"/>
          <w14:ligatures w14:val="none"/>
        </w:rPr>
      </w:pPr>
      <w:r w:rsidRPr="001537B3">
        <w:rPr>
          <w:rFonts w:ascii="Times New Roman" w:eastAsia="宋体" w:hAnsi="Times New Roman" w:cs="Times New Roman"/>
          <w:color w:val="3E4349"/>
          <w:kern w:val="0"/>
          <w:sz w:val="26"/>
          <w:szCs w:val="26"/>
          <w14:ligatures w14:val="none"/>
        </w:rPr>
        <w:lastRenderedPageBreak/>
        <w:fldChar w:fldCharType="begin"/>
      </w:r>
      <w:r w:rsidRPr="001537B3">
        <w:rPr>
          <w:rFonts w:ascii="Times New Roman" w:eastAsia="宋体" w:hAnsi="Times New Roman" w:cs="Times New Roman"/>
          <w:color w:val="3E4349"/>
          <w:kern w:val="0"/>
          <w:sz w:val="26"/>
          <w:szCs w:val="26"/>
          <w14:ligatures w14:val="none"/>
        </w:rPr>
        <w:instrText xml:space="preserve"> INCLUDEPICTURE "https://orange3.readthedocs.io/projects/orange-visual-programming/en/latest/_images/SVM-stamped.png" \* MERGEFORMATINET </w:instrText>
      </w:r>
      <w:r w:rsidRPr="001537B3">
        <w:rPr>
          <w:rFonts w:ascii="Times New Roman" w:eastAsia="宋体" w:hAnsi="Times New Roman" w:cs="Times New Roman"/>
          <w:color w:val="3E4349"/>
          <w:kern w:val="0"/>
          <w:sz w:val="26"/>
          <w:szCs w:val="26"/>
          <w14:ligatures w14:val="none"/>
        </w:rPr>
        <w:fldChar w:fldCharType="separate"/>
      </w:r>
      <w:r w:rsidRPr="004C4F63">
        <w:rPr>
          <w:rFonts w:ascii="Times New Roman" w:eastAsia="宋体" w:hAnsi="Times New Roman" w:cs="Times New Roman"/>
          <w:noProof/>
          <w:color w:val="3E4349"/>
          <w:kern w:val="0"/>
          <w:sz w:val="26"/>
          <w:szCs w:val="26"/>
          <w14:ligatures w14:val="none"/>
        </w:rPr>
        <w:drawing>
          <wp:inline distT="0" distB="0" distL="0" distR="0" wp14:anchorId="4C3998F6" wp14:editId="57B5F980">
            <wp:extent cx="2514022" cy="4107305"/>
            <wp:effectExtent l="0" t="0" r="635" b="0"/>
            <wp:docPr id="12886188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25" cy="413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7B3">
        <w:rPr>
          <w:rFonts w:ascii="Times New Roman" w:eastAsia="宋体" w:hAnsi="Times New Roman" w:cs="Times New Roman"/>
          <w:color w:val="3E4349"/>
          <w:kern w:val="0"/>
          <w:sz w:val="26"/>
          <w:szCs w:val="26"/>
          <w14:ligatures w14:val="none"/>
        </w:rPr>
        <w:fldChar w:fldCharType="end"/>
      </w:r>
    </w:p>
    <w:p w14:paraId="00D8850F" w14:textId="77777777" w:rsidR="00737A21" w:rsidRPr="001537B3" w:rsidRDefault="00737A21" w:rsidP="004C4F63">
      <w:pPr>
        <w:widowControl/>
        <w:numPr>
          <w:ilvl w:val="0"/>
          <w:numId w:val="10"/>
        </w:numPr>
        <w:shd w:val="clear" w:color="auto" w:fill="FFFFFF"/>
        <w:spacing w:after="0" w:line="336" w:lineRule="atLeast"/>
        <w:ind w:left="426" w:hanging="426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The learner can be given a name under which it will appear in other widgets. The default name is "SVM".</w:t>
      </w:r>
    </w:p>
    <w:p w14:paraId="0D7550AB" w14:textId="77777777" w:rsidR="00737A21" w:rsidRPr="001537B3" w:rsidRDefault="00737A21" w:rsidP="004C4F63">
      <w:pPr>
        <w:widowControl/>
        <w:numPr>
          <w:ilvl w:val="0"/>
          <w:numId w:val="10"/>
        </w:numPr>
        <w:shd w:val="clear" w:color="auto" w:fill="FFFFFF"/>
        <w:spacing w:after="0" w:line="336" w:lineRule="atLeast"/>
        <w:ind w:left="426" w:hanging="426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SVM type with test error settings. </w:t>
      </w:r>
      <w:r w:rsidRPr="001537B3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  <w14:ligatures w14:val="none"/>
        </w:rPr>
        <w:t>SVM</w:t>
      </w: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 and </w:t>
      </w:r>
      <w:r w:rsidRPr="001537B3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  <w14:ligatures w14:val="none"/>
        </w:rPr>
        <w:t>ν-SVM</w:t>
      </w: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 are based on different minimization of the error function. On the right side, you can set test error bounds:</w:t>
      </w:r>
    </w:p>
    <w:p w14:paraId="68A456C8" w14:textId="77777777" w:rsidR="00737A21" w:rsidRPr="001537B3" w:rsidRDefault="00737A21" w:rsidP="004C4F63">
      <w:pPr>
        <w:widowControl/>
        <w:numPr>
          <w:ilvl w:val="1"/>
          <w:numId w:val="10"/>
        </w:numPr>
        <w:shd w:val="clear" w:color="auto" w:fill="FFFFFF"/>
        <w:spacing w:after="0" w:line="336" w:lineRule="atLeast"/>
        <w:ind w:left="851" w:hanging="425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hyperlink r:id="rId16" w:history="1">
        <w:r w:rsidRPr="001537B3">
          <w:rPr>
            <w:rFonts w:ascii="Times New Roman" w:eastAsia="宋体" w:hAnsi="Times New Roman" w:cs="Times New Roman"/>
            <w:color w:val="000000" w:themeColor="text1"/>
            <w:kern w:val="0"/>
            <w:sz w:val="24"/>
            <w14:ligatures w14:val="none"/>
          </w:rPr>
          <w:t>SVM</w:t>
        </w:r>
      </w:hyperlink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:</w:t>
      </w:r>
    </w:p>
    <w:p w14:paraId="03A237E0" w14:textId="77777777" w:rsidR="00737A21" w:rsidRPr="001537B3" w:rsidRDefault="00737A21" w:rsidP="004C4F63">
      <w:pPr>
        <w:widowControl/>
        <w:numPr>
          <w:ilvl w:val="2"/>
          <w:numId w:val="10"/>
        </w:numPr>
        <w:shd w:val="clear" w:color="auto" w:fill="FFFFFF"/>
        <w:spacing w:after="0" w:line="336" w:lineRule="atLeast"/>
        <w:ind w:left="1418" w:hanging="567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hyperlink r:id="rId17" w:history="1">
        <w:r w:rsidRPr="001537B3">
          <w:rPr>
            <w:rFonts w:ascii="Times New Roman" w:eastAsia="宋体" w:hAnsi="Times New Roman" w:cs="Times New Roman"/>
            <w:color w:val="000000" w:themeColor="text1"/>
            <w:kern w:val="0"/>
            <w:sz w:val="24"/>
            <w14:ligatures w14:val="none"/>
          </w:rPr>
          <w:t>Cost</w:t>
        </w:r>
      </w:hyperlink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: penalty term for loss and applies for classification and regression tasks.</w:t>
      </w:r>
    </w:p>
    <w:p w14:paraId="014635E4" w14:textId="77777777" w:rsidR="00737A21" w:rsidRPr="001537B3" w:rsidRDefault="00737A21" w:rsidP="004C4F63">
      <w:pPr>
        <w:widowControl/>
        <w:numPr>
          <w:ilvl w:val="2"/>
          <w:numId w:val="10"/>
        </w:numPr>
        <w:shd w:val="clear" w:color="auto" w:fill="FFFFFF"/>
        <w:spacing w:after="0" w:line="336" w:lineRule="atLeast"/>
        <w:ind w:left="1418" w:hanging="567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ε: a parameter to the epsilon-SVR model, applies to regression tasks. Defines the distance from true values within which no penalty is associated with predicted values.</w:t>
      </w:r>
    </w:p>
    <w:p w14:paraId="7D8E1110" w14:textId="77777777" w:rsidR="00737A21" w:rsidRPr="001537B3" w:rsidRDefault="00737A21" w:rsidP="004C4F63">
      <w:pPr>
        <w:widowControl/>
        <w:numPr>
          <w:ilvl w:val="1"/>
          <w:numId w:val="10"/>
        </w:numPr>
        <w:shd w:val="clear" w:color="auto" w:fill="FFFFFF"/>
        <w:spacing w:after="0" w:line="336" w:lineRule="atLeast"/>
        <w:ind w:left="851" w:hanging="425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hyperlink r:id="rId18" w:anchor="sklearn.svm.NuSVR" w:history="1">
        <w:r w:rsidRPr="001537B3">
          <w:rPr>
            <w:rFonts w:ascii="Times New Roman" w:eastAsia="宋体" w:hAnsi="Times New Roman" w:cs="Times New Roman"/>
            <w:color w:val="000000" w:themeColor="text1"/>
            <w:kern w:val="0"/>
            <w:sz w:val="24"/>
            <w14:ligatures w14:val="none"/>
          </w:rPr>
          <w:t>ν-SVM</w:t>
        </w:r>
      </w:hyperlink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:</w:t>
      </w:r>
    </w:p>
    <w:p w14:paraId="4E319D95" w14:textId="77777777" w:rsidR="00737A21" w:rsidRPr="001537B3" w:rsidRDefault="00737A21" w:rsidP="004C4F63">
      <w:pPr>
        <w:widowControl/>
        <w:numPr>
          <w:ilvl w:val="2"/>
          <w:numId w:val="10"/>
        </w:numPr>
        <w:shd w:val="clear" w:color="auto" w:fill="FFFFFF"/>
        <w:spacing w:after="0" w:line="336" w:lineRule="atLeast"/>
        <w:ind w:left="1418" w:hanging="567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hyperlink r:id="rId19" w:history="1">
        <w:r w:rsidRPr="001537B3">
          <w:rPr>
            <w:rFonts w:ascii="Times New Roman" w:eastAsia="宋体" w:hAnsi="Times New Roman" w:cs="Times New Roman"/>
            <w:color w:val="000000" w:themeColor="text1"/>
            <w:kern w:val="0"/>
            <w:sz w:val="24"/>
            <w14:ligatures w14:val="none"/>
          </w:rPr>
          <w:t>Cost</w:t>
        </w:r>
      </w:hyperlink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: penalty term for loss and applies only to regression tasks</w:t>
      </w:r>
    </w:p>
    <w:p w14:paraId="60772B6D" w14:textId="77777777" w:rsidR="00737A21" w:rsidRPr="001537B3" w:rsidRDefault="00737A21" w:rsidP="004C4F63">
      <w:pPr>
        <w:widowControl/>
        <w:numPr>
          <w:ilvl w:val="2"/>
          <w:numId w:val="10"/>
        </w:numPr>
        <w:shd w:val="clear" w:color="auto" w:fill="FFFFFF"/>
        <w:spacing w:after="0" w:line="336" w:lineRule="atLeast"/>
        <w:ind w:left="1418" w:hanging="567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ν: a parameter to the ν-SVR model, applies to classification and regression tasks. An upper bound on the fraction of training errors and a lower bound of the fraction of support vectors.</w:t>
      </w:r>
    </w:p>
    <w:p w14:paraId="56C9EDAE" w14:textId="77777777" w:rsidR="00737A21" w:rsidRPr="001537B3" w:rsidRDefault="00737A21" w:rsidP="004C4F63">
      <w:pPr>
        <w:widowControl/>
        <w:numPr>
          <w:ilvl w:val="0"/>
          <w:numId w:val="10"/>
        </w:numPr>
        <w:shd w:val="clear" w:color="auto" w:fill="FFFFFF"/>
        <w:spacing w:after="0" w:line="336" w:lineRule="atLeast"/>
        <w:ind w:left="426" w:hanging="426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Kernel is a function that transforms attribute space to a new feature space to fit the maximum-margin hyperplane, thus allowing the algorithm to create the model with </w:t>
      </w:r>
      <w:hyperlink r:id="rId20" w:history="1">
        <w:r w:rsidRPr="001537B3">
          <w:rPr>
            <w:rFonts w:ascii="Times New Roman" w:eastAsia="宋体" w:hAnsi="Times New Roman" w:cs="Times New Roman"/>
            <w:color w:val="000000" w:themeColor="text1"/>
            <w:kern w:val="0"/>
            <w:sz w:val="24"/>
            <w14:ligatures w14:val="none"/>
          </w:rPr>
          <w:t>Linear</w:t>
        </w:r>
      </w:hyperlink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, </w:t>
      </w:r>
      <w:hyperlink r:id="rId21" w:history="1">
        <w:r w:rsidRPr="001537B3">
          <w:rPr>
            <w:rFonts w:ascii="Times New Roman" w:eastAsia="宋体" w:hAnsi="Times New Roman" w:cs="Times New Roman"/>
            <w:color w:val="000000" w:themeColor="text1"/>
            <w:kern w:val="0"/>
            <w:sz w:val="24"/>
            <w14:ligatures w14:val="none"/>
          </w:rPr>
          <w:t>Polynomial</w:t>
        </w:r>
      </w:hyperlink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, </w:t>
      </w:r>
      <w:hyperlink r:id="rId22" w:history="1">
        <w:r w:rsidRPr="001537B3">
          <w:rPr>
            <w:rFonts w:ascii="Times New Roman" w:eastAsia="宋体" w:hAnsi="Times New Roman" w:cs="Times New Roman"/>
            <w:color w:val="000000" w:themeColor="text1"/>
            <w:kern w:val="0"/>
            <w:sz w:val="24"/>
            <w14:ligatures w14:val="none"/>
          </w:rPr>
          <w:t>RBF</w:t>
        </w:r>
      </w:hyperlink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 and </w:t>
      </w:r>
      <w:hyperlink r:id="rId23" w:anchor="sigmoid" w:history="1">
        <w:r w:rsidRPr="001537B3">
          <w:rPr>
            <w:rFonts w:ascii="Times New Roman" w:eastAsia="宋体" w:hAnsi="Times New Roman" w:cs="Times New Roman"/>
            <w:color w:val="000000" w:themeColor="text1"/>
            <w:kern w:val="0"/>
            <w:sz w:val="24"/>
            <w14:ligatures w14:val="none"/>
          </w:rPr>
          <w:t>Sigmoid</w:t>
        </w:r>
      </w:hyperlink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 kernels. Functions that specify the kernel are presented upon selecting them, and the constants involved are:</w:t>
      </w:r>
    </w:p>
    <w:p w14:paraId="1BB01A6F" w14:textId="77777777" w:rsidR="00737A21" w:rsidRPr="001537B3" w:rsidRDefault="00737A21" w:rsidP="004C4F63">
      <w:pPr>
        <w:widowControl/>
        <w:numPr>
          <w:ilvl w:val="1"/>
          <w:numId w:val="10"/>
        </w:numPr>
        <w:shd w:val="clear" w:color="auto" w:fill="FFFFFF"/>
        <w:spacing w:after="0" w:line="336" w:lineRule="atLeast"/>
        <w:ind w:left="851" w:hanging="425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lastRenderedPageBreak/>
        <w:t xml:space="preserve">g for the gamma constant in kernel function (the recommended value is 1/k, where k is the number of the attributes, but since there may be no training set given to the widget the default is 0 and the user </w:t>
      </w:r>
      <w:proofErr w:type="gramStart"/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has to</w:t>
      </w:r>
      <w:proofErr w:type="gramEnd"/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 xml:space="preserve"> set this option manually),</w:t>
      </w:r>
    </w:p>
    <w:p w14:paraId="4DF2CF38" w14:textId="77777777" w:rsidR="00737A21" w:rsidRPr="001537B3" w:rsidRDefault="00737A21" w:rsidP="004C4F63">
      <w:pPr>
        <w:widowControl/>
        <w:numPr>
          <w:ilvl w:val="1"/>
          <w:numId w:val="10"/>
        </w:numPr>
        <w:shd w:val="clear" w:color="auto" w:fill="FFFFFF"/>
        <w:spacing w:after="0" w:line="336" w:lineRule="atLeast"/>
        <w:ind w:left="851" w:hanging="425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c for the constant c0 in the kernel function (default 0), and</w:t>
      </w:r>
    </w:p>
    <w:p w14:paraId="77046857" w14:textId="77777777" w:rsidR="00737A21" w:rsidRPr="001537B3" w:rsidRDefault="00737A21" w:rsidP="004C4F63">
      <w:pPr>
        <w:widowControl/>
        <w:numPr>
          <w:ilvl w:val="1"/>
          <w:numId w:val="10"/>
        </w:numPr>
        <w:shd w:val="clear" w:color="auto" w:fill="FFFFFF"/>
        <w:spacing w:after="0" w:line="336" w:lineRule="atLeast"/>
        <w:ind w:left="851" w:hanging="425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d for the degree of the kernel (default 3).</w:t>
      </w:r>
    </w:p>
    <w:p w14:paraId="7F23B901" w14:textId="77777777" w:rsidR="00737A21" w:rsidRPr="001537B3" w:rsidRDefault="00737A21" w:rsidP="004C4F63">
      <w:pPr>
        <w:widowControl/>
        <w:numPr>
          <w:ilvl w:val="0"/>
          <w:numId w:val="10"/>
        </w:numPr>
        <w:shd w:val="clear" w:color="auto" w:fill="FFFFFF"/>
        <w:spacing w:after="0" w:line="336" w:lineRule="atLeast"/>
        <w:ind w:left="426" w:hanging="426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Set permitted deviation from the expected value in Numerical Tolerance. Tick the box next to Iteration Limit to set the maximum number of iterations permitted.</w:t>
      </w:r>
    </w:p>
    <w:p w14:paraId="187D4EAE" w14:textId="77777777" w:rsidR="00737A21" w:rsidRPr="001537B3" w:rsidRDefault="00737A21" w:rsidP="004C4F63">
      <w:pPr>
        <w:widowControl/>
        <w:numPr>
          <w:ilvl w:val="0"/>
          <w:numId w:val="10"/>
        </w:numPr>
        <w:shd w:val="clear" w:color="auto" w:fill="FFFFFF"/>
        <w:spacing w:after="0" w:line="336" w:lineRule="atLeast"/>
        <w:ind w:left="426" w:hanging="426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Produce a report.</w:t>
      </w:r>
    </w:p>
    <w:p w14:paraId="1A4031AB" w14:textId="77777777" w:rsidR="00737A21" w:rsidRPr="001537B3" w:rsidRDefault="00737A21" w:rsidP="004C4F63">
      <w:pPr>
        <w:widowControl/>
        <w:numPr>
          <w:ilvl w:val="0"/>
          <w:numId w:val="10"/>
        </w:numPr>
        <w:shd w:val="clear" w:color="auto" w:fill="FFFFFF"/>
        <w:spacing w:after="0" w:line="336" w:lineRule="atLeast"/>
        <w:ind w:left="426" w:hanging="426"/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Click </w:t>
      </w:r>
      <w:r w:rsidRPr="001537B3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  <w14:ligatures w14:val="none"/>
        </w:rPr>
        <w:t>Apply</w:t>
      </w: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 to commit changes. If you tick the box on the left side of the </w:t>
      </w:r>
      <w:r w:rsidRPr="001537B3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  <w14:ligatures w14:val="none"/>
        </w:rPr>
        <w:t>Apply </w:t>
      </w:r>
      <w:r w:rsidRPr="001537B3">
        <w:rPr>
          <w:rFonts w:ascii="Times New Roman" w:eastAsia="宋体" w:hAnsi="Times New Roman" w:cs="Times New Roman"/>
          <w:color w:val="000000" w:themeColor="text1"/>
          <w:kern w:val="0"/>
          <w:sz w:val="24"/>
          <w14:ligatures w14:val="none"/>
        </w:rPr>
        <w:t>button, changes will be communicated automatically.</w:t>
      </w:r>
    </w:p>
    <w:p w14:paraId="2BBE3966" w14:textId="77777777" w:rsidR="00737A21" w:rsidRPr="001537B3" w:rsidRDefault="00737A21" w:rsidP="00737A21">
      <w:pPr>
        <w:widowControl/>
        <w:spacing w:before="450" w:after="150" w:line="240" w:lineRule="auto"/>
        <w:outlineLvl w:val="1"/>
        <w:rPr>
          <w:rFonts w:ascii="Times New Roman" w:eastAsia="宋体" w:hAnsi="Times New Roman" w:cs="Times New Roman"/>
          <w:kern w:val="0"/>
          <w:sz w:val="46"/>
          <w:szCs w:val="46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46"/>
          <w:szCs w:val="46"/>
          <w14:ligatures w14:val="none"/>
        </w:rPr>
        <w:t>Preprocessing</w:t>
      </w:r>
    </w:p>
    <w:p w14:paraId="3BACD473" w14:textId="77777777" w:rsidR="00737A21" w:rsidRPr="001537B3" w:rsidRDefault="00737A21" w:rsidP="00737A21">
      <w:pPr>
        <w:widowControl/>
        <w:spacing w:before="100" w:beforeAutospacing="1" w:after="100" w:afterAutospacing="1" w:line="336" w:lineRule="atLeas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SVM uses default preprocessing when no other preprocessors are given. It executes them in the following order:</w:t>
      </w:r>
    </w:p>
    <w:p w14:paraId="705F03CF" w14:textId="77777777" w:rsidR="00737A21" w:rsidRPr="001537B3" w:rsidRDefault="00737A21" w:rsidP="00737A21">
      <w:pPr>
        <w:widowControl/>
        <w:numPr>
          <w:ilvl w:val="0"/>
          <w:numId w:val="11"/>
        </w:numPr>
        <w:spacing w:after="0" w:line="336" w:lineRule="atLeast"/>
        <w:ind w:left="117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removes instances with unknown target values</w:t>
      </w:r>
    </w:p>
    <w:p w14:paraId="082219B5" w14:textId="77777777" w:rsidR="00737A21" w:rsidRPr="001537B3" w:rsidRDefault="00737A21" w:rsidP="00737A21">
      <w:pPr>
        <w:widowControl/>
        <w:numPr>
          <w:ilvl w:val="0"/>
          <w:numId w:val="11"/>
        </w:numPr>
        <w:spacing w:after="0" w:line="336" w:lineRule="atLeast"/>
        <w:ind w:left="117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proofErr w:type="spellStart"/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continuizes</w:t>
      </w:r>
      <w:proofErr w:type="spellEnd"/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categorical variables (with one-hot-encoding)</w:t>
      </w:r>
    </w:p>
    <w:p w14:paraId="1F40F1D3" w14:textId="77777777" w:rsidR="00737A21" w:rsidRPr="001537B3" w:rsidRDefault="00737A21" w:rsidP="00737A21">
      <w:pPr>
        <w:widowControl/>
        <w:numPr>
          <w:ilvl w:val="0"/>
          <w:numId w:val="11"/>
        </w:numPr>
        <w:spacing w:after="0" w:line="336" w:lineRule="atLeast"/>
        <w:ind w:left="117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removes empty columns</w:t>
      </w:r>
    </w:p>
    <w:p w14:paraId="1989E08E" w14:textId="77777777" w:rsidR="00737A21" w:rsidRPr="001537B3" w:rsidRDefault="00737A21" w:rsidP="00737A21">
      <w:pPr>
        <w:widowControl/>
        <w:numPr>
          <w:ilvl w:val="0"/>
          <w:numId w:val="11"/>
        </w:numPr>
        <w:spacing w:after="0" w:line="336" w:lineRule="atLeast"/>
        <w:ind w:left="117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imputes missing values with mean values</w:t>
      </w:r>
    </w:p>
    <w:p w14:paraId="59786434" w14:textId="77777777" w:rsidR="00737A21" w:rsidRPr="001537B3" w:rsidRDefault="00737A21" w:rsidP="00737A21">
      <w:pPr>
        <w:widowControl/>
        <w:spacing w:before="100" w:beforeAutospacing="1" w:after="100" w:afterAutospacing="1" w:line="336" w:lineRule="atLeas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For classification, SVM also normalizes dense and scales sparse data.</w:t>
      </w:r>
    </w:p>
    <w:p w14:paraId="7AA8F6B4" w14:textId="77777777" w:rsidR="00737A21" w:rsidRPr="001537B3" w:rsidRDefault="00737A21" w:rsidP="00737A21">
      <w:pPr>
        <w:widowControl/>
        <w:spacing w:before="100" w:beforeAutospacing="1" w:after="100" w:afterAutospacing="1" w:line="336" w:lineRule="atLeas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To remove default preprocessing, connect an empty </w:t>
      </w:r>
      <w:hyperlink r:id="rId24" w:history="1">
        <w:r w:rsidRPr="001537B3">
          <w:rPr>
            <w:rFonts w:ascii="Times New Roman" w:eastAsia="宋体" w:hAnsi="Times New Roman" w:cs="Times New Roman"/>
            <w:color w:val="004B6B"/>
            <w:kern w:val="0"/>
            <w:sz w:val="24"/>
            <w14:ligatures w14:val="none"/>
          </w:rPr>
          <w:t>Preprocess</w:t>
        </w:r>
      </w:hyperlink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 widget to the learner.</w:t>
      </w:r>
    </w:p>
    <w:p w14:paraId="3F0D5319" w14:textId="77777777" w:rsidR="00737A21" w:rsidRPr="001537B3" w:rsidRDefault="00737A21" w:rsidP="00737A21">
      <w:pPr>
        <w:widowControl/>
        <w:spacing w:before="450" w:after="150" w:line="240" w:lineRule="auto"/>
        <w:outlineLvl w:val="1"/>
        <w:rPr>
          <w:rFonts w:ascii="Times New Roman" w:eastAsia="宋体" w:hAnsi="Times New Roman" w:cs="Times New Roman"/>
          <w:kern w:val="0"/>
          <w:sz w:val="46"/>
          <w:szCs w:val="46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46"/>
          <w:szCs w:val="46"/>
          <w14:ligatures w14:val="none"/>
        </w:rPr>
        <w:t>Examples</w:t>
      </w:r>
    </w:p>
    <w:p w14:paraId="7D39BBB9" w14:textId="77777777" w:rsidR="00737A21" w:rsidRPr="001537B3" w:rsidRDefault="00737A21" w:rsidP="00737A21">
      <w:pPr>
        <w:widowControl/>
        <w:spacing w:before="100" w:beforeAutospacing="1" w:after="100" w:afterAutospacing="1" w:line="336" w:lineRule="atLeas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In the first (regression) example, we have used </w:t>
      </w:r>
      <w:r w:rsidRPr="001537B3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housing</w:t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 dataset and split the data into two data subsets (</w:t>
      </w:r>
      <w:r w:rsidRPr="001537B3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Data Sample</w:t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 and </w:t>
      </w:r>
      <w:r w:rsidRPr="001537B3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Remaining Data</w:t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) with </w:t>
      </w:r>
      <w:hyperlink r:id="rId25" w:history="1">
        <w:r w:rsidRPr="001537B3">
          <w:rPr>
            <w:rFonts w:ascii="Times New Roman" w:eastAsia="宋体" w:hAnsi="Times New Roman" w:cs="Times New Roman"/>
            <w:color w:val="004B6B"/>
            <w:kern w:val="0"/>
            <w:sz w:val="24"/>
            <w14:ligatures w14:val="none"/>
          </w:rPr>
          <w:t>Data Sampler</w:t>
        </w:r>
      </w:hyperlink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. The sample was sent to SVM which produced a </w:t>
      </w:r>
      <w:r w:rsidRPr="001537B3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Model</w:t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, which was then used in </w:t>
      </w:r>
      <w:hyperlink r:id="rId26" w:history="1">
        <w:r w:rsidRPr="001537B3">
          <w:rPr>
            <w:rFonts w:ascii="Times New Roman" w:eastAsia="宋体" w:hAnsi="Times New Roman" w:cs="Times New Roman"/>
            <w:color w:val="004B6B"/>
            <w:kern w:val="0"/>
            <w:sz w:val="24"/>
            <w14:ligatures w14:val="none"/>
          </w:rPr>
          <w:t>Predictions</w:t>
        </w:r>
      </w:hyperlink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 to predict the values in </w:t>
      </w:r>
      <w:r w:rsidRPr="001537B3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Remaining Data</w:t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. A similar schema can be used if the data is already in two separate files; in this case, two </w:t>
      </w:r>
      <w:hyperlink r:id="rId27" w:history="1">
        <w:r w:rsidRPr="001537B3">
          <w:rPr>
            <w:rFonts w:ascii="Times New Roman" w:eastAsia="宋体" w:hAnsi="Times New Roman" w:cs="Times New Roman"/>
            <w:color w:val="004B6B"/>
            <w:kern w:val="0"/>
            <w:sz w:val="24"/>
            <w14:ligatures w14:val="none"/>
          </w:rPr>
          <w:t>File</w:t>
        </w:r>
      </w:hyperlink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 widgets would be used instead of the </w:t>
      </w:r>
      <w:hyperlink r:id="rId28" w:history="1">
        <w:r w:rsidRPr="001537B3">
          <w:rPr>
            <w:rFonts w:ascii="Times New Roman" w:eastAsia="宋体" w:hAnsi="Times New Roman" w:cs="Times New Roman"/>
            <w:color w:val="004B6B"/>
            <w:kern w:val="0"/>
            <w:sz w:val="24"/>
            <w14:ligatures w14:val="none"/>
          </w:rPr>
          <w:t>File</w:t>
        </w:r>
      </w:hyperlink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 - </w:t>
      </w:r>
      <w:hyperlink r:id="rId29" w:history="1">
        <w:r w:rsidRPr="001537B3">
          <w:rPr>
            <w:rFonts w:ascii="Times New Roman" w:eastAsia="宋体" w:hAnsi="Times New Roman" w:cs="Times New Roman"/>
            <w:color w:val="004B6B"/>
            <w:kern w:val="0"/>
            <w:sz w:val="24"/>
            <w14:ligatures w14:val="none"/>
          </w:rPr>
          <w:t>Data Sampler</w:t>
        </w:r>
      </w:hyperlink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 combination.</w:t>
      </w:r>
    </w:p>
    <w:p w14:paraId="2AE399A6" w14:textId="77777777" w:rsidR="00737A21" w:rsidRPr="001537B3" w:rsidRDefault="00737A21" w:rsidP="00737A21">
      <w:pPr>
        <w:widowControl/>
        <w:spacing w:before="100" w:beforeAutospacing="1" w:after="100" w:afterAutospacing="1" w:line="336" w:lineRule="atLeas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lastRenderedPageBreak/>
        <w:fldChar w:fldCharType="begin"/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instrText xml:space="preserve"> INCLUDEPICTURE "https://orange3.readthedocs.io/projects/orange-visual-programming/en/latest/_images/SVM-Predictions.png" \* MERGEFORMATINET </w:instrText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fldChar w:fldCharType="separate"/>
      </w:r>
      <w:r w:rsidRPr="004C4F63">
        <w:rPr>
          <w:rFonts w:ascii="Times New Roman" w:eastAsia="宋体" w:hAnsi="Times New Roman" w:cs="Times New Roman"/>
          <w:noProof/>
          <w:kern w:val="0"/>
          <w:sz w:val="24"/>
          <w14:ligatures w14:val="none"/>
        </w:rPr>
        <w:drawing>
          <wp:inline distT="0" distB="0" distL="0" distR="0" wp14:anchorId="270BAFE8" wp14:editId="218C10D7">
            <wp:extent cx="5274310" cy="3315335"/>
            <wp:effectExtent l="0" t="0" r="0" b="0"/>
            <wp:docPr id="5903184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fldChar w:fldCharType="end"/>
      </w:r>
    </w:p>
    <w:p w14:paraId="788A4F4A" w14:textId="77777777" w:rsidR="00737A21" w:rsidRPr="001537B3" w:rsidRDefault="00737A21" w:rsidP="00737A21">
      <w:pPr>
        <w:widowControl/>
        <w:spacing w:before="100" w:beforeAutospacing="1" w:after="100" w:afterAutospacing="1" w:line="336" w:lineRule="atLeas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The second example shows how to use </w:t>
      </w:r>
      <w:r w:rsidRPr="001537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SVM</w:t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 in combination with </w:t>
      </w:r>
      <w:hyperlink r:id="rId31" w:history="1">
        <w:r w:rsidRPr="001537B3">
          <w:rPr>
            <w:rFonts w:ascii="Times New Roman" w:eastAsia="宋体" w:hAnsi="Times New Roman" w:cs="Times New Roman"/>
            <w:color w:val="004B6B"/>
            <w:kern w:val="0"/>
            <w:sz w:val="24"/>
            <w14:ligatures w14:val="none"/>
          </w:rPr>
          <w:t>Scatter Plot</w:t>
        </w:r>
      </w:hyperlink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. The following workflow trains a SVM model on </w:t>
      </w:r>
      <w:r w:rsidRPr="001537B3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iris</w:t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t> data and outputs support vectors, which are those data instances that were used as support vectors in the learning phase. We can observe which are these data instances in a scatter plot visualization. Note that for the workflow to work correctly, you must set the links between widgets as demonstrated in the screenshot below.</w:t>
      </w:r>
    </w:p>
    <w:p w14:paraId="6D10CFDA" w14:textId="77777777" w:rsidR="00737A21" w:rsidRPr="001537B3" w:rsidRDefault="00737A21" w:rsidP="00737A21">
      <w:pPr>
        <w:widowControl/>
        <w:spacing w:before="100" w:beforeAutospacing="1" w:after="100" w:afterAutospacing="1" w:line="336" w:lineRule="atLeas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fldChar w:fldCharType="begin"/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instrText xml:space="preserve"> INCLUDEPICTURE "https://orange3.readthedocs.io/projects/orange-visual-programming/en/latest/_images/SVM-support-vectors.png" \* MERGEFORMATINET </w:instrText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fldChar w:fldCharType="separate"/>
      </w:r>
      <w:r w:rsidRPr="004C4F63">
        <w:rPr>
          <w:rFonts w:ascii="Times New Roman" w:eastAsia="宋体" w:hAnsi="Times New Roman" w:cs="Times New Roman"/>
          <w:noProof/>
          <w:kern w:val="0"/>
          <w:sz w:val="24"/>
          <w14:ligatures w14:val="none"/>
        </w:rPr>
        <w:drawing>
          <wp:inline distT="0" distB="0" distL="0" distR="0" wp14:anchorId="62C76B3F" wp14:editId="41241D7D">
            <wp:extent cx="5274310" cy="3632835"/>
            <wp:effectExtent l="0" t="0" r="0" b="0"/>
            <wp:docPr id="18406220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7B3">
        <w:rPr>
          <w:rFonts w:ascii="Times New Roman" w:eastAsia="宋体" w:hAnsi="Times New Roman" w:cs="Times New Roman"/>
          <w:kern w:val="0"/>
          <w:sz w:val="24"/>
          <w14:ligatures w14:val="none"/>
        </w:rPr>
        <w:fldChar w:fldCharType="end"/>
      </w:r>
    </w:p>
    <w:p w14:paraId="67CAD132" w14:textId="25EF459E" w:rsidR="00737A21" w:rsidRPr="004C4F63" w:rsidRDefault="00737A21" w:rsidP="00737A21">
      <w:pPr>
        <w:pStyle w:val="1"/>
        <w:spacing w:before="0" w:after="150"/>
        <w:rPr>
          <w:rFonts w:ascii="Times New Roman" w:eastAsia="宋体" w:hAnsi="Times New Roman" w:cs="Times New Roman"/>
          <w:sz w:val="61"/>
          <w:szCs w:val="61"/>
        </w:rPr>
      </w:pPr>
      <w:r w:rsidRPr="004C4F63">
        <w:rPr>
          <w:rFonts w:ascii="Times New Roman" w:eastAsia="宋体" w:hAnsi="Times New Roman" w:cs="Times New Roman"/>
          <w:b/>
          <w:bCs/>
          <w:sz w:val="61"/>
          <w:szCs w:val="61"/>
        </w:rPr>
        <w:lastRenderedPageBreak/>
        <w:t>L</w:t>
      </w:r>
      <w:r w:rsidR="00945413">
        <w:rPr>
          <w:rFonts w:ascii="Times New Roman" w:eastAsia="宋体" w:hAnsi="Times New Roman" w:cs="Times New Roman" w:hint="eastAsia"/>
          <w:b/>
          <w:bCs/>
          <w:sz w:val="61"/>
          <w:szCs w:val="61"/>
        </w:rPr>
        <w:t>ASSO / Ridge</w:t>
      </w:r>
      <w:r w:rsidRPr="004C4F63">
        <w:rPr>
          <w:rFonts w:ascii="Times New Roman" w:eastAsia="宋体" w:hAnsi="Times New Roman" w:cs="Times New Roman" w:hint="eastAsia"/>
          <w:b/>
          <w:bCs/>
          <w:sz w:val="61"/>
          <w:szCs w:val="61"/>
        </w:rPr>
        <w:t xml:space="preserve"> </w:t>
      </w:r>
      <w:r w:rsidRPr="004C4F63">
        <w:rPr>
          <w:rFonts w:ascii="Times New Roman" w:eastAsia="宋体" w:hAnsi="Times New Roman" w:cs="Times New Roman"/>
          <w:b/>
          <w:bCs/>
          <w:sz w:val="61"/>
          <w:szCs w:val="61"/>
        </w:rPr>
        <w:t>Regression</w:t>
      </w:r>
    </w:p>
    <w:p w14:paraId="6AC84AD8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The logistic regression classification algorithm with </w:t>
      </w:r>
      <w:r w:rsidRPr="004C4F63">
        <w:rPr>
          <w:rStyle w:val="highlighted"/>
          <w:rFonts w:ascii="Times New Roman" w:hAnsi="Times New Roman" w:cs="Times New Roman"/>
          <w:shd w:val="clear" w:color="auto" w:fill="FBE54E"/>
        </w:rPr>
        <w:t>LASSO</w:t>
      </w:r>
      <w:r w:rsidRPr="004C4F63">
        <w:rPr>
          <w:rFonts w:ascii="Times New Roman" w:hAnsi="Times New Roman" w:cs="Times New Roman"/>
        </w:rPr>
        <w:t> (L1) or ridge (L2) regularization.</w:t>
      </w:r>
    </w:p>
    <w:p w14:paraId="20EC3EF3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Style w:val="af0"/>
          <w:rFonts w:ascii="Times New Roman" w:hAnsi="Times New Roman" w:cs="Times New Roman"/>
        </w:rPr>
        <w:t>Inputs</w:t>
      </w:r>
    </w:p>
    <w:p w14:paraId="2237BB22" w14:textId="77777777" w:rsidR="00737A21" w:rsidRPr="004C4F63" w:rsidRDefault="00737A21" w:rsidP="00737A21">
      <w:pPr>
        <w:pStyle w:val="af"/>
        <w:numPr>
          <w:ilvl w:val="0"/>
          <w:numId w:val="12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Data: input dataset</w:t>
      </w:r>
    </w:p>
    <w:p w14:paraId="4F12CC6F" w14:textId="77777777" w:rsidR="00737A21" w:rsidRPr="004C4F63" w:rsidRDefault="00737A21" w:rsidP="00737A21">
      <w:pPr>
        <w:pStyle w:val="af"/>
        <w:numPr>
          <w:ilvl w:val="0"/>
          <w:numId w:val="12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Preprocessor: preprocessing method(s)</w:t>
      </w:r>
    </w:p>
    <w:p w14:paraId="1F39AA4C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Style w:val="af0"/>
          <w:rFonts w:ascii="Times New Roman" w:hAnsi="Times New Roman" w:cs="Times New Roman"/>
        </w:rPr>
        <w:t>Outputs</w:t>
      </w:r>
    </w:p>
    <w:p w14:paraId="0246F5A3" w14:textId="77777777" w:rsidR="00737A21" w:rsidRPr="004C4F63" w:rsidRDefault="00737A21" w:rsidP="00737A21">
      <w:pPr>
        <w:pStyle w:val="af"/>
        <w:numPr>
          <w:ilvl w:val="0"/>
          <w:numId w:val="13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Learner: logistic regression learning algorithm</w:t>
      </w:r>
    </w:p>
    <w:p w14:paraId="774A2163" w14:textId="77777777" w:rsidR="00737A21" w:rsidRPr="004C4F63" w:rsidRDefault="00737A21" w:rsidP="00737A21">
      <w:pPr>
        <w:pStyle w:val="af"/>
        <w:numPr>
          <w:ilvl w:val="0"/>
          <w:numId w:val="13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Model: trained model</w:t>
      </w:r>
    </w:p>
    <w:p w14:paraId="71EFD57D" w14:textId="77777777" w:rsidR="00737A21" w:rsidRPr="004C4F63" w:rsidRDefault="00737A21" w:rsidP="00737A21">
      <w:pPr>
        <w:pStyle w:val="af"/>
        <w:numPr>
          <w:ilvl w:val="0"/>
          <w:numId w:val="13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Coefficients: logistic regression coefficients</w:t>
      </w:r>
    </w:p>
    <w:p w14:paraId="18DE1D37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Style w:val="af0"/>
          <w:rFonts w:ascii="Times New Roman" w:hAnsi="Times New Roman" w:cs="Times New Roman"/>
        </w:rPr>
        <w:t>Logistic Regression</w:t>
      </w:r>
      <w:r w:rsidRPr="004C4F63">
        <w:rPr>
          <w:rFonts w:ascii="Times New Roman" w:hAnsi="Times New Roman" w:cs="Times New Roman"/>
        </w:rPr>
        <w:t> learns a </w:t>
      </w:r>
      <w:hyperlink r:id="rId33" w:history="1">
        <w:r w:rsidRPr="004C4F63">
          <w:rPr>
            <w:rStyle w:val="ae"/>
            <w:rFonts w:ascii="Times New Roman" w:hAnsi="Times New Roman" w:cs="Times New Roman"/>
            <w:color w:val="004B6B"/>
          </w:rPr>
          <w:t>Logistic Regression</w:t>
        </w:r>
      </w:hyperlink>
      <w:r w:rsidRPr="004C4F63">
        <w:rPr>
          <w:rFonts w:ascii="Times New Roman" w:hAnsi="Times New Roman" w:cs="Times New Roman"/>
        </w:rPr>
        <w:t> model from the data. It only works for classification tasks.</w:t>
      </w:r>
    </w:p>
    <w:p w14:paraId="1C1383C0" w14:textId="77777777" w:rsidR="00737A21" w:rsidRPr="004C4F63" w:rsidRDefault="00737A21" w:rsidP="004C4F63">
      <w:pPr>
        <w:pStyle w:val="af"/>
        <w:spacing w:line="336" w:lineRule="atLeast"/>
        <w:jc w:val="center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fldChar w:fldCharType="begin"/>
      </w:r>
      <w:r w:rsidRPr="004C4F63">
        <w:rPr>
          <w:rFonts w:ascii="Times New Roman" w:hAnsi="Times New Roman" w:cs="Times New Roman"/>
        </w:rPr>
        <w:instrText xml:space="preserve"> INCLUDEPICTURE "https://orange3.readthedocs.io/projects/orange-visual-programming/en/latest/_images/LogisticRegression-stamped.png" \* MERGEFORMATINET </w:instrText>
      </w:r>
      <w:r w:rsidRPr="004C4F63">
        <w:rPr>
          <w:rFonts w:ascii="Times New Roman" w:hAnsi="Times New Roman" w:cs="Times New Roman"/>
        </w:rPr>
        <w:fldChar w:fldCharType="separate"/>
      </w:r>
      <w:r w:rsidRPr="004C4F63">
        <w:rPr>
          <w:rFonts w:ascii="Times New Roman" w:hAnsi="Times New Roman" w:cs="Times New Roman"/>
          <w:noProof/>
        </w:rPr>
        <w:drawing>
          <wp:inline distT="0" distB="0" distL="0" distR="0" wp14:anchorId="62842B90" wp14:editId="4F10AA78">
            <wp:extent cx="3590927" cy="3140440"/>
            <wp:effectExtent l="0" t="0" r="3175" b="0"/>
            <wp:docPr id="20757792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354" cy="317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F63">
        <w:rPr>
          <w:rFonts w:ascii="Times New Roman" w:hAnsi="Times New Roman" w:cs="Times New Roman"/>
        </w:rPr>
        <w:fldChar w:fldCharType="end"/>
      </w:r>
    </w:p>
    <w:p w14:paraId="33B21C24" w14:textId="77777777" w:rsidR="00737A21" w:rsidRPr="004C4F63" w:rsidRDefault="00737A21" w:rsidP="004C4F63">
      <w:pPr>
        <w:pStyle w:val="af"/>
        <w:numPr>
          <w:ilvl w:val="0"/>
          <w:numId w:val="14"/>
        </w:numPr>
        <w:tabs>
          <w:tab w:val="num" w:pos="284"/>
        </w:tabs>
        <w:spacing w:before="0" w:beforeAutospacing="0" w:after="0" w:afterAutospacing="0" w:line="336" w:lineRule="atLeast"/>
        <w:ind w:left="851" w:hanging="567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A name under which the learner appears in other widgets. The default name is "Logistic Regression".</w:t>
      </w:r>
    </w:p>
    <w:p w14:paraId="52EE5E2E" w14:textId="77777777" w:rsidR="00737A21" w:rsidRPr="004C4F63" w:rsidRDefault="00737A21" w:rsidP="004C4F63">
      <w:pPr>
        <w:pStyle w:val="af"/>
        <w:numPr>
          <w:ilvl w:val="0"/>
          <w:numId w:val="14"/>
        </w:numPr>
        <w:tabs>
          <w:tab w:val="num" w:pos="284"/>
        </w:tabs>
        <w:spacing w:before="0" w:beforeAutospacing="0" w:after="0" w:afterAutospacing="0" w:line="336" w:lineRule="atLeast"/>
        <w:ind w:left="851" w:hanging="567"/>
        <w:rPr>
          <w:rFonts w:ascii="Times New Roman" w:hAnsi="Times New Roman" w:cs="Times New Roman"/>
        </w:rPr>
      </w:pPr>
      <w:hyperlink r:id="rId35" w:history="1">
        <w:r w:rsidRPr="004C4F63">
          <w:rPr>
            <w:rStyle w:val="ae"/>
            <w:rFonts w:ascii="Times New Roman" w:hAnsi="Times New Roman" w:cs="Times New Roman"/>
            <w:color w:val="004B6B"/>
          </w:rPr>
          <w:t>Regularization</w:t>
        </w:r>
      </w:hyperlink>
      <w:r w:rsidRPr="004C4F63">
        <w:rPr>
          <w:rFonts w:ascii="Times New Roman" w:hAnsi="Times New Roman" w:cs="Times New Roman"/>
        </w:rPr>
        <w:t> type (either </w:t>
      </w:r>
      <w:hyperlink r:id="rId36" w:anchor="Lasso_method" w:history="1">
        <w:r w:rsidRPr="004C4F63">
          <w:rPr>
            <w:rStyle w:val="ae"/>
            <w:rFonts w:ascii="Times New Roman" w:hAnsi="Times New Roman" w:cs="Times New Roman"/>
            <w:color w:val="004B6B"/>
          </w:rPr>
          <w:t>L1</w:t>
        </w:r>
      </w:hyperlink>
      <w:r w:rsidRPr="004C4F63">
        <w:rPr>
          <w:rFonts w:ascii="Times New Roman" w:hAnsi="Times New Roman" w:cs="Times New Roman"/>
        </w:rPr>
        <w:t> or </w:t>
      </w:r>
      <w:hyperlink r:id="rId37" w:history="1">
        <w:r w:rsidRPr="004C4F63">
          <w:rPr>
            <w:rStyle w:val="ae"/>
            <w:rFonts w:ascii="Times New Roman" w:hAnsi="Times New Roman" w:cs="Times New Roman"/>
            <w:color w:val="004B6B"/>
          </w:rPr>
          <w:t>L2</w:t>
        </w:r>
      </w:hyperlink>
      <w:r w:rsidRPr="004C4F63">
        <w:rPr>
          <w:rFonts w:ascii="Times New Roman" w:hAnsi="Times New Roman" w:cs="Times New Roman"/>
        </w:rPr>
        <w:t>). Set the cost strength (default is C=1).</w:t>
      </w:r>
    </w:p>
    <w:p w14:paraId="1D9FE108" w14:textId="77777777" w:rsidR="00737A21" w:rsidRPr="004C4F63" w:rsidRDefault="00737A21" w:rsidP="004C4F63">
      <w:pPr>
        <w:pStyle w:val="af"/>
        <w:numPr>
          <w:ilvl w:val="0"/>
          <w:numId w:val="14"/>
        </w:numPr>
        <w:tabs>
          <w:tab w:val="num" w:pos="284"/>
        </w:tabs>
        <w:spacing w:before="0" w:beforeAutospacing="0" w:after="0" w:afterAutospacing="0" w:line="336" w:lineRule="atLeast"/>
        <w:ind w:left="851" w:hanging="567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Press </w:t>
      </w:r>
      <w:r w:rsidRPr="004C4F63">
        <w:rPr>
          <w:rStyle w:val="af1"/>
          <w:rFonts w:ascii="Times New Roman" w:hAnsi="Times New Roman" w:cs="Times New Roman"/>
        </w:rPr>
        <w:t>Apply</w:t>
      </w:r>
      <w:r w:rsidRPr="004C4F63">
        <w:rPr>
          <w:rFonts w:ascii="Times New Roman" w:hAnsi="Times New Roman" w:cs="Times New Roman"/>
        </w:rPr>
        <w:t> to commit changes. If </w:t>
      </w:r>
      <w:r w:rsidRPr="004C4F63">
        <w:rPr>
          <w:rStyle w:val="af1"/>
          <w:rFonts w:ascii="Times New Roman" w:hAnsi="Times New Roman" w:cs="Times New Roman"/>
        </w:rPr>
        <w:t>Apply Automatically</w:t>
      </w:r>
      <w:r w:rsidRPr="004C4F63">
        <w:rPr>
          <w:rFonts w:ascii="Times New Roman" w:hAnsi="Times New Roman" w:cs="Times New Roman"/>
        </w:rPr>
        <w:t> is ticked, changes will be communicated automatically.</w:t>
      </w:r>
    </w:p>
    <w:p w14:paraId="1988ACFA" w14:textId="77777777" w:rsidR="00737A21" w:rsidRPr="004C4F63" w:rsidRDefault="00737A21" w:rsidP="004C4F63">
      <w:pPr>
        <w:pStyle w:val="af"/>
        <w:spacing w:line="336" w:lineRule="atLeast"/>
        <w:rPr>
          <w:rStyle w:val="af0"/>
          <w:rFonts w:ascii="Times New Roman" w:hAnsi="Times New Roman" w:cs="Times New Roman"/>
        </w:rPr>
      </w:pPr>
      <w:r w:rsidRPr="004C4F63">
        <w:rPr>
          <w:rStyle w:val="af0"/>
          <w:rFonts w:ascii="Times New Roman" w:hAnsi="Times New Roman" w:cs="Times New Roman"/>
        </w:rPr>
        <w:lastRenderedPageBreak/>
        <w:t>Preprocessing</w:t>
      </w:r>
    </w:p>
    <w:p w14:paraId="2B60A7B9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Logistic Regression uses default preprocessing when no other preprocessors are given. It executes them in the following order:</w:t>
      </w:r>
    </w:p>
    <w:p w14:paraId="360F20D3" w14:textId="77777777" w:rsidR="00737A21" w:rsidRPr="004C4F63" w:rsidRDefault="00737A21" w:rsidP="00737A21">
      <w:pPr>
        <w:pStyle w:val="af"/>
        <w:numPr>
          <w:ilvl w:val="0"/>
          <w:numId w:val="15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removes instances with unknown target values</w:t>
      </w:r>
    </w:p>
    <w:p w14:paraId="7D6B1677" w14:textId="77777777" w:rsidR="00737A21" w:rsidRPr="004C4F63" w:rsidRDefault="00737A21" w:rsidP="00737A21">
      <w:pPr>
        <w:pStyle w:val="af"/>
        <w:numPr>
          <w:ilvl w:val="0"/>
          <w:numId w:val="15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proofErr w:type="spellStart"/>
      <w:r w:rsidRPr="004C4F63">
        <w:rPr>
          <w:rFonts w:ascii="Times New Roman" w:hAnsi="Times New Roman" w:cs="Times New Roman"/>
        </w:rPr>
        <w:t>continuizes</w:t>
      </w:r>
      <w:proofErr w:type="spellEnd"/>
      <w:r w:rsidRPr="004C4F63">
        <w:rPr>
          <w:rFonts w:ascii="Times New Roman" w:hAnsi="Times New Roman" w:cs="Times New Roman"/>
        </w:rPr>
        <w:t xml:space="preserve"> categorical variables (with one-hot-encoding)</w:t>
      </w:r>
    </w:p>
    <w:p w14:paraId="1049CEF1" w14:textId="77777777" w:rsidR="00737A21" w:rsidRPr="004C4F63" w:rsidRDefault="00737A21" w:rsidP="00737A21">
      <w:pPr>
        <w:pStyle w:val="af"/>
        <w:numPr>
          <w:ilvl w:val="0"/>
          <w:numId w:val="15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removes empty columns</w:t>
      </w:r>
    </w:p>
    <w:p w14:paraId="7A94A2D4" w14:textId="77777777" w:rsidR="00737A21" w:rsidRPr="004C4F63" w:rsidRDefault="00737A21" w:rsidP="00737A21">
      <w:pPr>
        <w:pStyle w:val="af"/>
        <w:numPr>
          <w:ilvl w:val="0"/>
          <w:numId w:val="15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imputes missing values with mean values</w:t>
      </w:r>
    </w:p>
    <w:p w14:paraId="33379075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To remove default preprocessing, connect an empty </w:t>
      </w:r>
      <w:hyperlink r:id="rId38" w:history="1">
        <w:r w:rsidRPr="004C4F63">
          <w:rPr>
            <w:rStyle w:val="doc"/>
            <w:rFonts w:ascii="Times New Roman" w:hAnsi="Times New Roman" w:cs="Times New Roman"/>
            <w:color w:val="004B6B"/>
          </w:rPr>
          <w:t>Preprocess</w:t>
        </w:r>
      </w:hyperlink>
      <w:r w:rsidRPr="004C4F63">
        <w:rPr>
          <w:rFonts w:ascii="Times New Roman" w:hAnsi="Times New Roman" w:cs="Times New Roman"/>
        </w:rPr>
        <w:t> widget to the learner.</w:t>
      </w:r>
    </w:p>
    <w:p w14:paraId="75ADB27D" w14:textId="77777777" w:rsidR="00737A21" w:rsidRPr="004C4F63" w:rsidRDefault="00737A21" w:rsidP="004C4F63">
      <w:pPr>
        <w:pStyle w:val="af"/>
        <w:spacing w:line="336" w:lineRule="atLeast"/>
        <w:rPr>
          <w:rStyle w:val="af0"/>
          <w:rFonts w:ascii="Times New Roman" w:hAnsi="Times New Roman" w:cs="Times New Roman"/>
        </w:rPr>
      </w:pPr>
      <w:r w:rsidRPr="004C4F63">
        <w:rPr>
          <w:rStyle w:val="af0"/>
          <w:rFonts w:ascii="Times New Roman" w:hAnsi="Times New Roman" w:cs="Times New Roman"/>
        </w:rPr>
        <w:t>Feature Scoring</w:t>
      </w:r>
    </w:p>
    <w:p w14:paraId="23A56B62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Logistic Regression can be used with Rank for feature scoring. See </w:t>
      </w:r>
      <w:hyperlink r:id="rId39" w:history="1">
        <w:r w:rsidRPr="004C4F63">
          <w:rPr>
            <w:rStyle w:val="doc"/>
            <w:rFonts w:ascii="Times New Roman" w:hAnsi="Times New Roman" w:cs="Times New Roman"/>
            <w:color w:val="004B6B"/>
          </w:rPr>
          <w:t>Learners as Scorers</w:t>
        </w:r>
      </w:hyperlink>
      <w:r w:rsidRPr="004C4F63">
        <w:rPr>
          <w:rFonts w:ascii="Times New Roman" w:hAnsi="Times New Roman" w:cs="Times New Roman"/>
        </w:rPr>
        <w:t> for an example.</w:t>
      </w:r>
    </w:p>
    <w:p w14:paraId="704EDF60" w14:textId="77777777" w:rsidR="004C4F63" w:rsidRPr="001537B3" w:rsidRDefault="004C4F63" w:rsidP="004C4F63">
      <w:pPr>
        <w:pStyle w:val="af"/>
        <w:spacing w:line="336" w:lineRule="atLeast"/>
        <w:rPr>
          <w:rStyle w:val="af0"/>
          <w:rFonts w:ascii="Times New Roman" w:hAnsi="Times New Roman" w:cs="Times New Roman"/>
        </w:rPr>
      </w:pPr>
      <w:r w:rsidRPr="001537B3">
        <w:rPr>
          <w:rStyle w:val="af0"/>
          <w:rFonts w:ascii="Times New Roman" w:hAnsi="Times New Roman" w:cs="Times New Roman"/>
        </w:rPr>
        <w:t>Examples</w:t>
      </w:r>
    </w:p>
    <w:p w14:paraId="7B0717B9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The widget is used just as any other widget for inducing a classifier. This is an example demonstrating prediction results with logistic regression on the </w:t>
      </w:r>
      <w:r w:rsidRPr="004C4F63">
        <w:rPr>
          <w:rStyle w:val="af1"/>
          <w:rFonts w:ascii="Times New Roman" w:hAnsi="Times New Roman" w:cs="Times New Roman"/>
        </w:rPr>
        <w:t>hayes-</w:t>
      </w:r>
      <w:proofErr w:type="spellStart"/>
      <w:r w:rsidRPr="004C4F63">
        <w:rPr>
          <w:rStyle w:val="af1"/>
          <w:rFonts w:ascii="Times New Roman" w:hAnsi="Times New Roman" w:cs="Times New Roman"/>
        </w:rPr>
        <w:t>roth</w:t>
      </w:r>
      <w:proofErr w:type="spellEnd"/>
      <w:r w:rsidRPr="004C4F63">
        <w:rPr>
          <w:rFonts w:ascii="Times New Roman" w:hAnsi="Times New Roman" w:cs="Times New Roman"/>
        </w:rPr>
        <w:t> dataset. We first load </w:t>
      </w:r>
      <w:r w:rsidRPr="004C4F63">
        <w:rPr>
          <w:rStyle w:val="af1"/>
          <w:rFonts w:ascii="Times New Roman" w:hAnsi="Times New Roman" w:cs="Times New Roman"/>
        </w:rPr>
        <w:t>hayes-</w:t>
      </w:r>
      <w:proofErr w:type="spellStart"/>
      <w:r w:rsidRPr="004C4F63">
        <w:rPr>
          <w:rStyle w:val="af1"/>
          <w:rFonts w:ascii="Times New Roman" w:hAnsi="Times New Roman" w:cs="Times New Roman"/>
        </w:rPr>
        <w:t>roth_learn</w:t>
      </w:r>
      <w:proofErr w:type="spellEnd"/>
      <w:r w:rsidRPr="004C4F63">
        <w:rPr>
          <w:rFonts w:ascii="Times New Roman" w:hAnsi="Times New Roman" w:cs="Times New Roman"/>
        </w:rPr>
        <w:t> in the </w:t>
      </w:r>
      <w:hyperlink r:id="rId40" w:history="1">
        <w:r w:rsidRPr="004C4F63">
          <w:rPr>
            <w:rStyle w:val="doc"/>
            <w:rFonts w:ascii="Times New Roman" w:hAnsi="Times New Roman" w:cs="Times New Roman"/>
            <w:color w:val="004B6B"/>
          </w:rPr>
          <w:t>File</w:t>
        </w:r>
      </w:hyperlink>
      <w:r w:rsidRPr="004C4F63">
        <w:rPr>
          <w:rFonts w:ascii="Times New Roman" w:hAnsi="Times New Roman" w:cs="Times New Roman"/>
        </w:rPr>
        <w:t> widget and pass the data to </w:t>
      </w:r>
      <w:r w:rsidRPr="004C4F63">
        <w:rPr>
          <w:rStyle w:val="af0"/>
          <w:rFonts w:ascii="Times New Roman" w:hAnsi="Times New Roman" w:cs="Times New Roman"/>
        </w:rPr>
        <w:t>Logistic Regression</w:t>
      </w:r>
      <w:r w:rsidRPr="004C4F63">
        <w:rPr>
          <w:rFonts w:ascii="Times New Roman" w:hAnsi="Times New Roman" w:cs="Times New Roman"/>
        </w:rPr>
        <w:t>. Then we pass the trained model to </w:t>
      </w:r>
      <w:hyperlink r:id="rId41" w:history="1">
        <w:r w:rsidRPr="004C4F63">
          <w:rPr>
            <w:rStyle w:val="doc"/>
            <w:rFonts w:ascii="Times New Roman" w:hAnsi="Times New Roman" w:cs="Times New Roman"/>
            <w:color w:val="004B6B"/>
          </w:rPr>
          <w:t>Predictions</w:t>
        </w:r>
      </w:hyperlink>
      <w:r w:rsidRPr="004C4F63">
        <w:rPr>
          <w:rFonts w:ascii="Times New Roman" w:hAnsi="Times New Roman" w:cs="Times New Roman"/>
        </w:rPr>
        <w:t>.</w:t>
      </w:r>
    </w:p>
    <w:p w14:paraId="5A25FF47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Now we want to predict class value on a new dataset. We load </w:t>
      </w:r>
      <w:r w:rsidRPr="004C4F63">
        <w:rPr>
          <w:rStyle w:val="af1"/>
          <w:rFonts w:ascii="Times New Roman" w:hAnsi="Times New Roman" w:cs="Times New Roman"/>
        </w:rPr>
        <w:t>hayes-</w:t>
      </w:r>
      <w:proofErr w:type="spellStart"/>
      <w:r w:rsidRPr="004C4F63">
        <w:rPr>
          <w:rStyle w:val="af1"/>
          <w:rFonts w:ascii="Times New Roman" w:hAnsi="Times New Roman" w:cs="Times New Roman"/>
        </w:rPr>
        <w:t>roth_test</w:t>
      </w:r>
      <w:proofErr w:type="spellEnd"/>
      <w:r w:rsidRPr="004C4F63">
        <w:rPr>
          <w:rFonts w:ascii="Times New Roman" w:hAnsi="Times New Roman" w:cs="Times New Roman"/>
        </w:rPr>
        <w:t> in the second </w:t>
      </w:r>
      <w:r w:rsidRPr="004C4F63">
        <w:rPr>
          <w:rStyle w:val="af0"/>
          <w:rFonts w:ascii="Times New Roman" w:hAnsi="Times New Roman" w:cs="Times New Roman"/>
        </w:rPr>
        <w:t>File</w:t>
      </w:r>
      <w:r w:rsidRPr="004C4F63">
        <w:rPr>
          <w:rFonts w:ascii="Times New Roman" w:hAnsi="Times New Roman" w:cs="Times New Roman"/>
        </w:rPr>
        <w:t> widget and connect it to </w:t>
      </w:r>
      <w:r w:rsidRPr="004C4F63">
        <w:rPr>
          <w:rStyle w:val="af0"/>
          <w:rFonts w:ascii="Times New Roman" w:hAnsi="Times New Roman" w:cs="Times New Roman"/>
        </w:rPr>
        <w:t>Predictions</w:t>
      </w:r>
      <w:r w:rsidRPr="004C4F63">
        <w:rPr>
          <w:rFonts w:ascii="Times New Roman" w:hAnsi="Times New Roman" w:cs="Times New Roman"/>
        </w:rPr>
        <w:t>. We can now observe class values predicted with </w:t>
      </w:r>
      <w:r w:rsidRPr="004C4F63">
        <w:rPr>
          <w:rStyle w:val="af0"/>
          <w:rFonts w:ascii="Times New Roman" w:hAnsi="Times New Roman" w:cs="Times New Roman"/>
        </w:rPr>
        <w:t>Logistic Regression</w:t>
      </w:r>
      <w:r w:rsidRPr="004C4F63">
        <w:rPr>
          <w:rFonts w:ascii="Times New Roman" w:hAnsi="Times New Roman" w:cs="Times New Roman"/>
        </w:rPr>
        <w:t> directly in </w:t>
      </w:r>
      <w:r w:rsidRPr="004C4F63">
        <w:rPr>
          <w:rStyle w:val="af0"/>
          <w:rFonts w:ascii="Times New Roman" w:hAnsi="Times New Roman" w:cs="Times New Roman"/>
        </w:rPr>
        <w:t>Predictions</w:t>
      </w:r>
      <w:r w:rsidRPr="004C4F63">
        <w:rPr>
          <w:rFonts w:ascii="Times New Roman" w:hAnsi="Times New Roman" w:cs="Times New Roman"/>
        </w:rPr>
        <w:t>.</w:t>
      </w:r>
    </w:p>
    <w:p w14:paraId="7EBF365C" w14:textId="77777777" w:rsidR="00737A21" w:rsidRPr="004C4F63" w:rsidRDefault="00737A21" w:rsidP="004C4F63">
      <w:pPr>
        <w:pStyle w:val="af"/>
        <w:spacing w:line="336" w:lineRule="atLeast"/>
        <w:jc w:val="center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fldChar w:fldCharType="begin"/>
      </w:r>
      <w:r w:rsidRPr="004C4F63">
        <w:rPr>
          <w:rFonts w:ascii="Times New Roman" w:hAnsi="Times New Roman" w:cs="Times New Roman"/>
        </w:rPr>
        <w:instrText xml:space="preserve"> INCLUDEPICTURE "https://orange3.readthedocs.io/projects/orange-visual-programming/en/latest/_images/LogisticRegression-classification.png" \* MERGEFORMATINET </w:instrText>
      </w:r>
      <w:r w:rsidRPr="004C4F63">
        <w:rPr>
          <w:rFonts w:ascii="Times New Roman" w:hAnsi="Times New Roman" w:cs="Times New Roman"/>
        </w:rPr>
        <w:fldChar w:fldCharType="separate"/>
      </w:r>
      <w:r w:rsidRPr="004C4F63">
        <w:rPr>
          <w:rFonts w:ascii="Times New Roman" w:hAnsi="Times New Roman" w:cs="Times New Roman"/>
          <w:noProof/>
        </w:rPr>
        <w:drawing>
          <wp:inline distT="0" distB="0" distL="0" distR="0" wp14:anchorId="1886BF26" wp14:editId="3EE44EF6">
            <wp:extent cx="4092314" cy="2319603"/>
            <wp:effectExtent l="0" t="0" r="0" b="5080"/>
            <wp:docPr id="121641117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58" cy="233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F63">
        <w:rPr>
          <w:rFonts w:ascii="Times New Roman" w:hAnsi="Times New Roman" w:cs="Times New Roman"/>
        </w:rPr>
        <w:fldChar w:fldCharType="end"/>
      </w:r>
    </w:p>
    <w:p w14:paraId="50AC84DC" w14:textId="7C77D6C2" w:rsidR="00737A21" w:rsidRPr="004C4F63" w:rsidRDefault="00737A21" w:rsidP="00737A21">
      <w:pPr>
        <w:pStyle w:val="1"/>
        <w:spacing w:before="0" w:after="150"/>
        <w:rPr>
          <w:rFonts w:ascii="Times New Roman" w:eastAsia="宋体" w:hAnsi="Times New Roman" w:cs="Times New Roman" w:hint="eastAsia"/>
          <w:sz w:val="61"/>
          <w:szCs w:val="61"/>
        </w:rPr>
      </w:pPr>
      <w:r w:rsidRPr="004C4F63">
        <w:rPr>
          <w:rFonts w:ascii="Times New Roman" w:eastAsia="宋体" w:hAnsi="Times New Roman" w:cs="Times New Roman"/>
          <w:b/>
          <w:bCs/>
          <w:sz w:val="61"/>
          <w:szCs w:val="61"/>
        </w:rPr>
        <w:lastRenderedPageBreak/>
        <w:t>Naive Bayes</w:t>
      </w:r>
    </w:p>
    <w:p w14:paraId="0571BC66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A fast and simple probabilistic classifier based on Bayes' theorem with the assumption of feature independence.</w:t>
      </w:r>
    </w:p>
    <w:p w14:paraId="77554BAD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Style w:val="af0"/>
          <w:rFonts w:ascii="Times New Roman" w:hAnsi="Times New Roman" w:cs="Times New Roman"/>
        </w:rPr>
        <w:t>Inputs</w:t>
      </w:r>
    </w:p>
    <w:p w14:paraId="1E4515A6" w14:textId="77777777" w:rsidR="00737A21" w:rsidRPr="004C4F63" w:rsidRDefault="00737A21" w:rsidP="00737A21">
      <w:pPr>
        <w:pStyle w:val="af"/>
        <w:numPr>
          <w:ilvl w:val="0"/>
          <w:numId w:val="5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Data: input dataset</w:t>
      </w:r>
    </w:p>
    <w:p w14:paraId="5B5C4710" w14:textId="77777777" w:rsidR="00737A21" w:rsidRPr="004C4F63" w:rsidRDefault="00737A21" w:rsidP="00737A21">
      <w:pPr>
        <w:pStyle w:val="af"/>
        <w:numPr>
          <w:ilvl w:val="0"/>
          <w:numId w:val="5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Preprocessor: preprocessing method(s)</w:t>
      </w:r>
    </w:p>
    <w:p w14:paraId="7E1F0EC5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Style w:val="af0"/>
          <w:rFonts w:ascii="Times New Roman" w:hAnsi="Times New Roman" w:cs="Times New Roman"/>
        </w:rPr>
        <w:t>Outputs</w:t>
      </w:r>
    </w:p>
    <w:p w14:paraId="0886933B" w14:textId="77777777" w:rsidR="00737A21" w:rsidRPr="004C4F63" w:rsidRDefault="00737A21" w:rsidP="00737A21">
      <w:pPr>
        <w:pStyle w:val="af"/>
        <w:numPr>
          <w:ilvl w:val="0"/>
          <w:numId w:val="6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Learner: naive bayes learning algorithm</w:t>
      </w:r>
    </w:p>
    <w:p w14:paraId="2DCAF50F" w14:textId="77777777" w:rsidR="00737A21" w:rsidRPr="004C4F63" w:rsidRDefault="00737A21" w:rsidP="00737A21">
      <w:pPr>
        <w:pStyle w:val="af"/>
        <w:numPr>
          <w:ilvl w:val="0"/>
          <w:numId w:val="6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Model: trained model</w:t>
      </w:r>
    </w:p>
    <w:p w14:paraId="5E2803E2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Style w:val="af0"/>
          <w:rFonts w:ascii="Times New Roman" w:hAnsi="Times New Roman" w:cs="Times New Roman"/>
        </w:rPr>
        <w:t>Naive Bayes</w:t>
      </w:r>
      <w:r w:rsidRPr="004C4F63">
        <w:rPr>
          <w:rFonts w:ascii="Times New Roman" w:hAnsi="Times New Roman" w:cs="Times New Roman"/>
        </w:rPr>
        <w:t> learns a </w:t>
      </w:r>
      <w:hyperlink r:id="rId43" w:history="1">
        <w:r w:rsidRPr="004C4F63">
          <w:rPr>
            <w:rStyle w:val="ae"/>
            <w:rFonts w:ascii="Times New Roman" w:hAnsi="Times New Roman" w:cs="Times New Roman"/>
            <w:color w:val="004B6B"/>
          </w:rPr>
          <w:t>Naive Bayesian</w:t>
        </w:r>
      </w:hyperlink>
      <w:r w:rsidRPr="004C4F63">
        <w:rPr>
          <w:rFonts w:ascii="Times New Roman" w:hAnsi="Times New Roman" w:cs="Times New Roman"/>
        </w:rPr>
        <w:t> model from the data. It only works for classification tasks.</w:t>
      </w:r>
    </w:p>
    <w:p w14:paraId="4029E139" w14:textId="77777777" w:rsidR="00737A21" w:rsidRPr="004C4F63" w:rsidRDefault="00737A21" w:rsidP="004C4F63">
      <w:pPr>
        <w:pStyle w:val="af"/>
        <w:spacing w:line="336" w:lineRule="atLeast"/>
        <w:jc w:val="center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fldChar w:fldCharType="begin"/>
      </w:r>
      <w:r w:rsidRPr="004C4F63">
        <w:rPr>
          <w:rFonts w:ascii="Times New Roman" w:hAnsi="Times New Roman" w:cs="Times New Roman"/>
        </w:rPr>
        <w:instrText xml:space="preserve"> INCLUDEPICTURE "https://orange3.readthedocs.io/projects/orange-visual-programming/en/latest/_images/NaiveBayes-stamped.png" \* MERGEFORMATINET </w:instrText>
      </w:r>
      <w:r w:rsidRPr="004C4F63">
        <w:rPr>
          <w:rFonts w:ascii="Times New Roman" w:hAnsi="Times New Roman" w:cs="Times New Roman"/>
        </w:rPr>
        <w:fldChar w:fldCharType="separate"/>
      </w:r>
      <w:r w:rsidRPr="004C4F63">
        <w:rPr>
          <w:rFonts w:ascii="Times New Roman" w:hAnsi="Times New Roman" w:cs="Times New Roman"/>
          <w:noProof/>
        </w:rPr>
        <w:drawing>
          <wp:inline distT="0" distB="0" distL="0" distR="0" wp14:anchorId="6B876D53" wp14:editId="1335762F">
            <wp:extent cx="3725056" cy="1754893"/>
            <wp:effectExtent l="0" t="0" r="0" b="0"/>
            <wp:docPr id="8170217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00" cy="178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F63">
        <w:rPr>
          <w:rFonts w:ascii="Times New Roman" w:hAnsi="Times New Roman" w:cs="Times New Roman"/>
        </w:rPr>
        <w:fldChar w:fldCharType="end"/>
      </w:r>
    </w:p>
    <w:p w14:paraId="21B225AB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This widget has two options: the name under which it will appear in other widgets and producing a report. The default name is </w:t>
      </w:r>
      <w:r w:rsidRPr="004C4F63">
        <w:rPr>
          <w:rStyle w:val="af1"/>
          <w:rFonts w:ascii="Times New Roman" w:hAnsi="Times New Roman" w:cs="Times New Roman"/>
        </w:rPr>
        <w:t>Naive Bayes</w:t>
      </w:r>
      <w:r w:rsidRPr="004C4F63">
        <w:rPr>
          <w:rFonts w:ascii="Times New Roman" w:hAnsi="Times New Roman" w:cs="Times New Roman"/>
        </w:rPr>
        <w:t>. When you change it, you need to press </w:t>
      </w:r>
      <w:r w:rsidRPr="004C4F63">
        <w:rPr>
          <w:rStyle w:val="af1"/>
          <w:rFonts w:ascii="Times New Roman" w:hAnsi="Times New Roman" w:cs="Times New Roman"/>
        </w:rPr>
        <w:t>Apply</w:t>
      </w:r>
      <w:r w:rsidRPr="004C4F63">
        <w:rPr>
          <w:rFonts w:ascii="Times New Roman" w:hAnsi="Times New Roman" w:cs="Times New Roman"/>
        </w:rPr>
        <w:t>.</w:t>
      </w:r>
    </w:p>
    <w:p w14:paraId="08A4330A" w14:textId="77777777" w:rsidR="004C4F63" w:rsidRPr="004C4F63" w:rsidRDefault="004C4F63" w:rsidP="004C4F63">
      <w:pPr>
        <w:pStyle w:val="af"/>
        <w:spacing w:line="336" w:lineRule="atLeast"/>
        <w:rPr>
          <w:rStyle w:val="af0"/>
          <w:rFonts w:ascii="Times New Roman" w:hAnsi="Times New Roman" w:cs="Times New Roman"/>
        </w:rPr>
      </w:pPr>
      <w:r w:rsidRPr="004C4F63">
        <w:rPr>
          <w:rStyle w:val="af0"/>
          <w:rFonts w:ascii="Times New Roman" w:hAnsi="Times New Roman" w:cs="Times New Roman"/>
        </w:rPr>
        <w:t>Preprocessing</w:t>
      </w:r>
    </w:p>
    <w:p w14:paraId="4209FFC8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Naive Bayes uses default preprocessing when no other preprocessors are given. It executes them in the following order:</w:t>
      </w:r>
    </w:p>
    <w:p w14:paraId="14A67E7D" w14:textId="77777777" w:rsidR="00737A21" w:rsidRPr="004C4F63" w:rsidRDefault="00737A21" w:rsidP="00737A21">
      <w:pPr>
        <w:pStyle w:val="af"/>
        <w:numPr>
          <w:ilvl w:val="0"/>
          <w:numId w:val="7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removes empty columns</w:t>
      </w:r>
    </w:p>
    <w:p w14:paraId="524F4B4A" w14:textId="77777777" w:rsidR="00737A21" w:rsidRPr="004C4F63" w:rsidRDefault="00737A21" w:rsidP="00737A21">
      <w:pPr>
        <w:pStyle w:val="af"/>
        <w:numPr>
          <w:ilvl w:val="0"/>
          <w:numId w:val="7"/>
        </w:numPr>
        <w:spacing w:before="0" w:beforeAutospacing="0" w:after="0" w:afterAutospacing="0" w:line="336" w:lineRule="atLeast"/>
        <w:ind w:left="1170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discretizes numeric values to 4 bins with equal frequency</w:t>
      </w:r>
    </w:p>
    <w:p w14:paraId="47083378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To remove default preprocessing, connect an empty </w:t>
      </w:r>
      <w:hyperlink r:id="rId45" w:history="1">
        <w:r w:rsidRPr="004C4F63">
          <w:rPr>
            <w:rStyle w:val="doc"/>
            <w:rFonts w:ascii="Times New Roman" w:hAnsi="Times New Roman" w:cs="Times New Roman"/>
            <w:color w:val="004B6B"/>
          </w:rPr>
          <w:t>Preprocess</w:t>
        </w:r>
      </w:hyperlink>
      <w:r w:rsidRPr="004C4F63">
        <w:rPr>
          <w:rFonts w:ascii="Times New Roman" w:hAnsi="Times New Roman" w:cs="Times New Roman"/>
        </w:rPr>
        <w:t> widget to the learner.</w:t>
      </w:r>
    </w:p>
    <w:p w14:paraId="1B054E58" w14:textId="77777777" w:rsidR="004C4F63" w:rsidRPr="001537B3" w:rsidRDefault="004C4F63" w:rsidP="004C4F63">
      <w:pPr>
        <w:pStyle w:val="af"/>
        <w:spacing w:line="336" w:lineRule="atLeast"/>
        <w:rPr>
          <w:rStyle w:val="af0"/>
          <w:rFonts w:ascii="Times New Roman" w:hAnsi="Times New Roman" w:cs="Times New Roman"/>
        </w:rPr>
      </w:pPr>
      <w:r w:rsidRPr="001537B3">
        <w:rPr>
          <w:rStyle w:val="af0"/>
          <w:rFonts w:ascii="Times New Roman" w:hAnsi="Times New Roman" w:cs="Times New Roman"/>
        </w:rPr>
        <w:lastRenderedPageBreak/>
        <w:t>Examples</w:t>
      </w:r>
    </w:p>
    <w:p w14:paraId="684548A9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Here, we present two uses of this widget. First, we compare the results of the </w:t>
      </w:r>
      <w:r w:rsidRPr="004C4F63">
        <w:rPr>
          <w:rStyle w:val="af0"/>
          <w:rFonts w:ascii="Times New Roman" w:hAnsi="Times New Roman" w:cs="Times New Roman"/>
        </w:rPr>
        <w:t>Naive Bayes</w:t>
      </w:r>
      <w:r w:rsidRPr="004C4F63">
        <w:rPr>
          <w:rFonts w:ascii="Times New Roman" w:hAnsi="Times New Roman" w:cs="Times New Roman"/>
        </w:rPr>
        <w:t> with another model, the </w:t>
      </w:r>
      <w:hyperlink r:id="rId46" w:history="1">
        <w:r w:rsidRPr="004C4F63">
          <w:rPr>
            <w:rStyle w:val="doc"/>
            <w:rFonts w:ascii="Times New Roman" w:hAnsi="Times New Roman" w:cs="Times New Roman"/>
            <w:color w:val="004B6B"/>
          </w:rPr>
          <w:t>Random Forest</w:t>
        </w:r>
      </w:hyperlink>
      <w:r w:rsidRPr="004C4F63">
        <w:rPr>
          <w:rFonts w:ascii="Times New Roman" w:hAnsi="Times New Roman" w:cs="Times New Roman"/>
        </w:rPr>
        <w:t>. We connect </w:t>
      </w:r>
      <w:r w:rsidRPr="004C4F63">
        <w:rPr>
          <w:rStyle w:val="af1"/>
          <w:rFonts w:ascii="Times New Roman" w:hAnsi="Times New Roman" w:cs="Times New Roman"/>
        </w:rPr>
        <w:t>iris</w:t>
      </w:r>
      <w:r w:rsidRPr="004C4F63">
        <w:rPr>
          <w:rFonts w:ascii="Times New Roman" w:hAnsi="Times New Roman" w:cs="Times New Roman"/>
        </w:rPr>
        <w:t> data from </w:t>
      </w:r>
      <w:hyperlink r:id="rId47" w:history="1">
        <w:r w:rsidRPr="004C4F63">
          <w:rPr>
            <w:rStyle w:val="doc"/>
            <w:rFonts w:ascii="Times New Roman" w:hAnsi="Times New Roman" w:cs="Times New Roman"/>
            <w:color w:val="004B6B"/>
          </w:rPr>
          <w:t>File</w:t>
        </w:r>
      </w:hyperlink>
      <w:r w:rsidRPr="004C4F63">
        <w:rPr>
          <w:rFonts w:ascii="Times New Roman" w:hAnsi="Times New Roman" w:cs="Times New Roman"/>
        </w:rPr>
        <w:t> to </w:t>
      </w:r>
      <w:hyperlink r:id="rId48" w:history="1">
        <w:r w:rsidRPr="004C4F63">
          <w:rPr>
            <w:rStyle w:val="doc"/>
            <w:rFonts w:ascii="Times New Roman" w:hAnsi="Times New Roman" w:cs="Times New Roman"/>
            <w:color w:val="004B6B"/>
          </w:rPr>
          <w:t>Test &amp; Score</w:t>
        </w:r>
      </w:hyperlink>
      <w:r w:rsidRPr="004C4F63">
        <w:rPr>
          <w:rFonts w:ascii="Times New Roman" w:hAnsi="Times New Roman" w:cs="Times New Roman"/>
        </w:rPr>
        <w:t>. We also connect </w:t>
      </w:r>
      <w:r w:rsidRPr="004C4F63">
        <w:rPr>
          <w:rStyle w:val="af0"/>
          <w:rFonts w:ascii="Times New Roman" w:hAnsi="Times New Roman" w:cs="Times New Roman"/>
        </w:rPr>
        <w:t>Naive Bayes</w:t>
      </w:r>
      <w:r w:rsidRPr="004C4F63">
        <w:rPr>
          <w:rFonts w:ascii="Times New Roman" w:hAnsi="Times New Roman" w:cs="Times New Roman"/>
        </w:rPr>
        <w:t> and </w:t>
      </w:r>
      <w:hyperlink r:id="rId49" w:history="1">
        <w:r w:rsidRPr="004C4F63">
          <w:rPr>
            <w:rStyle w:val="doc"/>
            <w:rFonts w:ascii="Times New Roman" w:hAnsi="Times New Roman" w:cs="Times New Roman"/>
            <w:color w:val="004B6B"/>
          </w:rPr>
          <w:t>Random Forest</w:t>
        </w:r>
      </w:hyperlink>
      <w:r w:rsidRPr="004C4F63">
        <w:rPr>
          <w:rFonts w:ascii="Times New Roman" w:hAnsi="Times New Roman" w:cs="Times New Roman"/>
        </w:rPr>
        <w:t> to </w:t>
      </w:r>
      <w:r w:rsidRPr="004C4F63">
        <w:rPr>
          <w:rStyle w:val="af0"/>
          <w:rFonts w:ascii="Times New Roman" w:hAnsi="Times New Roman" w:cs="Times New Roman"/>
        </w:rPr>
        <w:t>Test &amp; Score</w:t>
      </w:r>
      <w:r w:rsidRPr="004C4F63">
        <w:rPr>
          <w:rFonts w:ascii="Times New Roman" w:hAnsi="Times New Roman" w:cs="Times New Roman"/>
        </w:rPr>
        <w:t> and observe their prediction scores.</w:t>
      </w:r>
    </w:p>
    <w:p w14:paraId="45015C5A" w14:textId="77777777" w:rsidR="00737A21" w:rsidRPr="004C4F63" w:rsidRDefault="00737A21" w:rsidP="004C4F63">
      <w:pPr>
        <w:pStyle w:val="af"/>
        <w:spacing w:line="336" w:lineRule="atLeast"/>
        <w:jc w:val="center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fldChar w:fldCharType="begin"/>
      </w:r>
      <w:r w:rsidRPr="004C4F63">
        <w:rPr>
          <w:rFonts w:ascii="Times New Roman" w:hAnsi="Times New Roman" w:cs="Times New Roman"/>
        </w:rPr>
        <w:instrText xml:space="preserve"> INCLUDEPICTURE "https://orange3.readthedocs.io/projects/orange-visual-programming/en/latest/_images/NaiveBayes-classification.png" \* MERGEFORMATINET </w:instrText>
      </w:r>
      <w:r w:rsidRPr="004C4F63">
        <w:rPr>
          <w:rFonts w:ascii="Times New Roman" w:hAnsi="Times New Roman" w:cs="Times New Roman"/>
        </w:rPr>
        <w:fldChar w:fldCharType="separate"/>
      </w:r>
      <w:r w:rsidRPr="004C4F63">
        <w:rPr>
          <w:rFonts w:ascii="Times New Roman" w:hAnsi="Times New Roman" w:cs="Times New Roman"/>
          <w:noProof/>
        </w:rPr>
        <w:drawing>
          <wp:inline distT="0" distB="0" distL="0" distR="0" wp14:anchorId="71BAE85C" wp14:editId="2352E9E9">
            <wp:extent cx="4204741" cy="2982197"/>
            <wp:effectExtent l="0" t="0" r="0" b="2540"/>
            <wp:docPr id="79293747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34" cy="299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F63">
        <w:rPr>
          <w:rFonts w:ascii="Times New Roman" w:hAnsi="Times New Roman" w:cs="Times New Roman"/>
        </w:rPr>
        <w:fldChar w:fldCharType="end"/>
      </w:r>
    </w:p>
    <w:p w14:paraId="6040C42E" w14:textId="77777777" w:rsidR="00737A21" w:rsidRPr="004C4F63" w:rsidRDefault="00737A21" w:rsidP="00737A21">
      <w:pPr>
        <w:pStyle w:val="af"/>
        <w:spacing w:line="336" w:lineRule="atLeast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t>The second schema shows the quality of predictions made with </w:t>
      </w:r>
      <w:r w:rsidRPr="004C4F63">
        <w:rPr>
          <w:rStyle w:val="af0"/>
          <w:rFonts w:ascii="Times New Roman" w:hAnsi="Times New Roman" w:cs="Times New Roman"/>
        </w:rPr>
        <w:t>Naive Bayes</w:t>
      </w:r>
      <w:r w:rsidRPr="004C4F63">
        <w:rPr>
          <w:rFonts w:ascii="Times New Roman" w:hAnsi="Times New Roman" w:cs="Times New Roman"/>
        </w:rPr>
        <w:t>. We feed the </w:t>
      </w:r>
      <w:hyperlink r:id="rId51" w:history="1">
        <w:r w:rsidRPr="004C4F63">
          <w:rPr>
            <w:rStyle w:val="doc"/>
            <w:rFonts w:ascii="Times New Roman" w:hAnsi="Times New Roman" w:cs="Times New Roman"/>
            <w:color w:val="004B6B"/>
          </w:rPr>
          <w:t>Test &amp; Score</w:t>
        </w:r>
      </w:hyperlink>
      <w:r w:rsidRPr="004C4F63">
        <w:rPr>
          <w:rFonts w:ascii="Times New Roman" w:hAnsi="Times New Roman" w:cs="Times New Roman"/>
        </w:rPr>
        <w:t> widget a Naive Bayes learner and then send the data to the </w:t>
      </w:r>
      <w:hyperlink r:id="rId52" w:history="1">
        <w:r w:rsidRPr="004C4F63">
          <w:rPr>
            <w:rStyle w:val="doc"/>
            <w:rFonts w:ascii="Times New Roman" w:hAnsi="Times New Roman" w:cs="Times New Roman"/>
            <w:color w:val="004B6B"/>
          </w:rPr>
          <w:t>Confusion Matrix</w:t>
        </w:r>
      </w:hyperlink>
      <w:r w:rsidRPr="004C4F63">
        <w:rPr>
          <w:rFonts w:ascii="Times New Roman" w:hAnsi="Times New Roman" w:cs="Times New Roman"/>
        </w:rPr>
        <w:t>. We also connect </w:t>
      </w:r>
      <w:hyperlink r:id="rId53" w:history="1">
        <w:r w:rsidRPr="004C4F63">
          <w:rPr>
            <w:rStyle w:val="doc"/>
            <w:rFonts w:ascii="Times New Roman" w:hAnsi="Times New Roman" w:cs="Times New Roman"/>
            <w:color w:val="004B6B"/>
          </w:rPr>
          <w:t>Scatter Plot</w:t>
        </w:r>
      </w:hyperlink>
      <w:r w:rsidRPr="004C4F63">
        <w:rPr>
          <w:rFonts w:ascii="Times New Roman" w:hAnsi="Times New Roman" w:cs="Times New Roman"/>
        </w:rPr>
        <w:t> with </w:t>
      </w:r>
      <w:r w:rsidRPr="004C4F63">
        <w:rPr>
          <w:rStyle w:val="af0"/>
          <w:rFonts w:ascii="Times New Roman" w:hAnsi="Times New Roman" w:cs="Times New Roman"/>
        </w:rPr>
        <w:t>File</w:t>
      </w:r>
      <w:r w:rsidRPr="004C4F63">
        <w:rPr>
          <w:rFonts w:ascii="Times New Roman" w:hAnsi="Times New Roman" w:cs="Times New Roman"/>
        </w:rPr>
        <w:t>. Then we select the misclassified instances in the </w:t>
      </w:r>
      <w:r w:rsidRPr="004C4F63">
        <w:rPr>
          <w:rStyle w:val="af0"/>
          <w:rFonts w:ascii="Times New Roman" w:hAnsi="Times New Roman" w:cs="Times New Roman"/>
        </w:rPr>
        <w:t>Confusion Matrix</w:t>
      </w:r>
      <w:r w:rsidRPr="004C4F63">
        <w:rPr>
          <w:rFonts w:ascii="Times New Roman" w:hAnsi="Times New Roman" w:cs="Times New Roman"/>
        </w:rPr>
        <w:t> and show feed them to </w:t>
      </w:r>
      <w:hyperlink r:id="rId54" w:history="1">
        <w:r w:rsidRPr="004C4F63">
          <w:rPr>
            <w:rStyle w:val="doc"/>
            <w:rFonts w:ascii="Times New Roman" w:hAnsi="Times New Roman" w:cs="Times New Roman"/>
            <w:color w:val="004B6B"/>
          </w:rPr>
          <w:t>Scatter Plot</w:t>
        </w:r>
      </w:hyperlink>
      <w:r w:rsidRPr="004C4F63">
        <w:rPr>
          <w:rFonts w:ascii="Times New Roman" w:hAnsi="Times New Roman" w:cs="Times New Roman"/>
        </w:rPr>
        <w:t>. The bold dots in the scatterplot are the misclassified instances from </w:t>
      </w:r>
      <w:r w:rsidRPr="004C4F63">
        <w:rPr>
          <w:rStyle w:val="af0"/>
          <w:rFonts w:ascii="Times New Roman" w:hAnsi="Times New Roman" w:cs="Times New Roman"/>
        </w:rPr>
        <w:t>Naive Bayes</w:t>
      </w:r>
      <w:r w:rsidRPr="004C4F63">
        <w:rPr>
          <w:rFonts w:ascii="Times New Roman" w:hAnsi="Times New Roman" w:cs="Times New Roman"/>
        </w:rPr>
        <w:t>.</w:t>
      </w:r>
    </w:p>
    <w:p w14:paraId="2BD112F6" w14:textId="73FEC5D4" w:rsidR="00902FED" w:rsidRPr="004C4F63" w:rsidRDefault="00737A21" w:rsidP="004C4F63">
      <w:pPr>
        <w:pStyle w:val="af"/>
        <w:spacing w:line="336" w:lineRule="atLeast"/>
        <w:jc w:val="center"/>
        <w:rPr>
          <w:rFonts w:ascii="Times New Roman" w:hAnsi="Times New Roman" w:cs="Times New Roman"/>
        </w:rPr>
      </w:pPr>
      <w:r w:rsidRPr="004C4F63">
        <w:rPr>
          <w:rFonts w:ascii="Times New Roman" w:hAnsi="Times New Roman" w:cs="Times New Roman"/>
        </w:rPr>
        <w:fldChar w:fldCharType="begin"/>
      </w:r>
      <w:r w:rsidRPr="004C4F63">
        <w:rPr>
          <w:rFonts w:ascii="Times New Roman" w:hAnsi="Times New Roman" w:cs="Times New Roman"/>
        </w:rPr>
        <w:instrText xml:space="preserve"> INCLUDEPICTURE "https://orange3.readthedocs.io/projects/orange-visual-programming/en/latest/_images/NaiveBayes-visualize.png" \* MERGEFORMATINET </w:instrText>
      </w:r>
      <w:r w:rsidRPr="004C4F63">
        <w:rPr>
          <w:rFonts w:ascii="Times New Roman" w:hAnsi="Times New Roman" w:cs="Times New Roman"/>
        </w:rPr>
        <w:fldChar w:fldCharType="separate"/>
      </w:r>
      <w:r w:rsidRPr="004C4F63">
        <w:rPr>
          <w:rFonts w:ascii="Times New Roman" w:hAnsi="Times New Roman" w:cs="Times New Roman"/>
          <w:noProof/>
        </w:rPr>
        <w:drawing>
          <wp:inline distT="0" distB="0" distL="0" distR="0" wp14:anchorId="4DD52346" wp14:editId="359B5685">
            <wp:extent cx="4691824" cy="2510853"/>
            <wp:effectExtent l="0" t="0" r="0" b="3810"/>
            <wp:docPr id="11435146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58" cy="25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F63">
        <w:rPr>
          <w:rFonts w:ascii="Times New Roman" w:hAnsi="Times New Roman" w:cs="Times New Roman"/>
        </w:rPr>
        <w:fldChar w:fldCharType="end"/>
      </w:r>
    </w:p>
    <w:sectPr w:rsidR="00902FED" w:rsidRPr="004C4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52AB"/>
    <w:multiLevelType w:val="multilevel"/>
    <w:tmpl w:val="6326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62F88"/>
    <w:multiLevelType w:val="multilevel"/>
    <w:tmpl w:val="3E7C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A0FD5"/>
    <w:multiLevelType w:val="multilevel"/>
    <w:tmpl w:val="368C18AA"/>
    <w:lvl w:ilvl="0">
      <w:start w:val="1"/>
      <w:numFmt w:val="decimal"/>
      <w:lvlText w:val="%1."/>
      <w:lvlJc w:val="left"/>
      <w:pPr>
        <w:tabs>
          <w:tab w:val="num" w:pos="-1230"/>
        </w:tabs>
        <w:ind w:left="-1230" w:hanging="360"/>
      </w:pPr>
    </w:lvl>
    <w:lvl w:ilvl="1">
      <w:start w:val="1"/>
      <w:numFmt w:val="bullet"/>
      <w:lvlText w:val="o"/>
      <w:lvlJc w:val="left"/>
      <w:pPr>
        <w:tabs>
          <w:tab w:val="num" w:pos="-510"/>
        </w:tabs>
        <w:ind w:left="-5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0"/>
        </w:tabs>
        <w:ind w:left="21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930"/>
        </w:tabs>
        <w:ind w:left="930" w:hanging="360"/>
      </w:pPr>
    </w:lvl>
    <w:lvl w:ilvl="4" w:tentative="1">
      <w:start w:val="1"/>
      <w:numFmt w:val="decimal"/>
      <w:lvlText w:val="%5."/>
      <w:lvlJc w:val="left"/>
      <w:pPr>
        <w:tabs>
          <w:tab w:val="num" w:pos="1650"/>
        </w:tabs>
        <w:ind w:left="1650" w:hanging="360"/>
      </w:pPr>
    </w:lvl>
    <w:lvl w:ilvl="5" w:tentative="1">
      <w:start w:val="1"/>
      <w:numFmt w:val="decimal"/>
      <w:lvlText w:val="%6."/>
      <w:lvlJc w:val="left"/>
      <w:pPr>
        <w:tabs>
          <w:tab w:val="num" w:pos="2370"/>
        </w:tabs>
        <w:ind w:left="2370" w:hanging="360"/>
      </w:pPr>
    </w:lvl>
    <w:lvl w:ilvl="6" w:tentative="1">
      <w:start w:val="1"/>
      <w:numFmt w:val="decimal"/>
      <w:lvlText w:val="%7."/>
      <w:lvlJc w:val="left"/>
      <w:pPr>
        <w:tabs>
          <w:tab w:val="num" w:pos="3090"/>
        </w:tabs>
        <w:ind w:left="3090" w:hanging="360"/>
      </w:pPr>
    </w:lvl>
    <w:lvl w:ilvl="7" w:tentative="1">
      <w:start w:val="1"/>
      <w:numFmt w:val="decimal"/>
      <w:lvlText w:val="%8."/>
      <w:lvlJc w:val="left"/>
      <w:pPr>
        <w:tabs>
          <w:tab w:val="num" w:pos="3810"/>
        </w:tabs>
        <w:ind w:left="3810" w:hanging="360"/>
      </w:pPr>
    </w:lvl>
    <w:lvl w:ilvl="8" w:tentative="1">
      <w:start w:val="1"/>
      <w:numFmt w:val="decimal"/>
      <w:lvlText w:val="%9."/>
      <w:lvlJc w:val="left"/>
      <w:pPr>
        <w:tabs>
          <w:tab w:val="num" w:pos="4530"/>
        </w:tabs>
        <w:ind w:left="4530" w:hanging="360"/>
      </w:pPr>
    </w:lvl>
  </w:abstractNum>
  <w:abstractNum w:abstractNumId="3" w15:restartNumberingAfterBreak="0">
    <w:nsid w:val="28E9262D"/>
    <w:multiLevelType w:val="multilevel"/>
    <w:tmpl w:val="97D8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57B5F"/>
    <w:multiLevelType w:val="multilevel"/>
    <w:tmpl w:val="771A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32A6F"/>
    <w:multiLevelType w:val="multilevel"/>
    <w:tmpl w:val="578E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03DE2"/>
    <w:multiLevelType w:val="multilevel"/>
    <w:tmpl w:val="9A8A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859C3"/>
    <w:multiLevelType w:val="multilevel"/>
    <w:tmpl w:val="C87E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A4778"/>
    <w:multiLevelType w:val="multilevel"/>
    <w:tmpl w:val="15D2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14A69"/>
    <w:multiLevelType w:val="multilevel"/>
    <w:tmpl w:val="A06E258C"/>
    <w:lvl w:ilvl="0">
      <w:start w:val="1"/>
      <w:numFmt w:val="decimal"/>
      <w:lvlText w:val="%1."/>
      <w:lvlJc w:val="left"/>
      <w:pPr>
        <w:tabs>
          <w:tab w:val="num" w:pos="152"/>
        </w:tabs>
        <w:ind w:left="152" w:hanging="360"/>
      </w:pPr>
    </w:lvl>
    <w:lvl w:ilvl="1" w:tentative="1">
      <w:start w:val="1"/>
      <w:numFmt w:val="decimal"/>
      <w:lvlText w:val="%2."/>
      <w:lvlJc w:val="left"/>
      <w:pPr>
        <w:tabs>
          <w:tab w:val="num" w:pos="872"/>
        </w:tabs>
        <w:ind w:left="872" w:hanging="360"/>
      </w:pPr>
    </w:lvl>
    <w:lvl w:ilvl="2" w:tentative="1">
      <w:start w:val="1"/>
      <w:numFmt w:val="decimal"/>
      <w:lvlText w:val="%3."/>
      <w:lvlJc w:val="left"/>
      <w:pPr>
        <w:tabs>
          <w:tab w:val="num" w:pos="1592"/>
        </w:tabs>
        <w:ind w:left="1592" w:hanging="360"/>
      </w:pPr>
    </w:lvl>
    <w:lvl w:ilvl="3" w:tentative="1">
      <w:start w:val="1"/>
      <w:numFmt w:val="decimal"/>
      <w:lvlText w:val="%4."/>
      <w:lvlJc w:val="left"/>
      <w:pPr>
        <w:tabs>
          <w:tab w:val="num" w:pos="2312"/>
        </w:tabs>
        <w:ind w:left="2312" w:hanging="360"/>
      </w:pPr>
    </w:lvl>
    <w:lvl w:ilvl="4" w:tentative="1">
      <w:start w:val="1"/>
      <w:numFmt w:val="decimal"/>
      <w:lvlText w:val="%5."/>
      <w:lvlJc w:val="left"/>
      <w:pPr>
        <w:tabs>
          <w:tab w:val="num" w:pos="3032"/>
        </w:tabs>
        <w:ind w:left="3032" w:hanging="360"/>
      </w:pPr>
    </w:lvl>
    <w:lvl w:ilvl="5" w:tentative="1">
      <w:start w:val="1"/>
      <w:numFmt w:val="decimal"/>
      <w:lvlText w:val="%6."/>
      <w:lvlJc w:val="left"/>
      <w:pPr>
        <w:tabs>
          <w:tab w:val="num" w:pos="3752"/>
        </w:tabs>
        <w:ind w:left="3752" w:hanging="360"/>
      </w:pPr>
    </w:lvl>
    <w:lvl w:ilvl="6" w:tentative="1">
      <w:start w:val="1"/>
      <w:numFmt w:val="decimal"/>
      <w:lvlText w:val="%7."/>
      <w:lvlJc w:val="left"/>
      <w:pPr>
        <w:tabs>
          <w:tab w:val="num" w:pos="4472"/>
        </w:tabs>
        <w:ind w:left="4472" w:hanging="360"/>
      </w:pPr>
    </w:lvl>
    <w:lvl w:ilvl="7" w:tentative="1">
      <w:start w:val="1"/>
      <w:numFmt w:val="decimal"/>
      <w:lvlText w:val="%8."/>
      <w:lvlJc w:val="left"/>
      <w:pPr>
        <w:tabs>
          <w:tab w:val="num" w:pos="5192"/>
        </w:tabs>
        <w:ind w:left="5192" w:hanging="360"/>
      </w:pPr>
    </w:lvl>
    <w:lvl w:ilvl="8" w:tentative="1">
      <w:start w:val="1"/>
      <w:numFmt w:val="decimal"/>
      <w:lvlText w:val="%9."/>
      <w:lvlJc w:val="left"/>
      <w:pPr>
        <w:tabs>
          <w:tab w:val="num" w:pos="5912"/>
        </w:tabs>
        <w:ind w:left="5912" w:hanging="360"/>
      </w:pPr>
    </w:lvl>
  </w:abstractNum>
  <w:abstractNum w:abstractNumId="10" w15:restartNumberingAfterBreak="0">
    <w:nsid w:val="693B4243"/>
    <w:multiLevelType w:val="multilevel"/>
    <w:tmpl w:val="7F7A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4681C"/>
    <w:multiLevelType w:val="multilevel"/>
    <w:tmpl w:val="874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910E8"/>
    <w:multiLevelType w:val="multilevel"/>
    <w:tmpl w:val="6E38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D2D77"/>
    <w:multiLevelType w:val="multilevel"/>
    <w:tmpl w:val="BF50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9253C"/>
    <w:multiLevelType w:val="multilevel"/>
    <w:tmpl w:val="4DA4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568129">
    <w:abstractNumId w:val="4"/>
  </w:num>
  <w:num w:numId="2" w16cid:durableId="478498787">
    <w:abstractNumId w:val="1"/>
  </w:num>
  <w:num w:numId="3" w16cid:durableId="1184511162">
    <w:abstractNumId w:val="0"/>
  </w:num>
  <w:num w:numId="4" w16cid:durableId="547691885">
    <w:abstractNumId w:val="12"/>
  </w:num>
  <w:num w:numId="5" w16cid:durableId="37779739">
    <w:abstractNumId w:val="14"/>
  </w:num>
  <w:num w:numId="6" w16cid:durableId="487744747">
    <w:abstractNumId w:val="8"/>
  </w:num>
  <w:num w:numId="7" w16cid:durableId="1212229004">
    <w:abstractNumId w:val="7"/>
  </w:num>
  <w:num w:numId="8" w16cid:durableId="788085286">
    <w:abstractNumId w:val="10"/>
  </w:num>
  <w:num w:numId="9" w16cid:durableId="1737170515">
    <w:abstractNumId w:val="13"/>
  </w:num>
  <w:num w:numId="10" w16cid:durableId="1390152266">
    <w:abstractNumId w:val="2"/>
  </w:num>
  <w:num w:numId="11" w16cid:durableId="1453287561">
    <w:abstractNumId w:val="11"/>
  </w:num>
  <w:num w:numId="12" w16cid:durableId="727336699">
    <w:abstractNumId w:val="5"/>
  </w:num>
  <w:num w:numId="13" w16cid:durableId="2056612823">
    <w:abstractNumId w:val="6"/>
  </w:num>
  <w:num w:numId="14" w16cid:durableId="1885872777">
    <w:abstractNumId w:val="9"/>
  </w:num>
  <w:num w:numId="15" w16cid:durableId="264195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21"/>
    <w:rsid w:val="00012F10"/>
    <w:rsid w:val="00057EB1"/>
    <w:rsid w:val="00075B24"/>
    <w:rsid w:val="00080DF6"/>
    <w:rsid w:val="000A0AD1"/>
    <w:rsid w:val="000C58EE"/>
    <w:rsid w:val="00111743"/>
    <w:rsid w:val="0016460B"/>
    <w:rsid w:val="00187658"/>
    <w:rsid w:val="001B6F32"/>
    <w:rsid w:val="00205D87"/>
    <w:rsid w:val="002146FF"/>
    <w:rsid w:val="00230948"/>
    <w:rsid w:val="00260123"/>
    <w:rsid w:val="0027439B"/>
    <w:rsid w:val="0028380B"/>
    <w:rsid w:val="002D3BED"/>
    <w:rsid w:val="002E21A0"/>
    <w:rsid w:val="003F216E"/>
    <w:rsid w:val="00465A6E"/>
    <w:rsid w:val="004A7F63"/>
    <w:rsid w:val="004C4F63"/>
    <w:rsid w:val="005432AF"/>
    <w:rsid w:val="005B65F1"/>
    <w:rsid w:val="005C2580"/>
    <w:rsid w:val="005E1FB9"/>
    <w:rsid w:val="005E6CAB"/>
    <w:rsid w:val="00602D91"/>
    <w:rsid w:val="0064298C"/>
    <w:rsid w:val="00665E21"/>
    <w:rsid w:val="00731E09"/>
    <w:rsid w:val="00737A21"/>
    <w:rsid w:val="00741075"/>
    <w:rsid w:val="007C1523"/>
    <w:rsid w:val="007E7FAC"/>
    <w:rsid w:val="00804981"/>
    <w:rsid w:val="00824638"/>
    <w:rsid w:val="008268DA"/>
    <w:rsid w:val="0084716C"/>
    <w:rsid w:val="008C258D"/>
    <w:rsid w:val="008C2B2A"/>
    <w:rsid w:val="00902FED"/>
    <w:rsid w:val="00945413"/>
    <w:rsid w:val="009566D4"/>
    <w:rsid w:val="00956B1A"/>
    <w:rsid w:val="009821F9"/>
    <w:rsid w:val="009E7427"/>
    <w:rsid w:val="009F003A"/>
    <w:rsid w:val="009F5E3A"/>
    <w:rsid w:val="009F6ADF"/>
    <w:rsid w:val="00A1464E"/>
    <w:rsid w:val="00A21983"/>
    <w:rsid w:val="00A94BC0"/>
    <w:rsid w:val="00B215AC"/>
    <w:rsid w:val="00B258F2"/>
    <w:rsid w:val="00B67346"/>
    <w:rsid w:val="00C25BF4"/>
    <w:rsid w:val="00C44172"/>
    <w:rsid w:val="00C61033"/>
    <w:rsid w:val="00C93876"/>
    <w:rsid w:val="00CA34F9"/>
    <w:rsid w:val="00CC1827"/>
    <w:rsid w:val="00E32818"/>
    <w:rsid w:val="00FA2BB8"/>
    <w:rsid w:val="00F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A13AE"/>
  <w15:chartTrackingRefBased/>
  <w15:docId w15:val="{3AA8B0E7-A473-5846-842D-6E821F87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A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A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A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A2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A2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A2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A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A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A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A2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7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7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7A2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7A2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7A2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7A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7A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7A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7A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A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7A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7A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7A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7A2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7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7A2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37A21"/>
    <w:rPr>
      <w:b/>
      <w:bCs/>
      <w:smallCaps/>
      <w:color w:val="2F5496" w:themeColor="accent1" w:themeShade="BF"/>
      <w:spacing w:val="5"/>
    </w:rPr>
  </w:style>
  <w:style w:type="character" w:customStyle="1" w:styleId="pre">
    <w:name w:val="pre"/>
    <w:basedOn w:val="a0"/>
    <w:rsid w:val="00737A21"/>
  </w:style>
  <w:style w:type="character" w:customStyle="1" w:styleId="sig-paren">
    <w:name w:val="sig-paren"/>
    <w:basedOn w:val="a0"/>
    <w:rsid w:val="00737A21"/>
  </w:style>
  <w:style w:type="character" w:customStyle="1" w:styleId="w">
    <w:name w:val="w"/>
    <w:basedOn w:val="a0"/>
    <w:rsid w:val="00737A21"/>
  </w:style>
  <w:style w:type="character" w:styleId="ae">
    <w:name w:val="Hyperlink"/>
    <w:basedOn w:val="a0"/>
    <w:uiPriority w:val="99"/>
    <w:unhideWhenUsed/>
    <w:rsid w:val="00737A21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737A2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737A21"/>
    <w:rPr>
      <w:b/>
      <w:bCs/>
    </w:rPr>
  </w:style>
  <w:style w:type="character" w:styleId="af1">
    <w:name w:val="Emphasis"/>
    <w:basedOn w:val="a0"/>
    <w:uiPriority w:val="20"/>
    <w:qFormat/>
    <w:rsid w:val="00737A21"/>
    <w:rPr>
      <w:i/>
      <w:iCs/>
    </w:rPr>
  </w:style>
  <w:style w:type="character" w:customStyle="1" w:styleId="doc">
    <w:name w:val="doc"/>
    <w:basedOn w:val="a0"/>
    <w:rsid w:val="00737A21"/>
  </w:style>
  <w:style w:type="character" w:customStyle="1" w:styleId="ea-body">
    <w:name w:val="ea-body"/>
    <w:basedOn w:val="a0"/>
    <w:rsid w:val="00737A21"/>
  </w:style>
  <w:style w:type="character" w:customStyle="1" w:styleId="highlighted">
    <w:name w:val="highlighted"/>
    <w:basedOn w:val="a0"/>
    <w:rsid w:val="0073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sie.ntu.edu.tw/~cjlin/libsvm/" TargetMode="External"/><Relationship Id="rId18" Type="http://schemas.openxmlformats.org/officeDocument/2006/relationships/hyperlink" Target="http://scikit-learn.org/stable/modules/generated/sklearn.svm.NuSVR.html" TargetMode="External"/><Relationship Id="rId26" Type="http://schemas.openxmlformats.org/officeDocument/2006/relationships/hyperlink" Target="https://orange3.readthedocs.io/projects/orange-visual-programming/en/latest/widgets/evaluate/predictions.html" TargetMode="External"/><Relationship Id="rId39" Type="http://schemas.openxmlformats.org/officeDocument/2006/relationships/hyperlink" Target="https://orange3.readthedocs.io/projects/orange-visual-programming/en/latest/learners-as-scorers/index.html" TargetMode="External"/><Relationship Id="rId21" Type="http://schemas.openxmlformats.org/officeDocument/2006/relationships/hyperlink" Target="https://en.wikipedia.org/wiki/Polynomial_kernel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8.png"/><Relationship Id="rId47" Type="http://schemas.openxmlformats.org/officeDocument/2006/relationships/hyperlink" Target="https://orange3.readthedocs.io/projects/orange-visual-programming/en/latest/widgets/data/file.html" TargetMode="External"/><Relationship Id="rId50" Type="http://schemas.openxmlformats.org/officeDocument/2006/relationships/image" Target="media/image10.png"/><Relationship Id="rId55" Type="http://schemas.openxmlformats.org/officeDocument/2006/relationships/image" Target="media/image11.png"/><Relationship Id="rId7" Type="http://schemas.openxmlformats.org/officeDocument/2006/relationships/hyperlink" Target="https://orange3.readthedocs.io/projects/orange-visual-programming/en/latest/widgets/data/preproces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cikit-learn.org/stable/modules/generated/sklearn.svm.SVR.html" TargetMode="External"/><Relationship Id="rId29" Type="http://schemas.openxmlformats.org/officeDocument/2006/relationships/hyperlink" Target="https://orange3.readthedocs.io/projects/orange-visual-programming/en/latest/widgets/data/datasampler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orange3.readthedocs.io/projects/orange-visual-programming/en/latest/widgets/data/preprocess.html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en.wikipedia.org/wiki/Tikhonov_regularization" TargetMode="External"/><Relationship Id="rId40" Type="http://schemas.openxmlformats.org/officeDocument/2006/relationships/hyperlink" Target="https://orange3.readthedocs.io/projects/orange-visual-programming/en/latest/widgets/data/file.html" TargetMode="External"/><Relationship Id="rId45" Type="http://schemas.openxmlformats.org/officeDocument/2006/relationships/hyperlink" Target="https://orange3.readthedocs.io/projects/orange-visual-programming/en/latest/widgets/data/preprocess.html" TargetMode="External"/><Relationship Id="rId53" Type="http://schemas.openxmlformats.org/officeDocument/2006/relationships/hyperlink" Target="https://orange3.readthedocs.io/projects/orange-visual-programming/en/latest/widgets/visualize/scatterplot.html" TargetMode="External"/><Relationship Id="rId5" Type="http://schemas.openxmlformats.org/officeDocument/2006/relationships/hyperlink" Target="http://scikit-learn.org/stable/modules/neural_networks_supervised.html" TargetMode="External"/><Relationship Id="rId19" Type="http://schemas.openxmlformats.org/officeDocument/2006/relationships/hyperlink" Target="http://www.quora.com/What-are-C-and-gamma-with-regards-to-a-support-vector-mach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upport_vector_machine" TargetMode="External"/><Relationship Id="rId22" Type="http://schemas.openxmlformats.org/officeDocument/2006/relationships/hyperlink" Target="https://en.wikipedia.org/wiki/Radial_basis_function_kernel" TargetMode="External"/><Relationship Id="rId27" Type="http://schemas.openxmlformats.org/officeDocument/2006/relationships/hyperlink" Target="https://orange3.readthedocs.io/projects/orange-visual-programming/en/latest/widgets/data/file.html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en.wikipedia.org/wiki/Regularization_(mathematics)" TargetMode="External"/><Relationship Id="rId43" Type="http://schemas.openxmlformats.org/officeDocument/2006/relationships/hyperlink" Target="https://en.wikipedia.org/wiki/Naive_Bayes_classifier" TargetMode="External"/><Relationship Id="rId48" Type="http://schemas.openxmlformats.org/officeDocument/2006/relationships/hyperlink" Target="https://orange3.readthedocs.io/projects/orange-visual-programming/en/latest/widgets/evaluate/testandscore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orange3.readthedocs.io/projects/orange-visual-programming/en/latest/widgets/model/logisticregression.html" TargetMode="External"/><Relationship Id="rId51" Type="http://schemas.openxmlformats.org/officeDocument/2006/relationships/hyperlink" Target="https://orange3.readthedocs.io/projects/orange-visual-programming/en/latest/widgets/evaluate/testandscor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upport_vector_machine" TargetMode="External"/><Relationship Id="rId17" Type="http://schemas.openxmlformats.org/officeDocument/2006/relationships/hyperlink" Target="http://www.quora.com/What-are-C-and-gamma-with-regards-to-a-support-vector-machine" TargetMode="External"/><Relationship Id="rId25" Type="http://schemas.openxmlformats.org/officeDocument/2006/relationships/hyperlink" Target="https://orange3.readthedocs.io/projects/orange-visual-programming/en/latest/widgets/data/datasampler.html" TargetMode="External"/><Relationship Id="rId33" Type="http://schemas.openxmlformats.org/officeDocument/2006/relationships/hyperlink" Target="https://en.wikipedia.org/wiki/Logistic_regression" TargetMode="External"/><Relationship Id="rId38" Type="http://schemas.openxmlformats.org/officeDocument/2006/relationships/hyperlink" Target="https://orange3.readthedocs.io/projects/orange-visual-programming/en/latest/widgets/data/preprocess.html" TargetMode="External"/><Relationship Id="rId46" Type="http://schemas.openxmlformats.org/officeDocument/2006/relationships/hyperlink" Target="https://orange3.readthedocs.io/projects/orange-visual-programming/en/latest/widgets/model/randomforest.html" TargetMode="External"/><Relationship Id="rId20" Type="http://schemas.openxmlformats.org/officeDocument/2006/relationships/hyperlink" Target="https://en.wikipedia.org/wiki/Linear_model" TargetMode="External"/><Relationship Id="rId41" Type="http://schemas.openxmlformats.org/officeDocument/2006/relationships/hyperlink" Target="https://orange3.readthedocs.io/projects/orange-visual-programming/en/latest/widgets/evaluate/predictions.html" TargetMode="External"/><Relationship Id="rId54" Type="http://schemas.openxmlformats.org/officeDocument/2006/relationships/hyperlink" Target="https://orange3.readthedocs.io/projects/orange-visual-programming/en/latest/widgets/visualize/scatterplo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://crsouza.com/2010/03/kernel-functions-for-machine-learning-applications/" TargetMode="External"/><Relationship Id="rId28" Type="http://schemas.openxmlformats.org/officeDocument/2006/relationships/hyperlink" Target="https://orange3.readthedocs.io/projects/orange-visual-programming/en/latest/widgets/data/file.html" TargetMode="External"/><Relationship Id="rId36" Type="http://schemas.openxmlformats.org/officeDocument/2006/relationships/hyperlink" Target="https://en.wikipedia.org/wiki/Least_squares" TargetMode="External"/><Relationship Id="rId49" Type="http://schemas.openxmlformats.org/officeDocument/2006/relationships/hyperlink" Target="https://orange3.readthedocs.io/projects/orange-visual-programming/en/latest/widgets/model/randomforest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orange3.readthedocs.io/projects/orange-visual-programming/en/latest/widgets/evaluate/predictions.html" TargetMode="External"/><Relationship Id="rId31" Type="http://schemas.openxmlformats.org/officeDocument/2006/relationships/hyperlink" Target="https://orange3.readthedocs.io/projects/orange-visual-programming/en/latest/widgets/visualize/scatterplot.html" TargetMode="External"/><Relationship Id="rId44" Type="http://schemas.openxmlformats.org/officeDocument/2006/relationships/image" Target="media/image9.png"/><Relationship Id="rId52" Type="http://schemas.openxmlformats.org/officeDocument/2006/relationships/hyperlink" Target="https://orange3.readthedocs.io/projects/orange-visual-programming/en/latest/widgets/evaluate/confusionmatri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2301</Words>
  <Characters>13117</Characters>
  <Application>Microsoft Office Word</Application>
  <DocSecurity>0</DocSecurity>
  <Lines>109</Lines>
  <Paragraphs>30</Paragraphs>
  <ScaleCrop>false</ScaleCrop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e5376</dc:creator>
  <cp:keywords/>
  <dc:description/>
  <cp:lastModifiedBy>e5376</cp:lastModifiedBy>
  <cp:revision>3</cp:revision>
  <dcterms:created xsi:type="dcterms:W3CDTF">2025-06-17T08:49:00Z</dcterms:created>
  <dcterms:modified xsi:type="dcterms:W3CDTF">2025-06-17T09:24:00Z</dcterms:modified>
</cp:coreProperties>
</file>