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B5826C" w14:textId="77777777" w:rsidR="00176E32" w:rsidRPr="003569E0" w:rsidRDefault="00176E32" w:rsidP="003569E0">
      <w:pPr>
        <w:jc w:val="center"/>
        <w:rPr>
          <w:rFonts w:hint="eastAsia"/>
          <w:b/>
          <w:bCs/>
          <w:sz w:val="24"/>
          <w:szCs w:val="28"/>
        </w:rPr>
      </w:pPr>
      <w:r w:rsidRPr="003569E0">
        <w:rPr>
          <w:b/>
          <w:bCs/>
          <w:sz w:val="24"/>
          <w:szCs w:val="28"/>
        </w:rPr>
        <w:t>实验设计：基于输电线路覆冰检测的信号与系统综合实验</w:t>
      </w:r>
    </w:p>
    <w:p w14:paraId="68594971" w14:textId="77777777" w:rsidR="00176E32" w:rsidRPr="00176E32" w:rsidRDefault="00176E32" w:rsidP="00085657">
      <w:pPr>
        <w:spacing w:before="160"/>
        <w:rPr>
          <w:rFonts w:hint="eastAsia"/>
          <w:b/>
          <w:bCs/>
        </w:rPr>
      </w:pPr>
      <w:r w:rsidRPr="00176E32">
        <w:rPr>
          <w:b/>
          <w:bCs/>
        </w:rPr>
        <w:t>1. 实验总体架构设计</w:t>
      </w:r>
    </w:p>
    <w:p w14:paraId="77465EDA" w14:textId="1319D1AF" w:rsidR="0090742D" w:rsidRDefault="00176E32" w:rsidP="00CA4354">
      <w:pPr>
        <w:spacing w:after="0" w:line="360" w:lineRule="auto"/>
        <w:ind w:firstLine="418"/>
        <w:jc w:val="both"/>
        <w:rPr>
          <w:rFonts w:ascii="Times New Roman" w:hAnsi="Times New Roman"/>
        </w:rPr>
      </w:pPr>
      <w:r w:rsidRPr="00CA4354">
        <w:rPr>
          <w:rFonts w:ascii="Times New Roman" w:hAnsi="Times New Roman"/>
        </w:rPr>
        <w:t>本实验旨在将</w:t>
      </w:r>
      <w:r w:rsidR="00556E25" w:rsidRPr="00CA4354">
        <w:rPr>
          <w:rFonts w:ascii="Times New Roman" w:hAnsi="Times New Roman"/>
        </w:rPr>
        <w:t xml:space="preserve"> </w:t>
      </w:r>
      <w:r w:rsidRPr="00CA4354">
        <w:rPr>
          <w:rFonts w:ascii="Times New Roman" w:hAnsi="Times New Roman"/>
        </w:rPr>
        <w:t>“</w:t>
      </w:r>
      <w:r w:rsidRPr="00CA4354">
        <w:rPr>
          <w:rFonts w:ascii="Times New Roman" w:hAnsi="Times New Roman"/>
        </w:rPr>
        <w:t>输电线路覆冰检测</w:t>
      </w:r>
      <w:r w:rsidRPr="00CA4354">
        <w:rPr>
          <w:rFonts w:ascii="Times New Roman" w:hAnsi="Times New Roman"/>
        </w:rPr>
        <w:t>”</w:t>
      </w:r>
      <w:r w:rsidRPr="00CA4354">
        <w:rPr>
          <w:rFonts w:ascii="Times New Roman" w:hAnsi="Times New Roman"/>
        </w:rPr>
        <w:t>案例转化为《信号与系统》课程的综合性实验。实验设计遵循</w:t>
      </w:r>
      <w:r w:rsidRPr="00CA4354">
        <w:rPr>
          <w:rFonts w:ascii="Times New Roman" w:hAnsi="Times New Roman"/>
        </w:rPr>
        <w:t>“</w:t>
      </w:r>
      <w:r w:rsidRPr="00CA4354">
        <w:rPr>
          <w:rFonts w:ascii="Times New Roman" w:hAnsi="Times New Roman"/>
        </w:rPr>
        <w:t>信号</w:t>
      </w:r>
      <w:r w:rsidR="009A0779">
        <w:rPr>
          <w:rFonts w:ascii="Times New Roman" w:hAnsi="Times New Roman" w:hint="eastAsia"/>
        </w:rPr>
        <w:t>建模</w:t>
      </w:r>
      <w:r w:rsidRPr="00CA4354">
        <w:rPr>
          <w:rFonts w:ascii="Times New Roman" w:hAnsi="Times New Roman"/>
        </w:rPr>
        <w:t>—</w:t>
      </w:r>
      <w:r w:rsidRPr="00CA4354">
        <w:rPr>
          <w:rFonts w:ascii="Times New Roman" w:hAnsi="Times New Roman"/>
        </w:rPr>
        <w:t>系统响应</w:t>
      </w:r>
      <w:r w:rsidRPr="00CA4354">
        <w:rPr>
          <w:rFonts w:ascii="Times New Roman" w:hAnsi="Times New Roman"/>
        </w:rPr>
        <w:t>—</w:t>
      </w:r>
      <w:r w:rsidRPr="00CA4354">
        <w:rPr>
          <w:rFonts w:ascii="Times New Roman" w:hAnsi="Times New Roman"/>
        </w:rPr>
        <w:t>特征提取</w:t>
      </w:r>
      <w:r w:rsidRPr="00CA4354">
        <w:rPr>
          <w:rFonts w:ascii="Times New Roman" w:hAnsi="Times New Roman"/>
        </w:rPr>
        <w:t>—</w:t>
      </w:r>
      <w:r w:rsidRPr="00CA4354">
        <w:rPr>
          <w:rFonts w:ascii="Times New Roman" w:hAnsi="Times New Roman"/>
        </w:rPr>
        <w:t>参数估计</w:t>
      </w:r>
      <w:r w:rsidRPr="00CA4354">
        <w:rPr>
          <w:rFonts w:ascii="Times New Roman" w:hAnsi="Times New Roman"/>
        </w:rPr>
        <w:t>”</w:t>
      </w:r>
      <w:r w:rsidRPr="00CA4354">
        <w:rPr>
          <w:rFonts w:ascii="Times New Roman" w:hAnsi="Times New Roman"/>
        </w:rPr>
        <w:t>的典型信号处理流程。通过对比不同系统（线性与非线性）对覆冰信号（含强纹理噪声）的处理效果，引导学生深入理解卷积、滤波器频率特性、差分方程等核心理论知识。</w:t>
      </w:r>
    </w:p>
    <w:p w14:paraId="70200A5C" w14:textId="38F64D3E" w:rsidR="00316589" w:rsidRPr="00316589" w:rsidRDefault="00316589" w:rsidP="00316589">
      <w:pPr>
        <w:spacing w:before="160"/>
        <w:rPr>
          <w:rFonts w:hint="eastAsia"/>
          <w:b/>
          <w:bCs/>
        </w:rPr>
      </w:pPr>
      <w:r>
        <w:rPr>
          <w:rFonts w:hint="eastAsia"/>
          <w:b/>
          <w:bCs/>
        </w:rPr>
        <w:t xml:space="preserve">2. </w:t>
      </w:r>
      <w:r w:rsidRPr="00316589">
        <w:rPr>
          <w:b/>
          <w:bCs/>
        </w:rPr>
        <w:t>实验环境与工具</w:t>
      </w:r>
    </w:p>
    <w:p w14:paraId="11C74754" w14:textId="77777777" w:rsidR="00316589" w:rsidRPr="00CA4354" w:rsidRDefault="00316589" w:rsidP="00316589">
      <w:pPr>
        <w:spacing w:after="0" w:line="360" w:lineRule="auto"/>
        <w:ind w:firstLine="418"/>
        <w:jc w:val="both"/>
        <w:rPr>
          <w:rFonts w:ascii="Times New Roman" w:hAnsi="Times New Roman"/>
        </w:rPr>
      </w:pPr>
      <w:r w:rsidRPr="00CA4354">
        <w:rPr>
          <w:rFonts w:ascii="Times New Roman" w:hAnsi="Times New Roman"/>
        </w:rPr>
        <w:t>软件环境：</w:t>
      </w:r>
      <w:r w:rsidRPr="00CA4354">
        <w:rPr>
          <w:rFonts w:ascii="Times New Roman" w:hAnsi="Times New Roman"/>
        </w:rPr>
        <w:t>Python 3.7</w:t>
      </w:r>
      <w:r w:rsidRPr="00CA4354">
        <w:rPr>
          <w:rFonts w:ascii="Times New Roman" w:hAnsi="Times New Roman"/>
        </w:rPr>
        <w:t>及以上版本</w:t>
      </w:r>
      <w:r w:rsidRPr="00CA4354">
        <w:rPr>
          <w:rFonts w:ascii="Times New Roman" w:hAnsi="Times New Roman"/>
        </w:rPr>
        <w:t xml:space="preserve"> </w:t>
      </w:r>
      <w:r w:rsidRPr="00CA4354">
        <w:rPr>
          <w:rFonts w:ascii="Times New Roman" w:hAnsi="Times New Roman"/>
        </w:rPr>
        <w:t>必需库：</w:t>
      </w:r>
      <w:r w:rsidRPr="00CA4354">
        <w:rPr>
          <w:rFonts w:ascii="Times New Roman" w:hAnsi="Times New Roman"/>
        </w:rPr>
        <w:t>NumPy</w:t>
      </w:r>
      <w:r w:rsidRPr="00CA4354">
        <w:rPr>
          <w:rFonts w:ascii="Times New Roman" w:hAnsi="Times New Roman"/>
        </w:rPr>
        <w:t>、</w:t>
      </w:r>
      <w:r w:rsidRPr="00CA4354">
        <w:rPr>
          <w:rFonts w:ascii="Times New Roman" w:hAnsi="Times New Roman"/>
        </w:rPr>
        <w:t>SciPy</w:t>
      </w:r>
      <w:r w:rsidRPr="00CA4354">
        <w:rPr>
          <w:rFonts w:ascii="Times New Roman" w:hAnsi="Times New Roman"/>
        </w:rPr>
        <w:t>、</w:t>
      </w:r>
      <w:r w:rsidRPr="00CA4354">
        <w:rPr>
          <w:rFonts w:ascii="Times New Roman" w:hAnsi="Times New Roman"/>
        </w:rPr>
        <w:t>Matplotlib</w:t>
      </w:r>
      <w:r w:rsidRPr="00CA4354">
        <w:rPr>
          <w:rFonts w:ascii="Times New Roman" w:hAnsi="Times New Roman"/>
        </w:rPr>
        <w:t>、</w:t>
      </w:r>
      <w:r w:rsidRPr="00CA4354">
        <w:rPr>
          <w:rFonts w:ascii="Times New Roman" w:hAnsi="Times New Roman"/>
        </w:rPr>
        <w:t>OpenCV</w:t>
      </w:r>
      <w:r w:rsidRPr="00CA4354">
        <w:rPr>
          <w:rFonts w:ascii="Times New Roman" w:hAnsi="Times New Roman"/>
        </w:rPr>
        <w:t>、</w:t>
      </w:r>
      <w:r w:rsidRPr="00CA4354">
        <w:rPr>
          <w:rFonts w:ascii="Times New Roman" w:hAnsi="Times New Roman"/>
        </w:rPr>
        <w:t>Scikit-image</w:t>
      </w:r>
    </w:p>
    <w:p w14:paraId="25080D6D" w14:textId="01E17E0D" w:rsidR="00316589" w:rsidRDefault="00316589" w:rsidP="00316589">
      <w:pPr>
        <w:spacing w:after="0" w:line="360" w:lineRule="auto"/>
        <w:ind w:firstLine="418"/>
        <w:jc w:val="both"/>
        <w:rPr>
          <w:rFonts w:ascii="Times New Roman" w:hAnsi="Times New Roman"/>
        </w:rPr>
      </w:pPr>
      <w:r w:rsidRPr="00CA4354">
        <w:rPr>
          <w:rFonts w:ascii="Times New Roman" w:hAnsi="Times New Roman"/>
        </w:rPr>
        <w:t>教学工具包：为降低编程门槛，预先编写了</w:t>
      </w:r>
      <w:r w:rsidRPr="00CA4354">
        <w:rPr>
          <w:rFonts w:ascii="Times New Roman" w:hAnsi="Times New Roman"/>
        </w:rPr>
        <w:t xml:space="preserve"> ice_detection_toolkit.py</w:t>
      </w:r>
      <w:r w:rsidRPr="00CA4354">
        <w:rPr>
          <w:rFonts w:ascii="Times New Roman" w:hAnsi="Times New Roman"/>
        </w:rPr>
        <w:t>，封装了以下底层函数</w:t>
      </w:r>
      <w:r>
        <w:rPr>
          <w:rFonts w:ascii="Times New Roman" w:hAnsi="Times New Roman" w:hint="eastAsia"/>
        </w:rPr>
        <w:t>：</w:t>
      </w:r>
      <w:proofErr w:type="spellStart"/>
      <w:r w:rsidRPr="00CA4354">
        <w:rPr>
          <w:rFonts w:ascii="Times New Roman" w:hAnsi="Times New Roman"/>
        </w:rPr>
        <w:t>load_image</w:t>
      </w:r>
      <w:proofErr w:type="spellEnd"/>
      <w:r w:rsidRPr="00CA4354">
        <w:rPr>
          <w:rFonts w:ascii="Times New Roman" w:hAnsi="Times New Roman"/>
        </w:rPr>
        <w:t>(path)</w:t>
      </w:r>
      <w:r>
        <w:rPr>
          <w:rFonts w:ascii="Times New Roman" w:hAnsi="Times New Roman" w:hint="eastAsia"/>
        </w:rPr>
        <w:t>：</w:t>
      </w:r>
      <w:r w:rsidRPr="00CA4354">
        <w:rPr>
          <w:rFonts w:ascii="Times New Roman" w:hAnsi="Times New Roman"/>
        </w:rPr>
        <w:t>读取图像</w:t>
      </w:r>
      <w:r>
        <w:rPr>
          <w:rFonts w:ascii="Times New Roman" w:hAnsi="Times New Roman" w:hint="eastAsia"/>
        </w:rPr>
        <w:t>；</w:t>
      </w:r>
      <w:proofErr w:type="spellStart"/>
      <w:r w:rsidRPr="00CA4354">
        <w:rPr>
          <w:rFonts w:ascii="Times New Roman" w:hAnsi="Times New Roman"/>
        </w:rPr>
        <w:t>show_image</w:t>
      </w:r>
      <w:proofErr w:type="spellEnd"/>
      <w:r w:rsidRPr="00CA4354">
        <w:rPr>
          <w:rFonts w:ascii="Times New Roman" w:hAnsi="Times New Roman"/>
        </w:rPr>
        <w:t>(</w:t>
      </w:r>
      <w:proofErr w:type="spellStart"/>
      <w:r w:rsidRPr="00CA4354">
        <w:rPr>
          <w:rFonts w:ascii="Times New Roman" w:hAnsi="Times New Roman"/>
        </w:rPr>
        <w:t>img</w:t>
      </w:r>
      <w:proofErr w:type="spellEnd"/>
      <w:r w:rsidRPr="00CA4354">
        <w:rPr>
          <w:rFonts w:ascii="Times New Roman" w:hAnsi="Times New Roman"/>
        </w:rPr>
        <w:t xml:space="preserve">, title): </w:t>
      </w:r>
      <w:r w:rsidRPr="00CA4354">
        <w:rPr>
          <w:rFonts w:ascii="Times New Roman" w:hAnsi="Times New Roman"/>
        </w:rPr>
        <w:t>显示图像</w:t>
      </w:r>
      <w:r>
        <w:rPr>
          <w:rFonts w:ascii="Times New Roman" w:hAnsi="Times New Roman" w:hint="eastAsia"/>
        </w:rPr>
        <w:t>；</w:t>
      </w:r>
      <w:r w:rsidRPr="00CA4354">
        <w:rPr>
          <w:rFonts w:ascii="Times New Roman" w:hAnsi="Times New Roman"/>
        </w:rPr>
        <w:t>rgb2gray(</w:t>
      </w:r>
      <w:proofErr w:type="spellStart"/>
      <w:r w:rsidRPr="00CA4354">
        <w:rPr>
          <w:rFonts w:ascii="Times New Roman" w:hAnsi="Times New Roman"/>
        </w:rPr>
        <w:t>img</w:t>
      </w:r>
      <w:proofErr w:type="spellEnd"/>
      <w:r w:rsidRPr="00CA4354">
        <w:rPr>
          <w:rFonts w:ascii="Times New Roman" w:hAnsi="Times New Roman"/>
        </w:rPr>
        <w:t>)</w:t>
      </w:r>
      <w:r>
        <w:rPr>
          <w:rFonts w:ascii="Times New Roman" w:hAnsi="Times New Roman" w:hint="eastAsia"/>
        </w:rPr>
        <w:t>：</w:t>
      </w:r>
      <w:r w:rsidRPr="00CA4354">
        <w:rPr>
          <w:rFonts w:ascii="Times New Roman" w:hAnsi="Times New Roman"/>
        </w:rPr>
        <w:t>RGB</w:t>
      </w:r>
      <w:r w:rsidRPr="00CA4354">
        <w:rPr>
          <w:rFonts w:ascii="Times New Roman" w:hAnsi="Times New Roman"/>
        </w:rPr>
        <w:t>转灰度</w:t>
      </w:r>
      <w:r>
        <w:rPr>
          <w:rFonts w:ascii="Times New Roman" w:hAnsi="Times New Roman" w:hint="eastAsia"/>
        </w:rPr>
        <w:t>；</w:t>
      </w:r>
      <w:proofErr w:type="spellStart"/>
      <w:r w:rsidRPr="00CA4354">
        <w:rPr>
          <w:rFonts w:ascii="Times New Roman" w:hAnsi="Times New Roman"/>
        </w:rPr>
        <w:t>gaussian_kernel</w:t>
      </w:r>
      <w:proofErr w:type="spellEnd"/>
      <w:r w:rsidRPr="00CA4354">
        <w:rPr>
          <w:rFonts w:ascii="Times New Roman" w:hAnsi="Times New Roman"/>
        </w:rPr>
        <w:t>(size, sigma)</w:t>
      </w:r>
      <w:r>
        <w:rPr>
          <w:rFonts w:ascii="Times New Roman" w:hAnsi="Times New Roman" w:hint="eastAsia"/>
        </w:rPr>
        <w:t>：</w:t>
      </w:r>
      <w:r w:rsidRPr="00CA4354">
        <w:rPr>
          <w:rFonts w:ascii="Times New Roman" w:hAnsi="Times New Roman"/>
        </w:rPr>
        <w:t>生成高斯核</w:t>
      </w:r>
      <w:r>
        <w:rPr>
          <w:rFonts w:ascii="Times New Roman" w:hAnsi="Times New Roman" w:hint="eastAsia"/>
        </w:rPr>
        <w:t>；</w:t>
      </w:r>
      <w:proofErr w:type="spellStart"/>
      <w:r w:rsidRPr="00CA4354">
        <w:rPr>
          <w:rFonts w:ascii="Times New Roman" w:hAnsi="Times New Roman"/>
        </w:rPr>
        <w:t>plot_spectrum</w:t>
      </w:r>
      <w:proofErr w:type="spellEnd"/>
      <w:r w:rsidRPr="00CA4354">
        <w:rPr>
          <w:rFonts w:ascii="Times New Roman" w:hAnsi="Times New Roman"/>
        </w:rPr>
        <w:t>(</w:t>
      </w:r>
      <w:proofErr w:type="spellStart"/>
      <w:r w:rsidRPr="00CA4354">
        <w:rPr>
          <w:rFonts w:ascii="Times New Roman" w:hAnsi="Times New Roman"/>
        </w:rPr>
        <w:t>img</w:t>
      </w:r>
      <w:proofErr w:type="spellEnd"/>
      <w:r w:rsidRPr="00CA4354">
        <w:rPr>
          <w:rFonts w:ascii="Times New Roman" w:hAnsi="Times New Roman"/>
        </w:rPr>
        <w:t>)</w:t>
      </w:r>
      <w:r>
        <w:rPr>
          <w:rFonts w:ascii="Times New Roman" w:hAnsi="Times New Roman" w:hint="eastAsia"/>
        </w:rPr>
        <w:t>：</w:t>
      </w:r>
      <w:r w:rsidRPr="00CA4354">
        <w:rPr>
          <w:rFonts w:ascii="Times New Roman" w:hAnsi="Times New Roman"/>
        </w:rPr>
        <w:t>显示频谱图</w:t>
      </w:r>
      <w:r>
        <w:rPr>
          <w:rFonts w:ascii="Times New Roman" w:hAnsi="Times New Roman" w:hint="eastAsia"/>
        </w:rPr>
        <w:t>。</w:t>
      </w:r>
      <w:r w:rsidRPr="00CA4354">
        <w:rPr>
          <w:rFonts w:ascii="Times New Roman" w:hAnsi="Times New Roman"/>
        </w:rPr>
        <w:t>学生只需调用这些函数，专注于核心算法的理解和实现。</w:t>
      </w:r>
    </w:p>
    <w:p w14:paraId="106E2841" w14:textId="22917FBD" w:rsidR="00ED2C05" w:rsidRPr="00CA4354" w:rsidRDefault="00316589" w:rsidP="00ED2C05">
      <w:pPr>
        <w:spacing w:after="0" w:line="360" w:lineRule="auto"/>
        <w:ind w:firstLine="418"/>
        <w:jc w:val="both"/>
        <w:rPr>
          <w:rFonts w:ascii="Times New Roman" w:hAnsi="Times New Roman"/>
        </w:rPr>
      </w:pPr>
      <w:r w:rsidRPr="00316589">
        <w:rPr>
          <w:rFonts w:ascii="Times New Roman" w:hAnsi="Times New Roman"/>
        </w:rPr>
        <w:t>实验</w:t>
      </w:r>
      <w:r>
        <w:rPr>
          <w:rFonts w:ascii="Times New Roman" w:hAnsi="Times New Roman" w:hint="eastAsia"/>
        </w:rPr>
        <w:t>图像</w:t>
      </w:r>
      <w:r w:rsidRPr="00316589">
        <w:rPr>
          <w:rFonts w:ascii="Times New Roman" w:hAnsi="Times New Roman"/>
        </w:rPr>
        <w:t>数据：</w:t>
      </w:r>
      <w:r w:rsidRPr="00316589">
        <w:rPr>
          <w:rFonts w:ascii="Times New Roman" w:hAnsi="Times New Roman"/>
        </w:rPr>
        <w:t>5</w:t>
      </w:r>
      <w:r>
        <w:rPr>
          <w:rFonts w:ascii="Times New Roman" w:hAnsi="Times New Roman" w:hint="eastAsia"/>
        </w:rPr>
        <w:t>组输电线路覆冰前后的图像</w:t>
      </w:r>
      <w:r w:rsidR="00ED2C05">
        <w:rPr>
          <w:rFonts w:ascii="Times New Roman" w:hAnsi="Times New Roman" w:hint="eastAsia"/>
        </w:rPr>
        <w:t>，</w:t>
      </w:r>
      <w:r w:rsidR="00ED2C05" w:rsidRPr="00CA4354">
        <w:rPr>
          <w:rFonts w:ascii="Times New Roman" w:hAnsi="Times New Roman"/>
        </w:rPr>
        <w:t>本实验使用的</w:t>
      </w:r>
      <w:r w:rsidR="00ED2C05" w:rsidRPr="00CA4354">
        <w:rPr>
          <w:rFonts w:ascii="Times New Roman" w:hAnsi="Times New Roman" w:hint="eastAsia"/>
        </w:rPr>
        <w:t>输电线路</w:t>
      </w:r>
      <w:r w:rsidR="00ED2C05" w:rsidRPr="00CA4354">
        <w:rPr>
          <w:rFonts w:ascii="Times New Roman" w:hAnsi="Times New Roman"/>
        </w:rPr>
        <w:t>图像</w:t>
      </w:r>
      <w:r w:rsidR="00ED2C05" w:rsidRPr="00CA4354">
        <w:rPr>
          <w:rFonts w:ascii="Times New Roman" w:hAnsi="Times New Roman" w:hint="eastAsia"/>
        </w:rPr>
        <w:t>由安装在</w:t>
      </w:r>
      <w:r w:rsidR="00ED2C05" w:rsidRPr="00CA4354">
        <w:rPr>
          <w:rFonts w:ascii="Times New Roman" w:hAnsi="Times New Roman"/>
        </w:rPr>
        <w:t>杆塔</w:t>
      </w:r>
      <w:r w:rsidR="00ED2C05" w:rsidRPr="00CA4354">
        <w:rPr>
          <w:rFonts w:ascii="Times New Roman" w:hAnsi="Times New Roman" w:hint="eastAsia"/>
        </w:rPr>
        <w:t>固定位置的</w:t>
      </w:r>
      <w:r w:rsidR="00ED2C05" w:rsidRPr="00CA4354">
        <w:rPr>
          <w:rFonts w:ascii="Times New Roman" w:hAnsi="Times New Roman"/>
        </w:rPr>
        <w:t>专用相机</w:t>
      </w:r>
      <w:r w:rsidR="00ED2C05" w:rsidRPr="00CA4354">
        <w:rPr>
          <w:rFonts w:ascii="Times New Roman" w:hAnsi="Times New Roman" w:hint="eastAsia"/>
        </w:rPr>
        <w:t>拍摄。</w:t>
      </w:r>
      <w:r w:rsidR="00ED2C05">
        <w:rPr>
          <w:rFonts w:ascii="Times New Roman" w:hAnsi="Times New Roman" w:hint="eastAsia"/>
        </w:rPr>
        <w:t>如下图所示。</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9"/>
        <w:gridCol w:w="4197"/>
      </w:tblGrid>
      <w:tr w:rsidR="00ED2C05" w14:paraId="368A746B" w14:textId="77777777" w:rsidTr="00A43375">
        <w:tc>
          <w:tcPr>
            <w:tcW w:w="4148" w:type="dxa"/>
          </w:tcPr>
          <w:p w14:paraId="6D0B0663" w14:textId="77777777" w:rsidR="00ED2C05" w:rsidRDefault="00ED2C05" w:rsidP="00A43375">
            <w:pPr>
              <w:rPr>
                <w:rFonts w:hint="eastAsia"/>
                <w:b/>
                <w:bCs/>
                <w:noProof/>
              </w:rPr>
            </w:pPr>
            <w:r>
              <w:rPr>
                <w:rFonts w:hint="eastAsia"/>
                <w:b/>
                <w:bCs/>
                <w:noProof/>
              </w:rPr>
              <w:drawing>
                <wp:inline distT="0" distB="0" distL="0" distR="0" wp14:anchorId="470CA67D" wp14:editId="4B5BD949">
                  <wp:extent cx="2524952" cy="1638300"/>
                  <wp:effectExtent l="0" t="0" r="8890" b="0"/>
                  <wp:docPr id="10619106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30753" cy="1642064"/>
                          </a:xfrm>
                          <a:prstGeom prst="rect">
                            <a:avLst/>
                          </a:prstGeom>
                          <a:noFill/>
                          <a:ln>
                            <a:noFill/>
                          </a:ln>
                        </pic:spPr>
                      </pic:pic>
                    </a:graphicData>
                  </a:graphic>
                </wp:inline>
              </w:drawing>
            </w:r>
          </w:p>
          <w:p w14:paraId="5B00F212" w14:textId="77777777" w:rsidR="00ED2C05" w:rsidRPr="00C37F48" w:rsidRDefault="00ED2C05" w:rsidP="00A43375">
            <w:pPr>
              <w:jc w:val="center"/>
              <w:rPr>
                <w:rFonts w:ascii="Times New Roman" w:eastAsia="宋体" w:hAnsi="Times New Roman" w:hint="eastAsia"/>
              </w:rPr>
            </w:pPr>
            <w:r w:rsidRPr="00C37F48">
              <w:rPr>
                <w:rFonts w:ascii="Times New Roman" w:eastAsia="宋体" w:hAnsi="Times New Roman"/>
              </w:rPr>
              <w:t>(1)</w:t>
            </w:r>
            <w:r w:rsidRPr="00C37F48">
              <w:rPr>
                <w:rFonts w:ascii="Times New Roman" w:eastAsia="宋体" w:hAnsi="Times New Roman" w:hint="eastAsia"/>
              </w:rPr>
              <w:t>输电线路图像</w:t>
            </w:r>
          </w:p>
        </w:tc>
        <w:tc>
          <w:tcPr>
            <w:tcW w:w="4148" w:type="dxa"/>
          </w:tcPr>
          <w:p w14:paraId="4E538690" w14:textId="77777777" w:rsidR="00ED2C05" w:rsidRDefault="00ED2C05" w:rsidP="00A43375">
            <w:pPr>
              <w:rPr>
                <w:rFonts w:hint="eastAsia"/>
                <w:b/>
                <w:bCs/>
                <w:noProof/>
              </w:rPr>
            </w:pPr>
            <w:r>
              <w:rPr>
                <w:rFonts w:hint="eastAsia"/>
                <w:b/>
                <w:bCs/>
                <w:noProof/>
              </w:rPr>
              <w:drawing>
                <wp:inline distT="0" distB="0" distL="0" distR="0" wp14:anchorId="1DAB9120" wp14:editId="59EB36AA">
                  <wp:extent cx="2583196" cy="1661160"/>
                  <wp:effectExtent l="0" t="0" r="7620" b="0"/>
                  <wp:docPr id="3769945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95377" cy="1668993"/>
                          </a:xfrm>
                          <a:prstGeom prst="rect">
                            <a:avLst/>
                          </a:prstGeom>
                          <a:noFill/>
                          <a:ln>
                            <a:noFill/>
                          </a:ln>
                        </pic:spPr>
                      </pic:pic>
                    </a:graphicData>
                  </a:graphic>
                </wp:inline>
              </w:drawing>
            </w:r>
          </w:p>
          <w:p w14:paraId="755E1CF9" w14:textId="77777777" w:rsidR="00ED2C05" w:rsidRDefault="00ED2C05" w:rsidP="00A43375">
            <w:pPr>
              <w:jc w:val="center"/>
              <w:rPr>
                <w:rFonts w:hint="eastAsia"/>
                <w:b/>
                <w:bCs/>
              </w:rPr>
            </w:pPr>
            <w:r w:rsidRPr="00C37F48">
              <w:rPr>
                <w:rFonts w:ascii="Times New Roman" w:eastAsia="宋体" w:hAnsi="Times New Roman"/>
              </w:rPr>
              <w:t>(2)</w:t>
            </w:r>
            <w:r w:rsidRPr="00C37F48">
              <w:rPr>
                <w:rFonts w:ascii="Times New Roman" w:eastAsia="宋体" w:hAnsi="Times New Roman" w:hint="eastAsia"/>
              </w:rPr>
              <w:t>覆冰输电线路图像</w:t>
            </w:r>
          </w:p>
        </w:tc>
      </w:tr>
    </w:tbl>
    <w:p w14:paraId="40F7D302" w14:textId="53719276" w:rsidR="00316589" w:rsidRPr="00FE0586" w:rsidRDefault="00316589" w:rsidP="00ED2C05">
      <w:pPr>
        <w:spacing w:after="0" w:line="360" w:lineRule="auto"/>
        <w:jc w:val="both"/>
        <w:rPr>
          <w:rFonts w:ascii="Times New Roman" w:hAnsi="Times New Roman" w:hint="eastAsia"/>
        </w:rPr>
      </w:pPr>
    </w:p>
    <w:p w14:paraId="61520434" w14:textId="6560E1B3" w:rsidR="00176E32" w:rsidRDefault="00316589" w:rsidP="00085657">
      <w:pPr>
        <w:spacing w:before="160"/>
        <w:rPr>
          <w:rFonts w:hint="eastAsia"/>
          <w:b/>
          <w:bCs/>
        </w:rPr>
      </w:pPr>
      <w:r>
        <w:rPr>
          <w:rFonts w:hint="eastAsia"/>
          <w:b/>
          <w:bCs/>
        </w:rPr>
        <w:t>3</w:t>
      </w:r>
      <w:r w:rsidR="00176E32" w:rsidRPr="00176E32">
        <w:rPr>
          <w:b/>
          <w:bCs/>
        </w:rPr>
        <w:t>. 技术实现与理论映射</w:t>
      </w:r>
    </w:p>
    <w:p w14:paraId="3E338A55" w14:textId="58F0D30E" w:rsidR="009F224B" w:rsidRPr="00CA4354" w:rsidRDefault="009F224B" w:rsidP="00CA4354">
      <w:pPr>
        <w:spacing w:after="0" w:line="360" w:lineRule="auto"/>
        <w:ind w:firstLine="418"/>
        <w:jc w:val="both"/>
        <w:rPr>
          <w:rFonts w:ascii="Times New Roman" w:hAnsi="Times New Roman"/>
        </w:rPr>
      </w:pPr>
      <w:r w:rsidRPr="00CA4354">
        <w:rPr>
          <w:rFonts w:ascii="Times New Roman" w:hAnsi="Times New Roman" w:hint="eastAsia"/>
        </w:rPr>
        <w:t>本</w:t>
      </w:r>
      <w:r w:rsidRPr="00CA4354">
        <w:rPr>
          <w:rFonts w:ascii="Times New Roman" w:hAnsi="Times New Roman"/>
        </w:rPr>
        <w:t>实验</w:t>
      </w:r>
      <w:r w:rsidRPr="00CA4354">
        <w:rPr>
          <w:rFonts w:ascii="Times New Roman" w:hAnsi="Times New Roman" w:hint="eastAsia"/>
        </w:rPr>
        <w:t>的</w:t>
      </w:r>
      <w:r w:rsidRPr="00CA4354">
        <w:rPr>
          <w:rFonts w:ascii="Times New Roman" w:hAnsi="Times New Roman"/>
        </w:rPr>
        <w:t>技术路线与知识点映射关系如图</w:t>
      </w:r>
      <w:r w:rsidRPr="00CA4354">
        <w:rPr>
          <w:rFonts w:ascii="Times New Roman" w:hAnsi="Times New Roman"/>
        </w:rPr>
        <w:t>1</w:t>
      </w:r>
      <w:r w:rsidRPr="00CA4354">
        <w:rPr>
          <w:rFonts w:ascii="Times New Roman" w:hAnsi="Times New Roman"/>
        </w:rPr>
        <w:t>所示。</w:t>
      </w:r>
    </w:p>
    <w:p w14:paraId="78B5EF44" w14:textId="6F1F38E7" w:rsidR="009F224B" w:rsidRPr="009F224B" w:rsidRDefault="009F224B" w:rsidP="009F224B">
      <w:pPr>
        <w:jc w:val="center"/>
        <w:rPr>
          <w:rFonts w:hint="eastAsia"/>
          <w:b/>
          <w:bCs/>
        </w:rPr>
      </w:pPr>
      <w:r>
        <w:rPr>
          <w:noProof/>
        </w:rPr>
        <w:lastRenderedPageBreak/>
        <w:drawing>
          <wp:inline distT="0" distB="0" distL="0" distR="0" wp14:anchorId="1BD6F4C6" wp14:editId="595E7997">
            <wp:extent cx="1371600" cy="3248820"/>
            <wp:effectExtent l="0" t="0" r="0" b="8890"/>
            <wp:docPr id="831760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95243" cy="3304822"/>
                    </a:xfrm>
                    <a:prstGeom prst="rect">
                      <a:avLst/>
                    </a:prstGeom>
                    <a:noFill/>
                    <a:ln>
                      <a:noFill/>
                    </a:ln>
                  </pic:spPr>
                </pic:pic>
              </a:graphicData>
            </a:graphic>
          </wp:inline>
        </w:drawing>
      </w:r>
    </w:p>
    <w:p w14:paraId="22783894" w14:textId="5CC87EBD" w:rsidR="00176E32" w:rsidRDefault="00316589" w:rsidP="00085657">
      <w:pPr>
        <w:spacing w:before="160"/>
        <w:rPr>
          <w:rFonts w:hint="eastAsia"/>
          <w:b/>
          <w:bCs/>
        </w:rPr>
      </w:pPr>
      <w:r>
        <w:rPr>
          <w:rFonts w:hint="eastAsia"/>
          <w:b/>
          <w:bCs/>
        </w:rPr>
        <w:t>3</w:t>
      </w:r>
      <w:r w:rsidR="00176E32" w:rsidRPr="00176E32">
        <w:rPr>
          <w:b/>
          <w:bCs/>
        </w:rPr>
        <w:t>.1 阶段</w:t>
      </w:r>
      <w:proofErr w:type="gramStart"/>
      <w:r w:rsidR="00176E32" w:rsidRPr="00176E32">
        <w:rPr>
          <w:b/>
          <w:bCs/>
        </w:rPr>
        <w:t>一</w:t>
      </w:r>
      <w:proofErr w:type="gramEnd"/>
      <w:r w:rsidR="00176E32" w:rsidRPr="00176E32">
        <w:rPr>
          <w:b/>
          <w:bCs/>
        </w:rPr>
        <w:t>：信号建模与频域认知</w:t>
      </w:r>
    </w:p>
    <w:p w14:paraId="7D568B2F" w14:textId="413CDCC2" w:rsidR="0062331A" w:rsidRPr="00CA4354" w:rsidRDefault="0062331A" w:rsidP="00CA4354">
      <w:pPr>
        <w:spacing w:after="0" w:line="360" w:lineRule="auto"/>
        <w:ind w:firstLine="418"/>
        <w:jc w:val="both"/>
        <w:rPr>
          <w:rFonts w:ascii="Times New Roman" w:hAnsi="Times New Roman"/>
        </w:rPr>
      </w:pPr>
      <w:r w:rsidRPr="00CA4354">
        <w:rPr>
          <w:rFonts w:ascii="Times New Roman" w:hAnsi="Times New Roman"/>
        </w:rPr>
        <w:t>本</w:t>
      </w:r>
      <w:r w:rsidRPr="00CA4354">
        <w:rPr>
          <w:rFonts w:ascii="Times New Roman" w:hAnsi="Times New Roman" w:hint="eastAsia"/>
        </w:rPr>
        <w:t>阶段</w:t>
      </w:r>
      <w:r w:rsidRPr="00CA4354">
        <w:rPr>
          <w:rFonts w:ascii="Times New Roman" w:hAnsi="Times New Roman"/>
        </w:rPr>
        <w:t>的目标是引导学生理解图像作为二维离散信号的数学本质，掌握二维傅里叶变换的物理意义，建立时域特征与频域特性的对应关系。</w:t>
      </w:r>
    </w:p>
    <w:p w14:paraId="791F38A4" w14:textId="1F84C1F3" w:rsidR="00176E32" w:rsidRPr="009A0779" w:rsidRDefault="00176E32" w:rsidP="009A0779">
      <w:pPr>
        <w:spacing w:after="0"/>
        <w:rPr>
          <w:rFonts w:hint="eastAsia"/>
          <w:b/>
          <w:bCs/>
        </w:rPr>
      </w:pPr>
      <w:r w:rsidRPr="009A0779">
        <w:rPr>
          <w:b/>
          <w:bCs/>
        </w:rPr>
        <w:t>（1）</w:t>
      </w:r>
      <w:r w:rsidR="0062331A" w:rsidRPr="009A0779">
        <w:rPr>
          <w:rFonts w:hint="eastAsia"/>
          <w:b/>
          <w:bCs/>
        </w:rPr>
        <w:t>实验内容</w:t>
      </w:r>
      <w:r w:rsidR="00216737">
        <w:rPr>
          <w:rFonts w:hint="eastAsia"/>
          <w:b/>
          <w:bCs/>
        </w:rPr>
        <w:t xml:space="preserve"> </w:t>
      </w:r>
    </w:p>
    <w:p w14:paraId="16546788" w14:textId="560B88AE" w:rsidR="00652658" w:rsidRPr="00CA4354" w:rsidRDefault="00176E32" w:rsidP="00F81715">
      <w:pPr>
        <w:spacing w:after="0" w:line="360" w:lineRule="auto"/>
        <w:ind w:firstLine="418"/>
        <w:jc w:val="both"/>
        <w:rPr>
          <w:rFonts w:ascii="Times New Roman" w:hAnsi="Times New Roman"/>
        </w:rPr>
      </w:pPr>
      <w:r w:rsidRPr="00CA4354">
        <w:rPr>
          <w:rFonts w:ascii="Times New Roman" w:hAnsi="Times New Roman"/>
        </w:rPr>
        <w:t>首先读取输电线路的</w:t>
      </w:r>
      <w:r w:rsidR="0062331A" w:rsidRPr="00CA4354">
        <w:rPr>
          <w:rFonts w:ascii="Times New Roman" w:hAnsi="Times New Roman" w:hint="eastAsia"/>
        </w:rPr>
        <w:t>原始彩色</w:t>
      </w:r>
      <w:r w:rsidRPr="00CA4354">
        <w:rPr>
          <w:rFonts w:ascii="Times New Roman" w:hAnsi="Times New Roman"/>
        </w:rPr>
        <w:t>RGB</w:t>
      </w:r>
      <w:r w:rsidRPr="00CA4354">
        <w:rPr>
          <w:rFonts w:ascii="Times New Roman" w:hAnsi="Times New Roman"/>
        </w:rPr>
        <w:t>图像，</w:t>
      </w:r>
      <w:r w:rsidR="0062331A" w:rsidRPr="00CA4354">
        <w:rPr>
          <w:rFonts w:ascii="Times New Roman" w:hAnsi="Times New Roman" w:hint="eastAsia"/>
        </w:rPr>
        <w:t>并</w:t>
      </w:r>
      <w:r w:rsidRPr="00CA4354">
        <w:rPr>
          <w:rFonts w:ascii="Times New Roman" w:hAnsi="Times New Roman"/>
        </w:rPr>
        <w:t>将其转换为灰度图像。</w:t>
      </w:r>
      <w:r w:rsidR="003569E0" w:rsidRPr="00CA4354">
        <w:rPr>
          <w:rFonts w:ascii="Times New Roman" w:hAnsi="Times New Roman"/>
        </w:rPr>
        <w:t>灰度</w:t>
      </w:r>
      <w:proofErr w:type="gramStart"/>
      <w:r w:rsidR="003569E0" w:rsidRPr="00CA4354">
        <w:rPr>
          <w:rFonts w:ascii="Times New Roman" w:hAnsi="Times New Roman"/>
        </w:rPr>
        <w:t>化采用</w:t>
      </w:r>
      <w:proofErr w:type="gramEnd"/>
      <w:r w:rsidR="003569E0" w:rsidRPr="00CA4354">
        <w:rPr>
          <w:rFonts w:ascii="Times New Roman" w:hAnsi="Times New Roman"/>
        </w:rPr>
        <w:t>加权平均法：</w:t>
      </w:r>
      <w:bookmarkStart w:id="0" w:name="MTBlankEqn"/>
    </w:p>
    <w:p w14:paraId="5891447D" w14:textId="2793D577" w:rsidR="003569E0" w:rsidRDefault="00216737" w:rsidP="00216737">
      <w:pPr>
        <w:adjustRightInd w:val="0"/>
        <w:snapToGrid w:val="0"/>
        <w:ind w:left="400" w:firstLineChars="200" w:firstLine="440"/>
        <w:jc w:val="center"/>
        <w:rPr>
          <w:rFonts w:hint="eastAsia"/>
        </w:rPr>
      </w:pPr>
      <w:r w:rsidRPr="00216737">
        <w:rPr>
          <w:position w:val="-14"/>
        </w:rPr>
        <w:object w:dxaOrig="6100" w:dyaOrig="380" w14:anchorId="6CD5D3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305.4pt;height:18.6pt" o:ole="">
            <v:imagedata r:id="rId10" o:title=""/>
          </v:shape>
          <o:OLEObject Type="Embed" ProgID="Equation.DSMT4" ShapeID="_x0000_i1050" DrawAspect="Content" ObjectID="_1827948045" r:id="rId11"/>
        </w:object>
      </w:r>
      <w:bookmarkEnd w:id="0"/>
      <w:r>
        <w:tab/>
      </w:r>
      <w:r>
        <w:tab/>
      </w:r>
      <w:r w:rsidRPr="00216737">
        <w:rPr>
          <w:rFonts w:ascii="Times New Roman" w:eastAsia="宋体" w:hAnsi="Times New Roman" w:hint="eastAsia"/>
        </w:rPr>
        <w:t>(1)</w:t>
      </w:r>
    </w:p>
    <w:p w14:paraId="0002D99C" w14:textId="7022E9C9" w:rsidR="00C37F48" w:rsidRDefault="003569E0" w:rsidP="00C37F48">
      <w:pPr>
        <w:spacing w:after="0" w:line="360" w:lineRule="auto"/>
        <w:jc w:val="both"/>
        <w:rPr>
          <w:rFonts w:ascii="Times New Roman" w:hAnsi="Times New Roman"/>
        </w:rPr>
      </w:pPr>
      <w:r w:rsidRPr="00CA4354">
        <w:rPr>
          <w:rFonts w:ascii="Times New Roman" w:hAnsi="Times New Roman"/>
        </w:rPr>
        <w:t>其中</w:t>
      </w:r>
      <w:proofErr w:type="spellStart"/>
      <w:r w:rsidR="009A0779" w:rsidRPr="009A0779">
        <w:rPr>
          <w:rFonts w:ascii="Times New Roman" w:hAnsi="Times New Roman" w:hint="eastAsia"/>
          <w:i/>
          <w:iCs/>
        </w:rPr>
        <w:t>x</w:t>
      </w:r>
      <w:r w:rsidR="009A0779" w:rsidRPr="009A0779">
        <w:rPr>
          <w:rFonts w:ascii="Times New Roman" w:hAnsi="Times New Roman" w:hint="eastAsia"/>
          <w:vertAlign w:val="subscript"/>
        </w:rPr>
        <w:t>gray</w:t>
      </w:r>
      <w:proofErr w:type="spellEnd"/>
      <w:r w:rsidR="00216737">
        <w:rPr>
          <w:rFonts w:ascii="Times New Roman" w:hAnsi="Times New Roman" w:hint="eastAsia"/>
        </w:rPr>
        <w:t>[</w:t>
      </w:r>
      <w:r w:rsidR="00216737" w:rsidRPr="009A0779">
        <w:rPr>
          <w:rFonts w:ascii="Times New Roman" w:hAnsi="Times New Roman" w:hint="eastAsia"/>
          <w:i/>
          <w:iCs/>
        </w:rPr>
        <w:t>n</w:t>
      </w:r>
      <w:r w:rsidR="00216737" w:rsidRPr="009A0779">
        <w:rPr>
          <w:rFonts w:ascii="Times New Roman" w:hAnsi="Times New Roman" w:hint="eastAsia"/>
          <w:vertAlign w:val="subscript"/>
        </w:rPr>
        <w:t>1</w:t>
      </w:r>
      <w:r w:rsidR="00216737">
        <w:rPr>
          <w:rFonts w:ascii="Times New Roman" w:hAnsi="Times New Roman" w:hint="eastAsia"/>
        </w:rPr>
        <w:t>,</w:t>
      </w:r>
      <w:r w:rsidR="00216737" w:rsidRPr="009A0779">
        <w:rPr>
          <w:rFonts w:ascii="Times New Roman" w:hAnsi="Times New Roman" w:hint="eastAsia"/>
          <w:i/>
          <w:iCs/>
        </w:rPr>
        <w:t>n</w:t>
      </w:r>
      <w:r w:rsidR="00216737" w:rsidRPr="009A0779">
        <w:rPr>
          <w:rFonts w:ascii="Times New Roman" w:hAnsi="Times New Roman" w:hint="eastAsia"/>
          <w:vertAlign w:val="subscript"/>
        </w:rPr>
        <w:t>2</w:t>
      </w:r>
      <w:r w:rsidR="00216737">
        <w:rPr>
          <w:rFonts w:ascii="Times New Roman" w:hAnsi="Times New Roman" w:hint="eastAsia"/>
        </w:rPr>
        <w:t>]</w:t>
      </w:r>
      <w:r w:rsidR="009A0779">
        <w:rPr>
          <w:rFonts w:ascii="Times New Roman" w:hAnsi="Times New Roman" w:hint="eastAsia"/>
        </w:rPr>
        <w:t>为灰度化后像素点</w:t>
      </w:r>
      <w:r w:rsidR="00216737">
        <w:rPr>
          <w:rFonts w:ascii="Times New Roman" w:hAnsi="Times New Roman" w:hint="eastAsia"/>
        </w:rPr>
        <w:t>[</w:t>
      </w:r>
      <w:r w:rsidR="009A0779" w:rsidRPr="009A0779">
        <w:rPr>
          <w:rFonts w:ascii="Times New Roman" w:hAnsi="Times New Roman" w:hint="eastAsia"/>
          <w:i/>
          <w:iCs/>
        </w:rPr>
        <w:t>n</w:t>
      </w:r>
      <w:r w:rsidR="009A0779" w:rsidRPr="009A0779">
        <w:rPr>
          <w:rFonts w:ascii="Times New Roman" w:hAnsi="Times New Roman" w:hint="eastAsia"/>
          <w:vertAlign w:val="subscript"/>
        </w:rPr>
        <w:t>1</w:t>
      </w:r>
      <w:r w:rsidR="009A0779">
        <w:rPr>
          <w:rFonts w:ascii="Times New Roman" w:hAnsi="Times New Roman" w:hint="eastAsia"/>
        </w:rPr>
        <w:t>,</w:t>
      </w:r>
      <w:r w:rsidR="009A0779" w:rsidRPr="009A0779">
        <w:rPr>
          <w:rFonts w:ascii="Times New Roman" w:hAnsi="Times New Roman" w:hint="eastAsia"/>
          <w:i/>
          <w:iCs/>
        </w:rPr>
        <w:t>n</w:t>
      </w:r>
      <w:r w:rsidR="009A0779" w:rsidRPr="009A0779">
        <w:rPr>
          <w:rFonts w:ascii="Times New Roman" w:hAnsi="Times New Roman" w:hint="eastAsia"/>
          <w:vertAlign w:val="subscript"/>
        </w:rPr>
        <w:t>2</w:t>
      </w:r>
      <w:r w:rsidR="00216737">
        <w:rPr>
          <w:rFonts w:ascii="Times New Roman" w:hAnsi="Times New Roman" w:hint="eastAsia"/>
        </w:rPr>
        <w:t>]</w:t>
      </w:r>
      <w:r w:rsidR="009A0779">
        <w:rPr>
          <w:rFonts w:ascii="Times New Roman" w:hAnsi="Times New Roman" w:hint="eastAsia"/>
        </w:rPr>
        <w:t>的灰度值，</w:t>
      </w:r>
      <w:r w:rsidR="009A0779" w:rsidRPr="009A0779">
        <w:rPr>
          <w:rFonts w:ascii="Times New Roman" w:hAnsi="Times New Roman" w:hint="eastAsia"/>
          <w:i/>
          <w:iCs/>
        </w:rPr>
        <w:t>R</w:t>
      </w:r>
      <w:r w:rsidR="00216737">
        <w:rPr>
          <w:rFonts w:ascii="Times New Roman" w:hAnsi="Times New Roman" w:hint="eastAsia"/>
        </w:rPr>
        <w:t>[</w:t>
      </w:r>
      <w:r w:rsidR="009A0779" w:rsidRPr="009A0779">
        <w:rPr>
          <w:rFonts w:ascii="Times New Roman" w:hAnsi="Times New Roman" w:hint="eastAsia"/>
          <w:i/>
          <w:iCs/>
        </w:rPr>
        <w:t>n</w:t>
      </w:r>
      <w:r w:rsidR="009A0779" w:rsidRPr="009A0779">
        <w:rPr>
          <w:rFonts w:ascii="Times New Roman" w:hAnsi="Times New Roman" w:hint="eastAsia"/>
          <w:vertAlign w:val="subscript"/>
        </w:rPr>
        <w:t>1</w:t>
      </w:r>
      <w:r w:rsidR="009A0779">
        <w:rPr>
          <w:rFonts w:ascii="Times New Roman" w:hAnsi="Times New Roman" w:hint="eastAsia"/>
        </w:rPr>
        <w:t>,</w:t>
      </w:r>
      <w:r w:rsidR="009A0779" w:rsidRPr="009A0779">
        <w:rPr>
          <w:rFonts w:ascii="Times New Roman" w:hAnsi="Times New Roman" w:hint="eastAsia"/>
          <w:i/>
          <w:iCs/>
        </w:rPr>
        <w:t>n</w:t>
      </w:r>
      <w:r w:rsidR="009A0779" w:rsidRPr="009A0779">
        <w:rPr>
          <w:rFonts w:ascii="Times New Roman" w:hAnsi="Times New Roman" w:hint="eastAsia"/>
          <w:vertAlign w:val="subscript"/>
        </w:rPr>
        <w:t>2</w:t>
      </w:r>
      <w:r w:rsidR="00216737">
        <w:rPr>
          <w:rFonts w:ascii="Times New Roman" w:hAnsi="Times New Roman" w:hint="eastAsia"/>
        </w:rPr>
        <w:t>]</w:t>
      </w:r>
      <w:r w:rsidR="009A0779">
        <w:rPr>
          <w:rFonts w:ascii="Times New Roman" w:hAnsi="Times New Roman" w:hint="eastAsia"/>
        </w:rPr>
        <w:t>、</w:t>
      </w:r>
      <w:r w:rsidR="009A0779" w:rsidRPr="009A0779">
        <w:rPr>
          <w:rFonts w:ascii="Times New Roman" w:hAnsi="Times New Roman" w:hint="eastAsia"/>
          <w:i/>
          <w:iCs/>
        </w:rPr>
        <w:t>G</w:t>
      </w:r>
      <w:r w:rsidR="00216737">
        <w:rPr>
          <w:rFonts w:ascii="Times New Roman" w:hAnsi="Times New Roman" w:hint="eastAsia"/>
        </w:rPr>
        <w:t>[</w:t>
      </w:r>
      <w:r w:rsidR="009A0779" w:rsidRPr="009A0779">
        <w:rPr>
          <w:rFonts w:ascii="Times New Roman" w:hAnsi="Times New Roman" w:hint="eastAsia"/>
          <w:i/>
          <w:iCs/>
        </w:rPr>
        <w:t>n</w:t>
      </w:r>
      <w:r w:rsidR="009A0779" w:rsidRPr="009A0779">
        <w:rPr>
          <w:rFonts w:ascii="Times New Roman" w:hAnsi="Times New Roman" w:hint="eastAsia"/>
          <w:vertAlign w:val="subscript"/>
        </w:rPr>
        <w:t>1</w:t>
      </w:r>
      <w:r w:rsidR="009A0779">
        <w:rPr>
          <w:rFonts w:ascii="Times New Roman" w:hAnsi="Times New Roman" w:hint="eastAsia"/>
        </w:rPr>
        <w:t>,</w:t>
      </w:r>
      <w:r w:rsidR="009A0779" w:rsidRPr="009A0779">
        <w:rPr>
          <w:rFonts w:ascii="Times New Roman" w:hAnsi="Times New Roman" w:hint="eastAsia"/>
          <w:i/>
          <w:iCs/>
        </w:rPr>
        <w:t>n</w:t>
      </w:r>
      <w:r w:rsidR="009A0779" w:rsidRPr="009A0779">
        <w:rPr>
          <w:rFonts w:ascii="Times New Roman" w:hAnsi="Times New Roman" w:hint="eastAsia"/>
          <w:vertAlign w:val="subscript"/>
        </w:rPr>
        <w:t>2</w:t>
      </w:r>
      <w:r w:rsidR="00216737">
        <w:rPr>
          <w:rFonts w:ascii="Times New Roman" w:hAnsi="Times New Roman" w:hint="eastAsia"/>
        </w:rPr>
        <w:t>]</w:t>
      </w:r>
      <w:r w:rsidR="009A0779">
        <w:rPr>
          <w:rFonts w:ascii="Times New Roman" w:hAnsi="Times New Roman" w:hint="eastAsia"/>
        </w:rPr>
        <w:t>、</w:t>
      </w:r>
      <w:r w:rsidR="009A0779" w:rsidRPr="009A0779">
        <w:rPr>
          <w:rFonts w:ascii="Times New Roman" w:hAnsi="Times New Roman" w:hint="eastAsia"/>
          <w:i/>
          <w:iCs/>
        </w:rPr>
        <w:t>B</w:t>
      </w:r>
      <w:r w:rsidR="00216737">
        <w:rPr>
          <w:rFonts w:ascii="Times New Roman" w:hAnsi="Times New Roman" w:hint="eastAsia"/>
        </w:rPr>
        <w:t>[</w:t>
      </w:r>
      <w:r w:rsidR="009A0779" w:rsidRPr="009A0779">
        <w:rPr>
          <w:rFonts w:ascii="Times New Roman" w:hAnsi="Times New Roman" w:hint="eastAsia"/>
          <w:i/>
          <w:iCs/>
        </w:rPr>
        <w:t>n</w:t>
      </w:r>
      <w:r w:rsidR="009A0779" w:rsidRPr="009A0779">
        <w:rPr>
          <w:rFonts w:ascii="Times New Roman" w:hAnsi="Times New Roman" w:hint="eastAsia"/>
          <w:vertAlign w:val="subscript"/>
        </w:rPr>
        <w:t>1</w:t>
      </w:r>
      <w:r w:rsidR="009A0779">
        <w:rPr>
          <w:rFonts w:ascii="Times New Roman" w:hAnsi="Times New Roman" w:hint="eastAsia"/>
        </w:rPr>
        <w:t>,</w:t>
      </w:r>
      <w:r w:rsidR="009A0779" w:rsidRPr="009A0779">
        <w:rPr>
          <w:rFonts w:ascii="Times New Roman" w:hAnsi="Times New Roman" w:hint="eastAsia"/>
          <w:i/>
          <w:iCs/>
        </w:rPr>
        <w:t>n</w:t>
      </w:r>
      <w:r w:rsidR="009A0779" w:rsidRPr="009A0779">
        <w:rPr>
          <w:rFonts w:ascii="Times New Roman" w:hAnsi="Times New Roman" w:hint="eastAsia"/>
          <w:vertAlign w:val="subscript"/>
        </w:rPr>
        <w:t>2</w:t>
      </w:r>
      <w:r w:rsidR="00216737">
        <w:rPr>
          <w:rFonts w:ascii="Times New Roman" w:hAnsi="Times New Roman" w:hint="eastAsia"/>
        </w:rPr>
        <w:t>]</w:t>
      </w:r>
      <w:r w:rsidR="009A0779">
        <w:rPr>
          <w:rFonts w:ascii="Times New Roman" w:hAnsi="Times New Roman" w:hint="eastAsia"/>
        </w:rPr>
        <w:t>分别表示像素点</w:t>
      </w:r>
      <w:r w:rsidR="00216737">
        <w:rPr>
          <w:rFonts w:ascii="Times New Roman" w:hAnsi="Times New Roman" w:hint="eastAsia"/>
        </w:rPr>
        <w:t>[</w:t>
      </w:r>
      <w:r w:rsidR="009A0779" w:rsidRPr="009A0779">
        <w:rPr>
          <w:rFonts w:ascii="Times New Roman" w:hAnsi="Times New Roman" w:hint="eastAsia"/>
          <w:i/>
          <w:iCs/>
        </w:rPr>
        <w:t>n</w:t>
      </w:r>
      <w:r w:rsidR="009A0779" w:rsidRPr="009A0779">
        <w:rPr>
          <w:rFonts w:ascii="Times New Roman" w:hAnsi="Times New Roman" w:hint="eastAsia"/>
          <w:vertAlign w:val="subscript"/>
        </w:rPr>
        <w:t>1</w:t>
      </w:r>
      <w:r w:rsidR="009A0779">
        <w:rPr>
          <w:rFonts w:ascii="Times New Roman" w:hAnsi="Times New Roman" w:hint="eastAsia"/>
        </w:rPr>
        <w:t>,</w:t>
      </w:r>
      <w:r w:rsidR="009A0779" w:rsidRPr="009A0779">
        <w:rPr>
          <w:rFonts w:ascii="Times New Roman" w:hAnsi="Times New Roman" w:hint="eastAsia"/>
          <w:i/>
          <w:iCs/>
        </w:rPr>
        <w:t>n</w:t>
      </w:r>
      <w:r w:rsidR="009A0779" w:rsidRPr="009A0779">
        <w:rPr>
          <w:rFonts w:ascii="Times New Roman" w:hAnsi="Times New Roman" w:hint="eastAsia"/>
          <w:vertAlign w:val="subscript"/>
        </w:rPr>
        <w:t>2</w:t>
      </w:r>
      <w:r w:rsidR="00216737">
        <w:rPr>
          <w:rFonts w:ascii="Times New Roman" w:hAnsi="Times New Roman" w:hint="eastAsia"/>
        </w:rPr>
        <w:t>]</w:t>
      </w:r>
      <w:r w:rsidR="009A0779">
        <w:rPr>
          <w:rFonts w:ascii="Times New Roman" w:hAnsi="Times New Roman" w:hint="eastAsia"/>
        </w:rPr>
        <w:t>的红色、绿色、蓝色分量，其</w:t>
      </w:r>
      <w:r w:rsidRPr="00CA4354">
        <w:rPr>
          <w:rFonts w:ascii="Times New Roman" w:hAnsi="Times New Roman"/>
        </w:rPr>
        <w:t>权重系数反映了人眼视觉系统对不同颜色的敏感度差异。</w:t>
      </w:r>
      <w:r w:rsidR="00F6496E" w:rsidRPr="00CA4354">
        <w:rPr>
          <w:rFonts w:ascii="Times New Roman" w:hAnsi="Times New Roman" w:hint="eastAsia"/>
        </w:rPr>
        <w:t>从信号处理角度</w:t>
      </w:r>
      <w:r w:rsidR="009A0779">
        <w:rPr>
          <w:rFonts w:ascii="Times New Roman" w:hAnsi="Times New Roman" w:hint="eastAsia"/>
        </w:rPr>
        <w:t>来看</w:t>
      </w:r>
      <w:r w:rsidR="00F6496E" w:rsidRPr="00CA4354">
        <w:rPr>
          <w:rFonts w:ascii="Times New Roman" w:hAnsi="Times New Roman" w:hint="eastAsia"/>
        </w:rPr>
        <w:t>，灰度图像被建模为二维离散</w:t>
      </w:r>
      <w:r w:rsidR="009A0779">
        <w:rPr>
          <w:rFonts w:ascii="Times New Roman" w:hAnsi="Times New Roman" w:hint="eastAsia"/>
        </w:rPr>
        <w:t>空间</w:t>
      </w:r>
      <w:r w:rsidR="00F6496E" w:rsidRPr="00CA4354">
        <w:rPr>
          <w:rFonts w:ascii="Times New Roman" w:hAnsi="Times New Roman" w:hint="eastAsia"/>
        </w:rPr>
        <w:t>信号</w:t>
      </w:r>
      <w:r w:rsidR="009A0779" w:rsidRPr="009A0779">
        <w:rPr>
          <w:rFonts w:ascii="Times New Roman" w:hAnsi="Times New Roman" w:hint="eastAsia"/>
          <w:i/>
          <w:iCs/>
        </w:rPr>
        <w:t>x</w:t>
      </w:r>
      <w:r w:rsidR="00216737">
        <w:rPr>
          <w:rFonts w:ascii="Times New Roman" w:hAnsi="Times New Roman" w:hint="eastAsia"/>
        </w:rPr>
        <w:t>[</w:t>
      </w:r>
      <w:r w:rsidR="009A0779" w:rsidRPr="009A0779">
        <w:rPr>
          <w:rFonts w:ascii="Times New Roman" w:hAnsi="Times New Roman" w:hint="eastAsia"/>
          <w:i/>
          <w:iCs/>
        </w:rPr>
        <w:t>n</w:t>
      </w:r>
      <w:r w:rsidR="009A0779" w:rsidRPr="009A0779">
        <w:rPr>
          <w:rFonts w:ascii="Times New Roman" w:hAnsi="Times New Roman" w:hint="eastAsia"/>
          <w:vertAlign w:val="subscript"/>
        </w:rPr>
        <w:t>1</w:t>
      </w:r>
      <w:r w:rsidR="009A0779">
        <w:rPr>
          <w:rFonts w:ascii="Times New Roman" w:hAnsi="Times New Roman" w:hint="eastAsia"/>
        </w:rPr>
        <w:t>,</w:t>
      </w:r>
      <w:r w:rsidR="009A0779" w:rsidRPr="009A0779">
        <w:rPr>
          <w:rFonts w:ascii="Times New Roman" w:hAnsi="Times New Roman" w:hint="eastAsia"/>
          <w:i/>
          <w:iCs/>
        </w:rPr>
        <w:t>n</w:t>
      </w:r>
      <w:r w:rsidR="009A0779" w:rsidRPr="009A0779">
        <w:rPr>
          <w:rFonts w:ascii="Times New Roman" w:hAnsi="Times New Roman" w:hint="eastAsia"/>
          <w:vertAlign w:val="subscript"/>
        </w:rPr>
        <w:t>2</w:t>
      </w:r>
      <w:r w:rsidR="00216737">
        <w:rPr>
          <w:rFonts w:ascii="Times New Roman" w:hAnsi="Times New Roman" w:hint="eastAsia"/>
        </w:rPr>
        <w:t>]</w:t>
      </w:r>
      <w:r w:rsidR="00F6496E" w:rsidRPr="00CA4354">
        <w:rPr>
          <w:rFonts w:ascii="Times New Roman" w:hAnsi="Times New Roman" w:hint="eastAsia"/>
        </w:rPr>
        <w:t>，其中</w:t>
      </w:r>
      <w:r w:rsidR="00216737">
        <w:rPr>
          <w:rFonts w:ascii="Times New Roman" w:hAnsi="Times New Roman" w:hint="eastAsia"/>
        </w:rPr>
        <w:t>[</w:t>
      </w:r>
      <w:r w:rsidR="009A0779" w:rsidRPr="009A0779">
        <w:rPr>
          <w:rFonts w:ascii="Times New Roman" w:hAnsi="Times New Roman" w:hint="eastAsia"/>
          <w:i/>
          <w:iCs/>
        </w:rPr>
        <w:t>n</w:t>
      </w:r>
      <w:r w:rsidR="009A0779" w:rsidRPr="009A0779">
        <w:rPr>
          <w:rFonts w:ascii="Times New Roman" w:hAnsi="Times New Roman" w:hint="eastAsia"/>
          <w:vertAlign w:val="subscript"/>
        </w:rPr>
        <w:t>1</w:t>
      </w:r>
      <w:r w:rsidR="009A0779">
        <w:rPr>
          <w:rFonts w:ascii="Times New Roman" w:hAnsi="Times New Roman" w:hint="eastAsia"/>
        </w:rPr>
        <w:t>,</w:t>
      </w:r>
      <w:r w:rsidR="009A0779" w:rsidRPr="009A0779">
        <w:rPr>
          <w:rFonts w:ascii="Times New Roman" w:hAnsi="Times New Roman" w:hint="eastAsia"/>
          <w:i/>
          <w:iCs/>
        </w:rPr>
        <w:t>n</w:t>
      </w:r>
      <w:r w:rsidR="009A0779" w:rsidRPr="009A0779">
        <w:rPr>
          <w:rFonts w:ascii="Times New Roman" w:hAnsi="Times New Roman" w:hint="eastAsia"/>
          <w:vertAlign w:val="subscript"/>
        </w:rPr>
        <w:t>2</w:t>
      </w:r>
      <w:r w:rsidR="00216737">
        <w:rPr>
          <w:rFonts w:ascii="Times New Roman" w:hAnsi="Times New Roman" w:hint="eastAsia"/>
        </w:rPr>
        <w:t>]</w:t>
      </w:r>
      <w:r w:rsidR="00F6496E" w:rsidRPr="00CA4354">
        <w:rPr>
          <w:rFonts w:ascii="Times New Roman" w:hAnsi="Times New Roman" w:hint="eastAsia"/>
        </w:rPr>
        <w:t>为空间坐标，</w:t>
      </w:r>
      <w:proofErr w:type="gramStart"/>
      <w:r w:rsidR="00F6496E" w:rsidRPr="00CA4354">
        <w:rPr>
          <w:rFonts w:ascii="Times New Roman" w:hAnsi="Times New Roman" w:hint="eastAsia"/>
        </w:rPr>
        <w:t>像素值</w:t>
      </w:r>
      <w:proofErr w:type="gramEnd"/>
      <w:r w:rsidR="009A0779" w:rsidRPr="009A0779">
        <w:rPr>
          <w:rFonts w:ascii="Times New Roman" w:hAnsi="Times New Roman" w:hint="eastAsia"/>
          <w:i/>
          <w:iCs/>
        </w:rPr>
        <w:t>x</w:t>
      </w:r>
      <w:r w:rsidR="00216737">
        <w:rPr>
          <w:rFonts w:ascii="Times New Roman" w:hAnsi="Times New Roman" w:hint="eastAsia"/>
        </w:rPr>
        <w:t>[</w:t>
      </w:r>
      <w:r w:rsidR="009A0779" w:rsidRPr="009A0779">
        <w:rPr>
          <w:rFonts w:ascii="Times New Roman" w:hAnsi="Times New Roman" w:hint="eastAsia"/>
          <w:i/>
          <w:iCs/>
        </w:rPr>
        <w:t>n</w:t>
      </w:r>
      <w:r w:rsidR="009A0779" w:rsidRPr="009A0779">
        <w:rPr>
          <w:rFonts w:ascii="Times New Roman" w:hAnsi="Times New Roman" w:hint="eastAsia"/>
          <w:vertAlign w:val="subscript"/>
        </w:rPr>
        <w:t>1</w:t>
      </w:r>
      <w:r w:rsidR="009A0779">
        <w:rPr>
          <w:rFonts w:ascii="Times New Roman" w:hAnsi="Times New Roman" w:hint="eastAsia"/>
        </w:rPr>
        <w:t>,</w:t>
      </w:r>
      <w:r w:rsidR="009A0779" w:rsidRPr="009A0779">
        <w:rPr>
          <w:rFonts w:ascii="Times New Roman" w:hAnsi="Times New Roman" w:hint="eastAsia"/>
          <w:i/>
          <w:iCs/>
        </w:rPr>
        <w:t>n</w:t>
      </w:r>
      <w:r w:rsidR="009A0779" w:rsidRPr="009A0779">
        <w:rPr>
          <w:rFonts w:ascii="Times New Roman" w:hAnsi="Times New Roman" w:hint="eastAsia"/>
          <w:vertAlign w:val="subscript"/>
        </w:rPr>
        <w:t>2</w:t>
      </w:r>
      <w:r w:rsidR="00216737">
        <w:rPr>
          <w:rFonts w:ascii="Times New Roman" w:hAnsi="Times New Roman" w:hint="eastAsia"/>
        </w:rPr>
        <w:t>]</w:t>
      </w:r>
      <w:r w:rsidR="00F6496E" w:rsidRPr="00CA4354">
        <w:rPr>
          <w:rFonts w:ascii="Times New Roman" w:hAnsi="Times New Roman" w:hint="eastAsia"/>
        </w:rPr>
        <w:t>∈</w:t>
      </w:r>
      <w:r w:rsidR="00F6496E" w:rsidRPr="00CA4354">
        <w:rPr>
          <w:rFonts w:ascii="Times New Roman" w:hAnsi="Times New Roman" w:hint="eastAsia"/>
        </w:rPr>
        <w:t>[0,255]</w:t>
      </w:r>
      <w:r w:rsidR="00F6496E" w:rsidRPr="00CA4354">
        <w:rPr>
          <w:rFonts w:ascii="Times New Roman" w:hAnsi="Times New Roman" w:hint="eastAsia"/>
        </w:rPr>
        <w:t>代表信号幅度。这一建模过程将一维离散序列</w:t>
      </w:r>
      <w:r w:rsidR="009A0779" w:rsidRPr="009A0779">
        <w:rPr>
          <w:rFonts w:ascii="Times New Roman" w:hAnsi="Times New Roman" w:hint="eastAsia"/>
          <w:i/>
          <w:iCs/>
        </w:rPr>
        <w:t>x</w:t>
      </w:r>
      <w:r w:rsidR="00F6496E" w:rsidRPr="00CA4354">
        <w:rPr>
          <w:rFonts w:ascii="Times New Roman" w:hAnsi="Times New Roman" w:hint="eastAsia"/>
        </w:rPr>
        <w:t>[n]</w:t>
      </w:r>
      <w:r w:rsidR="00F6496E" w:rsidRPr="00CA4354">
        <w:rPr>
          <w:rFonts w:ascii="Times New Roman" w:hAnsi="Times New Roman" w:hint="eastAsia"/>
        </w:rPr>
        <w:t>推广到二维空间信号，实现了思维</w:t>
      </w:r>
      <w:proofErr w:type="gramStart"/>
      <w:r w:rsidR="00F6496E" w:rsidRPr="00CA4354">
        <w:rPr>
          <w:rFonts w:ascii="Times New Roman" w:hAnsi="Times New Roman" w:hint="eastAsia"/>
        </w:rPr>
        <w:t>维</w:t>
      </w:r>
      <w:proofErr w:type="gramEnd"/>
      <w:r w:rsidR="00F6496E" w:rsidRPr="00CA4354">
        <w:rPr>
          <w:rFonts w:ascii="Times New Roman" w:hAnsi="Times New Roman" w:hint="eastAsia"/>
        </w:rPr>
        <w:t>度的拓展。</w:t>
      </w:r>
      <w:r w:rsidR="00C37F48">
        <w:rPr>
          <w:rFonts w:ascii="Times New Roman" w:hAnsi="Times New Roman" w:hint="eastAsia"/>
        </w:rPr>
        <w:t>灰度化后的图像如下所示：</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3"/>
        <w:gridCol w:w="4183"/>
      </w:tblGrid>
      <w:tr w:rsidR="00C37F48" w14:paraId="23F7FE8A" w14:textId="77777777" w:rsidTr="00A43375">
        <w:tc>
          <w:tcPr>
            <w:tcW w:w="4148" w:type="dxa"/>
          </w:tcPr>
          <w:p w14:paraId="67A12691" w14:textId="23C1A973" w:rsidR="00C37F48" w:rsidRDefault="00C37F48" w:rsidP="00A43375">
            <w:pPr>
              <w:rPr>
                <w:rFonts w:hint="eastAsia"/>
                <w:b/>
                <w:bCs/>
                <w:noProof/>
              </w:rPr>
            </w:pPr>
            <w:r>
              <w:rPr>
                <w:noProof/>
              </w:rPr>
              <w:drawing>
                <wp:inline distT="0" distB="0" distL="0" distR="0" wp14:anchorId="578E6077" wp14:editId="1F5D87C8">
                  <wp:extent cx="2496227" cy="1620000"/>
                  <wp:effectExtent l="0" t="0" r="0" b="0"/>
                  <wp:docPr id="17793850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85066" name=""/>
                          <pic:cNvPicPr/>
                        </pic:nvPicPr>
                        <pic:blipFill>
                          <a:blip r:embed="rId12"/>
                          <a:stretch>
                            <a:fillRect/>
                          </a:stretch>
                        </pic:blipFill>
                        <pic:spPr>
                          <a:xfrm>
                            <a:off x="0" y="0"/>
                            <a:ext cx="2496227" cy="1620000"/>
                          </a:xfrm>
                          <a:prstGeom prst="rect">
                            <a:avLst/>
                          </a:prstGeom>
                        </pic:spPr>
                      </pic:pic>
                    </a:graphicData>
                  </a:graphic>
                </wp:inline>
              </w:drawing>
            </w:r>
          </w:p>
          <w:p w14:paraId="2C517C84" w14:textId="24A314C6" w:rsidR="00C37F48" w:rsidRPr="00C37F48" w:rsidRDefault="00C37F48" w:rsidP="004A3E64">
            <w:pPr>
              <w:spacing w:afterLines="50" w:after="156"/>
              <w:jc w:val="center"/>
              <w:rPr>
                <w:rFonts w:ascii="Times New Roman" w:eastAsia="宋体" w:hAnsi="Times New Roman" w:hint="eastAsia"/>
              </w:rPr>
            </w:pPr>
            <w:r w:rsidRPr="00C37F48">
              <w:rPr>
                <w:rFonts w:ascii="Times New Roman" w:eastAsia="宋体" w:hAnsi="Times New Roman"/>
              </w:rPr>
              <w:lastRenderedPageBreak/>
              <w:t>(1)</w:t>
            </w:r>
            <w:r>
              <w:rPr>
                <w:rFonts w:ascii="Times New Roman" w:eastAsia="宋体" w:hAnsi="Times New Roman" w:hint="eastAsia"/>
              </w:rPr>
              <w:t>灰度化后的</w:t>
            </w:r>
            <w:r w:rsidRPr="00C37F48">
              <w:rPr>
                <w:rFonts w:ascii="Times New Roman" w:eastAsia="宋体" w:hAnsi="Times New Roman" w:hint="eastAsia"/>
              </w:rPr>
              <w:t>输电线路图像</w:t>
            </w:r>
          </w:p>
        </w:tc>
        <w:tc>
          <w:tcPr>
            <w:tcW w:w="4148" w:type="dxa"/>
          </w:tcPr>
          <w:p w14:paraId="4D22A6C0" w14:textId="0DD1BD13" w:rsidR="00C37F48" w:rsidRDefault="00C37F48" w:rsidP="00A43375">
            <w:pPr>
              <w:rPr>
                <w:rFonts w:hint="eastAsia"/>
                <w:b/>
                <w:bCs/>
                <w:noProof/>
              </w:rPr>
            </w:pPr>
            <w:r>
              <w:rPr>
                <w:noProof/>
              </w:rPr>
              <w:lastRenderedPageBreak/>
              <w:drawing>
                <wp:inline distT="0" distB="0" distL="0" distR="0" wp14:anchorId="424F2AF7" wp14:editId="14A74586">
                  <wp:extent cx="2535428" cy="1620000"/>
                  <wp:effectExtent l="0" t="0" r="0" b="0"/>
                  <wp:docPr id="5512001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00127" name=""/>
                          <pic:cNvPicPr/>
                        </pic:nvPicPr>
                        <pic:blipFill>
                          <a:blip r:embed="rId13"/>
                          <a:stretch>
                            <a:fillRect/>
                          </a:stretch>
                        </pic:blipFill>
                        <pic:spPr>
                          <a:xfrm>
                            <a:off x="0" y="0"/>
                            <a:ext cx="2535428" cy="1620000"/>
                          </a:xfrm>
                          <a:prstGeom prst="rect">
                            <a:avLst/>
                          </a:prstGeom>
                        </pic:spPr>
                      </pic:pic>
                    </a:graphicData>
                  </a:graphic>
                </wp:inline>
              </w:drawing>
            </w:r>
          </w:p>
          <w:p w14:paraId="4563E293" w14:textId="65A38287" w:rsidR="00C37F48" w:rsidRDefault="00C37F48" w:rsidP="00A43375">
            <w:pPr>
              <w:jc w:val="center"/>
              <w:rPr>
                <w:rFonts w:hint="eastAsia"/>
                <w:b/>
                <w:bCs/>
              </w:rPr>
            </w:pPr>
            <w:r w:rsidRPr="00C37F48">
              <w:rPr>
                <w:rFonts w:ascii="Times New Roman" w:eastAsia="宋体" w:hAnsi="Times New Roman"/>
              </w:rPr>
              <w:lastRenderedPageBreak/>
              <w:t>(2)</w:t>
            </w:r>
            <w:r>
              <w:rPr>
                <w:rFonts w:ascii="Times New Roman" w:eastAsia="宋体" w:hAnsi="Times New Roman" w:hint="eastAsia"/>
              </w:rPr>
              <w:t xml:space="preserve"> </w:t>
            </w:r>
            <w:r>
              <w:rPr>
                <w:rFonts w:ascii="Times New Roman" w:eastAsia="宋体" w:hAnsi="Times New Roman" w:hint="eastAsia"/>
              </w:rPr>
              <w:t>灰度化后的</w:t>
            </w:r>
            <w:r w:rsidRPr="00C37F48">
              <w:rPr>
                <w:rFonts w:ascii="Times New Roman" w:eastAsia="宋体" w:hAnsi="Times New Roman" w:hint="eastAsia"/>
              </w:rPr>
              <w:t>覆冰输电线路图像</w:t>
            </w:r>
          </w:p>
        </w:tc>
      </w:tr>
    </w:tbl>
    <w:p w14:paraId="373DC958" w14:textId="77777777" w:rsidR="00652658" w:rsidRPr="00CA4354" w:rsidRDefault="003569E0" w:rsidP="00CA4354">
      <w:pPr>
        <w:spacing w:after="0" w:line="360" w:lineRule="auto"/>
        <w:ind w:firstLine="418"/>
        <w:jc w:val="both"/>
        <w:rPr>
          <w:rFonts w:ascii="Times New Roman" w:hAnsi="Times New Roman"/>
        </w:rPr>
      </w:pPr>
      <w:r w:rsidRPr="00CA4354">
        <w:rPr>
          <w:rFonts w:ascii="Times New Roman" w:hAnsi="Times New Roman"/>
        </w:rPr>
        <w:lastRenderedPageBreak/>
        <w:t>随后，利用二维快速傅里叶变换（</w:t>
      </w:r>
      <w:r w:rsidRPr="00CA4354">
        <w:rPr>
          <w:rFonts w:ascii="Times New Roman" w:hAnsi="Times New Roman"/>
        </w:rPr>
        <w:t>2D-FFT</w:t>
      </w:r>
      <w:r w:rsidRPr="00CA4354">
        <w:rPr>
          <w:rFonts w:ascii="Times New Roman" w:hAnsi="Times New Roman"/>
        </w:rPr>
        <w:t>）分析图像的频谱特性：</w:t>
      </w:r>
    </w:p>
    <w:p w14:paraId="40D41B6E" w14:textId="7D69A54D" w:rsidR="00652658" w:rsidRDefault="00652658" w:rsidP="00216737">
      <w:pPr>
        <w:ind w:left="840" w:firstLine="420"/>
        <w:jc w:val="center"/>
        <w:rPr>
          <w:rFonts w:hint="eastAsia"/>
        </w:rPr>
      </w:pPr>
      <w:r w:rsidRPr="0009572E">
        <w:rPr>
          <w:position w:val="-20"/>
        </w:rPr>
        <w:object w:dxaOrig="4620" w:dyaOrig="520" w14:anchorId="17B34FCC">
          <v:shape id="_x0000_i1048" type="#_x0000_t75" style="width:231.1pt;height:26.15pt" o:ole="">
            <v:imagedata r:id="rId14" o:title=""/>
          </v:shape>
          <o:OLEObject Type="Embed" ProgID="Equation.DSMT4" ShapeID="_x0000_i1048" DrawAspect="Content" ObjectID="_1827948046" r:id="rId15"/>
        </w:object>
      </w:r>
      <w:r w:rsidR="00216737">
        <w:tab/>
      </w:r>
      <w:r w:rsidR="00216737">
        <w:tab/>
      </w:r>
      <w:r w:rsidR="00216737">
        <w:tab/>
      </w:r>
      <w:r w:rsidR="00216737">
        <w:tab/>
      </w:r>
      <w:r w:rsidR="00216737">
        <w:rPr>
          <w:rFonts w:hint="eastAsia"/>
        </w:rPr>
        <w:t>(2)</w:t>
      </w:r>
    </w:p>
    <w:p w14:paraId="4F9D5AD8" w14:textId="51ECB0FF" w:rsidR="009A0779" w:rsidRDefault="009A0779" w:rsidP="009A0779">
      <w:pPr>
        <w:rPr>
          <w:rFonts w:ascii="Times New Roman" w:hAnsi="Times New Roman"/>
        </w:rPr>
      </w:pPr>
      <w:r>
        <w:rPr>
          <w:rFonts w:hint="eastAsia"/>
        </w:rPr>
        <w:t>其</w:t>
      </w:r>
      <w:r w:rsidRPr="00D7790B">
        <w:rPr>
          <w:rFonts w:hint="eastAsia"/>
        </w:rPr>
        <w:t>中</w:t>
      </w:r>
      <w:r w:rsidR="0009572E" w:rsidRPr="00D7790B">
        <w:rPr>
          <w:rFonts w:hint="eastAsia"/>
        </w:rPr>
        <w:t>，</w:t>
      </w:r>
      <w:r w:rsidR="0009572E" w:rsidRPr="00D7790B">
        <w:rPr>
          <w:rFonts w:ascii="Times New Roman" w:eastAsia="宋体" w:hAnsi="Times New Roman"/>
          <w:i/>
          <w:iCs/>
        </w:rPr>
        <w:t>ω</w:t>
      </w:r>
      <w:r w:rsidR="0009572E" w:rsidRPr="00D7790B">
        <w:rPr>
          <w:vertAlign w:val="subscript"/>
        </w:rPr>
        <w:t>1</w:t>
      </w:r>
      <w:r w:rsidR="0009572E" w:rsidRPr="00D7790B">
        <w:rPr>
          <w:rFonts w:hint="eastAsia"/>
        </w:rPr>
        <w:t>和</w:t>
      </w:r>
      <w:r w:rsidR="0009572E" w:rsidRPr="00D7790B">
        <w:rPr>
          <w:rFonts w:ascii="Times New Roman" w:eastAsia="宋体" w:hAnsi="Times New Roman"/>
          <w:i/>
          <w:iCs/>
        </w:rPr>
        <w:t>ω</w:t>
      </w:r>
      <w:r w:rsidR="0009572E" w:rsidRPr="00D7790B">
        <w:rPr>
          <w:rFonts w:ascii="Times New Roman" w:eastAsia="宋体" w:hAnsi="Times New Roman" w:hint="eastAsia"/>
          <w:vertAlign w:val="subscript"/>
        </w:rPr>
        <w:t>2</w:t>
      </w:r>
      <w:r w:rsidR="0009572E" w:rsidRPr="00D7790B">
        <w:t>分别为水平与垂直方向的连续频率变量。</w:t>
      </w:r>
      <w:r w:rsidR="00D7790B" w:rsidRPr="00D7790B">
        <w:rPr>
          <w:rFonts w:ascii="Times New Roman" w:hAnsi="Times New Roman" w:hint="eastAsia"/>
        </w:rPr>
        <w:t>在实际数值计算中，</w:t>
      </w:r>
      <w:r w:rsidR="00D7790B" w:rsidRPr="00D7790B">
        <w:rPr>
          <w:rFonts w:ascii="Times New Roman" w:hAnsi="Times New Roman" w:hint="eastAsia"/>
        </w:rPr>
        <w:t>常</w:t>
      </w:r>
      <w:r w:rsidR="00D7790B" w:rsidRPr="00D7790B">
        <w:rPr>
          <w:rFonts w:ascii="Times New Roman" w:hAnsi="Times New Roman" w:hint="eastAsia"/>
        </w:rPr>
        <w:t>采用其离散采样版本</w:t>
      </w:r>
      <w:r w:rsidR="00D7790B">
        <w:rPr>
          <w:rFonts w:ascii="Times New Roman" w:hAnsi="Times New Roman" w:hint="eastAsia"/>
        </w:rPr>
        <w:t>的</w:t>
      </w:r>
      <w:r w:rsidR="00D7790B" w:rsidRPr="00D7790B">
        <w:rPr>
          <w:rFonts w:ascii="Times New Roman" w:hAnsi="Times New Roman" w:hint="eastAsia"/>
        </w:rPr>
        <w:t>二维离散傅里叶变换（</w:t>
      </w:r>
      <w:r w:rsidR="00D7790B" w:rsidRPr="00D7790B">
        <w:rPr>
          <w:rFonts w:ascii="Times New Roman" w:hAnsi="Times New Roman" w:hint="eastAsia"/>
        </w:rPr>
        <w:t>2D-DFT</w:t>
      </w:r>
      <w:r w:rsidR="00D7790B" w:rsidRPr="00D7790B">
        <w:rPr>
          <w:rFonts w:ascii="Times New Roman" w:hAnsi="Times New Roman" w:hint="eastAsia"/>
        </w:rPr>
        <w:t>）：</w:t>
      </w:r>
    </w:p>
    <w:p w14:paraId="7192DCD6" w14:textId="339810B7" w:rsidR="00D7790B" w:rsidRDefault="00D7790B" w:rsidP="00D7790B">
      <w:pPr>
        <w:spacing w:after="0"/>
        <w:jc w:val="center"/>
      </w:pPr>
      <w:r w:rsidRPr="00D7790B">
        <w:rPr>
          <w:rFonts w:hint="eastAsia"/>
          <w:position w:val="-32"/>
        </w:rPr>
        <w:object w:dxaOrig="3739" w:dyaOrig="780" w14:anchorId="3CC3E2CF">
          <v:shape id="_x0000_i1055" type="#_x0000_t75" style="width:186.95pt;height:38.9pt" o:ole="">
            <v:imagedata r:id="rId16" o:title=""/>
          </v:shape>
          <o:OLEObject Type="Embed" ProgID="Equation.DSMT4" ShapeID="_x0000_i1055" DrawAspect="Content" ObjectID="_1827948047" r:id="rId17"/>
        </w:object>
      </w:r>
    </w:p>
    <w:p w14:paraId="26D2164D" w14:textId="3D54CE25" w:rsidR="00D7790B" w:rsidRDefault="00D7790B" w:rsidP="00D7790B">
      <w:pPr>
        <w:rPr>
          <w:rFonts w:ascii="Times New Roman" w:hAnsi="Times New Roman" w:cs="Times New Roman"/>
        </w:rPr>
      </w:pPr>
      <w:r>
        <w:rPr>
          <w:rFonts w:hint="eastAsia"/>
        </w:rPr>
        <w:t>其</w:t>
      </w:r>
      <w:r w:rsidRPr="00D7790B">
        <w:rPr>
          <w:rFonts w:hint="eastAsia"/>
        </w:rPr>
        <w:t>中，</w:t>
      </w:r>
      <w:r w:rsidRPr="00D7790B">
        <w:rPr>
          <w:rFonts w:ascii="Times New Roman" w:eastAsia="宋体" w:hAnsi="Times New Roman"/>
          <w:i/>
          <w:iCs/>
        </w:rPr>
        <w:t>X</w:t>
      </w:r>
      <w:r w:rsidRPr="00D7790B">
        <w:t>[</w:t>
      </w:r>
      <w:r w:rsidRPr="00D7790B">
        <w:rPr>
          <w:rFonts w:ascii="Times New Roman" w:eastAsia="宋体" w:hAnsi="Times New Roman"/>
          <w:i/>
          <w:iCs/>
        </w:rPr>
        <w:t>k</w:t>
      </w:r>
      <w:r w:rsidRPr="00D7790B">
        <w:rPr>
          <w:rFonts w:ascii="Times New Roman" w:hAnsi="Times New Roman" w:cs="Times New Roman"/>
          <w:vertAlign w:val="subscript"/>
        </w:rPr>
        <w:t>1</w:t>
      </w:r>
      <w:r w:rsidRPr="00D7790B">
        <w:t>,</w:t>
      </w:r>
      <w:r w:rsidRPr="00D7790B">
        <w:rPr>
          <w:rFonts w:ascii="Times New Roman" w:eastAsia="宋体" w:hAnsi="Times New Roman"/>
          <w:i/>
          <w:iCs/>
        </w:rPr>
        <w:t>k</w:t>
      </w:r>
      <w:r w:rsidRPr="00D7790B">
        <w:rPr>
          <w:rFonts w:ascii="Times New Roman" w:hAnsi="Times New Roman" w:cs="Times New Roman"/>
          <w:vertAlign w:val="subscript"/>
        </w:rPr>
        <w:t>2</w:t>
      </w:r>
      <w:r w:rsidRPr="00D7790B">
        <w:t>]</w:t>
      </w:r>
      <w:r>
        <w:rPr>
          <w:rFonts w:ascii="Segoe UI" w:hAnsi="Segoe UI" w:cs="Segoe UI" w:hint="eastAsia"/>
          <w:color w:val="0F1115"/>
          <w:sz w:val="23"/>
          <w:szCs w:val="23"/>
          <w:shd w:val="clear" w:color="auto" w:fill="FFFFFF"/>
        </w:rPr>
        <w:t>为</w:t>
      </w:r>
      <w:r w:rsidRPr="00D7790B">
        <w:t>离散频域表示</w:t>
      </w:r>
      <w:r>
        <w:rPr>
          <w:rFonts w:hint="eastAsia"/>
        </w:rPr>
        <w:t>，</w:t>
      </w:r>
      <w:r w:rsidRPr="00D7790B">
        <w:t>对应频率索引</w:t>
      </w:r>
      <w:r w:rsidRPr="00D7790B">
        <w:rPr>
          <w:rFonts w:ascii="Times New Roman" w:hAnsi="Times New Roman" w:cs="Times New Roman"/>
          <w:i/>
          <w:iCs/>
        </w:rPr>
        <w:t>k</w:t>
      </w:r>
      <w:r w:rsidRPr="00D7790B">
        <w:rPr>
          <w:rFonts w:ascii="Times New Roman" w:hAnsi="Times New Roman" w:cs="Times New Roman"/>
          <w:vertAlign w:val="subscript"/>
        </w:rPr>
        <w:t>1</w:t>
      </w:r>
      <w:r w:rsidRPr="00D7790B">
        <w:t>,</w:t>
      </w:r>
      <w:r w:rsidRPr="00D7790B">
        <w:rPr>
          <w:rFonts w:ascii="Times New Roman" w:hAnsi="Times New Roman" w:cs="Times New Roman"/>
          <w:i/>
          <w:iCs/>
        </w:rPr>
        <w:t>k</w:t>
      </w:r>
      <w:r w:rsidRPr="00D7790B">
        <w:rPr>
          <w:rFonts w:ascii="Times New Roman" w:hAnsi="Times New Roman" w:cs="Times New Roman"/>
          <w:vertAlign w:val="subscript"/>
        </w:rPr>
        <w:t>2</w:t>
      </w:r>
      <w:r w:rsidRPr="00D7790B">
        <w:t>处的复频谱</w:t>
      </w:r>
      <w:r>
        <w:rPr>
          <w:rFonts w:hint="eastAsia"/>
        </w:rPr>
        <w:t>。</w:t>
      </w:r>
      <w:r w:rsidRPr="00D7790B">
        <w:rPr>
          <w:rFonts w:ascii="Times New Roman" w:hAnsi="Times New Roman" w:cs="Times New Roman"/>
          <w:i/>
          <w:iCs/>
        </w:rPr>
        <w:t>M</w:t>
      </w:r>
      <w:r>
        <w:rPr>
          <w:rFonts w:hint="eastAsia"/>
        </w:rPr>
        <w:t>，</w:t>
      </w:r>
      <w:r w:rsidRPr="00D7790B">
        <w:rPr>
          <w:rFonts w:ascii="Times New Roman" w:hAnsi="Times New Roman" w:cs="Times New Roman"/>
          <w:i/>
          <w:iCs/>
        </w:rPr>
        <w:t>N</w:t>
      </w:r>
      <w:r w:rsidRPr="00D7790B">
        <w:rPr>
          <w:rFonts w:ascii="Times New Roman" w:hAnsi="Times New Roman" w:cs="Times New Roman" w:hint="eastAsia"/>
        </w:rPr>
        <w:t>为</w:t>
      </w:r>
      <w:r w:rsidRPr="00D7790B">
        <w:rPr>
          <w:rFonts w:ascii="Times New Roman" w:hAnsi="Times New Roman" w:cs="Times New Roman"/>
        </w:rPr>
        <w:t>图像的高度与宽度</w:t>
      </w:r>
      <w:r>
        <w:rPr>
          <w:rFonts w:ascii="Times New Roman" w:hAnsi="Times New Roman" w:cs="Times New Roman" w:hint="eastAsia"/>
        </w:rPr>
        <w:t>。</w:t>
      </w:r>
      <w:r w:rsidRPr="00D7790B">
        <w:rPr>
          <w:rFonts w:ascii="Times New Roman" w:hAnsi="Times New Roman" w:cs="Times New Roman"/>
        </w:rPr>
        <w:t>为便于视觉分析，通常对幅度谱</w:t>
      </w:r>
      <w:r w:rsidRPr="00D7790B">
        <w:rPr>
          <w:rFonts w:ascii="宋体" w:eastAsia="宋体" w:hAnsi="宋体" w:cs="宋体" w:hint="eastAsia"/>
        </w:rPr>
        <w:t>∣</w:t>
      </w:r>
      <w:r w:rsidRPr="00D7790B">
        <w:rPr>
          <w:rFonts w:ascii="Times New Roman" w:eastAsia="宋体" w:hAnsi="Times New Roman"/>
          <w:i/>
          <w:iCs/>
        </w:rPr>
        <w:t>X</w:t>
      </w:r>
      <w:r w:rsidRPr="00D7790B">
        <w:t>[</w:t>
      </w:r>
      <w:r w:rsidRPr="00D7790B">
        <w:rPr>
          <w:rFonts w:ascii="Times New Roman" w:eastAsia="宋体" w:hAnsi="Times New Roman"/>
          <w:i/>
          <w:iCs/>
        </w:rPr>
        <w:t>k</w:t>
      </w:r>
      <w:r w:rsidRPr="00D7790B">
        <w:rPr>
          <w:rFonts w:ascii="Times New Roman" w:hAnsi="Times New Roman" w:cs="Times New Roman"/>
          <w:vertAlign w:val="subscript"/>
        </w:rPr>
        <w:t>1</w:t>
      </w:r>
      <w:r w:rsidRPr="00D7790B">
        <w:t>,</w:t>
      </w:r>
      <w:r w:rsidRPr="00D7790B">
        <w:rPr>
          <w:rFonts w:ascii="Times New Roman" w:eastAsia="宋体" w:hAnsi="Times New Roman"/>
          <w:i/>
          <w:iCs/>
        </w:rPr>
        <w:t>k</w:t>
      </w:r>
      <w:r w:rsidRPr="00D7790B">
        <w:rPr>
          <w:rFonts w:ascii="Times New Roman" w:hAnsi="Times New Roman" w:cs="Times New Roman"/>
          <w:vertAlign w:val="subscript"/>
        </w:rPr>
        <w:t>2</w:t>
      </w:r>
      <w:r w:rsidRPr="00D7790B">
        <w:t>]</w:t>
      </w:r>
      <w:r w:rsidRPr="00D7790B">
        <w:rPr>
          <w:rFonts w:ascii="宋体" w:eastAsia="宋体" w:hAnsi="宋体" w:cs="宋体" w:hint="eastAsia"/>
        </w:rPr>
        <w:t>∣</w:t>
      </w:r>
      <w:r w:rsidRPr="00D7790B">
        <w:rPr>
          <w:rFonts w:ascii="Times New Roman" w:hAnsi="Times New Roman" w:cs="Times New Roman"/>
        </w:rPr>
        <w:t>进行对数变换</w:t>
      </w:r>
      <w:r w:rsidRPr="00D7790B">
        <w:rPr>
          <w:rFonts w:ascii="Times New Roman" w:hAnsi="Times New Roman" w:cs="Times New Roman"/>
        </w:rPr>
        <w:t>log(1+</w:t>
      </w:r>
      <w:r w:rsidRPr="00D7790B">
        <w:rPr>
          <w:rFonts w:ascii="宋体" w:eastAsia="宋体" w:hAnsi="宋体" w:cs="宋体" w:hint="eastAsia"/>
        </w:rPr>
        <w:t>∣</w:t>
      </w:r>
      <w:r w:rsidRPr="00D7790B">
        <w:rPr>
          <w:rFonts w:ascii="Times New Roman" w:eastAsia="宋体" w:hAnsi="Times New Roman"/>
          <w:i/>
          <w:iCs/>
        </w:rPr>
        <w:t>X</w:t>
      </w:r>
      <w:r w:rsidRPr="00D7790B">
        <w:rPr>
          <w:rFonts w:ascii="宋体" w:eastAsia="宋体" w:hAnsi="宋体" w:cs="宋体" w:hint="eastAsia"/>
        </w:rPr>
        <w:t>∣</w:t>
      </w:r>
      <w:r w:rsidRPr="00D7790B">
        <w:rPr>
          <w:rFonts w:ascii="Times New Roman" w:hAnsi="Times New Roman" w:cs="Times New Roman"/>
        </w:rPr>
        <w:t>)</w:t>
      </w:r>
      <w:r w:rsidRPr="00D7790B">
        <w:rPr>
          <w:rFonts w:ascii="Times New Roman" w:hAnsi="Times New Roman" w:cs="Times New Roman"/>
        </w:rPr>
        <w:t>并</w:t>
      </w:r>
      <w:proofErr w:type="gramStart"/>
      <w:r w:rsidRPr="00D7790B">
        <w:rPr>
          <w:rFonts w:ascii="Times New Roman" w:hAnsi="Times New Roman" w:cs="Times New Roman"/>
        </w:rPr>
        <w:t>将零频</w:t>
      </w:r>
      <w:proofErr w:type="gramEnd"/>
      <w:r w:rsidRPr="00D7790B">
        <w:rPr>
          <w:rFonts w:ascii="Times New Roman" w:hAnsi="Times New Roman" w:cs="Times New Roman"/>
        </w:rPr>
        <w:t>分量移至频谱中心，得到清晰的频谱图。</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C37F48" w14:paraId="65074F4D" w14:textId="77777777" w:rsidTr="00C37F48">
        <w:tc>
          <w:tcPr>
            <w:tcW w:w="4148" w:type="dxa"/>
          </w:tcPr>
          <w:p w14:paraId="71F7A1AA" w14:textId="77777777" w:rsidR="00C37F48" w:rsidRDefault="00C37F48" w:rsidP="00D7790B">
            <w:r>
              <w:rPr>
                <w:noProof/>
              </w:rPr>
              <w:drawing>
                <wp:inline distT="0" distB="0" distL="0" distR="0" wp14:anchorId="2AE30295" wp14:editId="0C604532">
                  <wp:extent cx="2362200" cy="1552841"/>
                  <wp:effectExtent l="0" t="0" r="0" b="9525"/>
                  <wp:docPr id="1397074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74237" name=""/>
                          <pic:cNvPicPr/>
                        </pic:nvPicPr>
                        <pic:blipFill>
                          <a:blip r:embed="rId18"/>
                          <a:stretch>
                            <a:fillRect/>
                          </a:stretch>
                        </pic:blipFill>
                        <pic:spPr>
                          <a:xfrm>
                            <a:off x="0" y="0"/>
                            <a:ext cx="2373675" cy="1560384"/>
                          </a:xfrm>
                          <a:prstGeom prst="rect">
                            <a:avLst/>
                          </a:prstGeom>
                        </pic:spPr>
                      </pic:pic>
                    </a:graphicData>
                  </a:graphic>
                </wp:inline>
              </w:drawing>
            </w:r>
          </w:p>
          <w:p w14:paraId="644B8688" w14:textId="04DA5F59" w:rsidR="00C37F48" w:rsidRDefault="00C37F48" w:rsidP="00C37F48">
            <w:pPr>
              <w:jc w:val="center"/>
              <w:rPr>
                <w:rFonts w:hint="eastAsia"/>
              </w:rPr>
            </w:pPr>
            <w:r w:rsidRPr="00C37F48">
              <w:rPr>
                <w:rFonts w:ascii="Times New Roman" w:eastAsia="宋体" w:hAnsi="Times New Roman"/>
              </w:rPr>
              <w:t>(1)</w:t>
            </w:r>
            <w:r w:rsidRPr="00C37F48">
              <w:rPr>
                <w:rFonts w:ascii="Times New Roman" w:eastAsia="宋体" w:hAnsi="Times New Roman" w:hint="eastAsia"/>
              </w:rPr>
              <w:t>未覆冰输电线路</w:t>
            </w:r>
            <w:r>
              <w:rPr>
                <w:rFonts w:ascii="Times New Roman" w:eastAsia="宋体" w:hAnsi="Times New Roman" w:hint="eastAsia"/>
              </w:rPr>
              <w:t>幅度谱</w:t>
            </w:r>
          </w:p>
        </w:tc>
        <w:tc>
          <w:tcPr>
            <w:tcW w:w="4148" w:type="dxa"/>
          </w:tcPr>
          <w:p w14:paraId="358E746B" w14:textId="77777777" w:rsidR="00C37F48" w:rsidRDefault="00C37F48" w:rsidP="00D7790B">
            <w:r>
              <w:rPr>
                <w:noProof/>
              </w:rPr>
              <w:drawing>
                <wp:inline distT="0" distB="0" distL="0" distR="0" wp14:anchorId="7937F921" wp14:editId="12B1CD45">
                  <wp:extent cx="2423160" cy="1564258"/>
                  <wp:effectExtent l="0" t="0" r="0" b="0"/>
                  <wp:docPr id="1754350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50030" name=""/>
                          <pic:cNvPicPr/>
                        </pic:nvPicPr>
                        <pic:blipFill>
                          <a:blip r:embed="rId19"/>
                          <a:stretch>
                            <a:fillRect/>
                          </a:stretch>
                        </pic:blipFill>
                        <pic:spPr>
                          <a:xfrm>
                            <a:off x="0" y="0"/>
                            <a:ext cx="2431667" cy="1569750"/>
                          </a:xfrm>
                          <a:prstGeom prst="rect">
                            <a:avLst/>
                          </a:prstGeom>
                        </pic:spPr>
                      </pic:pic>
                    </a:graphicData>
                  </a:graphic>
                </wp:inline>
              </w:drawing>
            </w:r>
          </w:p>
          <w:p w14:paraId="407509D7" w14:textId="57A9953A" w:rsidR="00C37F48" w:rsidRDefault="00C37F48" w:rsidP="00C37F48">
            <w:pPr>
              <w:jc w:val="center"/>
              <w:rPr>
                <w:rFonts w:hint="eastAsia"/>
              </w:rPr>
            </w:pPr>
            <w:r w:rsidRPr="00C37F48">
              <w:rPr>
                <w:rFonts w:ascii="Times New Roman" w:eastAsia="宋体" w:hAnsi="Times New Roman"/>
              </w:rPr>
              <w:t>(</w:t>
            </w:r>
            <w:r>
              <w:rPr>
                <w:rFonts w:ascii="Times New Roman" w:eastAsia="宋体" w:hAnsi="Times New Roman" w:hint="eastAsia"/>
              </w:rPr>
              <w:t>2</w:t>
            </w:r>
            <w:r w:rsidRPr="00C37F48">
              <w:rPr>
                <w:rFonts w:ascii="Times New Roman" w:eastAsia="宋体" w:hAnsi="Times New Roman"/>
              </w:rPr>
              <w:t>)</w:t>
            </w:r>
            <w:r w:rsidRPr="00C37F48">
              <w:rPr>
                <w:rFonts w:ascii="Times New Roman" w:eastAsia="宋体" w:hAnsi="Times New Roman" w:hint="eastAsia"/>
              </w:rPr>
              <w:t>覆冰输电线路</w:t>
            </w:r>
            <w:r>
              <w:rPr>
                <w:rFonts w:ascii="Times New Roman" w:eastAsia="宋体" w:hAnsi="Times New Roman" w:hint="eastAsia"/>
              </w:rPr>
              <w:t>幅度谱</w:t>
            </w:r>
          </w:p>
        </w:tc>
      </w:tr>
    </w:tbl>
    <w:p w14:paraId="56528A43" w14:textId="77A5CB53" w:rsidR="003569E0" w:rsidRPr="00CA4354" w:rsidRDefault="003569E0" w:rsidP="00CA4354">
      <w:pPr>
        <w:spacing w:after="0" w:line="360" w:lineRule="auto"/>
        <w:ind w:firstLine="418"/>
        <w:jc w:val="both"/>
        <w:rPr>
          <w:rFonts w:ascii="Times New Roman" w:hAnsi="Times New Roman"/>
        </w:rPr>
      </w:pPr>
      <w:r w:rsidRPr="00CA4354">
        <w:rPr>
          <w:rFonts w:ascii="Times New Roman" w:hAnsi="Times New Roman"/>
        </w:rPr>
        <w:t>通过观察</w:t>
      </w:r>
      <w:r w:rsidRPr="00C37F48">
        <w:rPr>
          <w:rFonts w:ascii="Times New Roman" w:hAnsi="Times New Roman"/>
        </w:rPr>
        <w:t>频谱图</w:t>
      </w:r>
      <w:r w:rsidRPr="00CA4354">
        <w:rPr>
          <w:rFonts w:ascii="Times New Roman" w:hAnsi="Times New Roman"/>
        </w:rPr>
        <w:t>，能够直观地识别信号的频率成分分布</w:t>
      </w:r>
      <w:r w:rsidR="009A0779">
        <w:rPr>
          <w:rFonts w:ascii="Times New Roman" w:hAnsi="Times New Roman" w:hint="eastAsia"/>
        </w:rPr>
        <w:t>，即</w:t>
      </w:r>
      <w:r w:rsidRPr="00CA4354">
        <w:rPr>
          <w:rFonts w:ascii="Times New Roman" w:hAnsi="Times New Roman"/>
        </w:rPr>
        <w:t>图像背景（天空）对应低频分量，导线边缘及冰凌纹理对应高频分量。</w:t>
      </w:r>
      <w:r w:rsidRPr="00CA4354">
        <w:rPr>
          <w:rFonts w:ascii="Times New Roman" w:hAnsi="Times New Roman" w:hint="eastAsia"/>
        </w:rPr>
        <w:t>下表</w:t>
      </w:r>
      <w:r w:rsidRPr="00CA4354">
        <w:rPr>
          <w:rFonts w:ascii="Times New Roman" w:hAnsi="Times New Roman"/>
        </w:rPr>
        <w:t>总结了时域特征与频域特性的对应关系。</w:t>
      </w:r>
    </w:p>
    <w:p w14:paraId="7FFFD30A" w14:textId="343C56B3" w:rsidR="009715A0" w:rsidRDefault="009715A0" w:rsidP="009715A0">
      <w:pPr>
        <w:jc w:val="center"/>
        <w:rPr>
          <w:rFonts w:hint="eastAsia"/>
        </w:rPr>
      </w:pPr>
      <w:r w:rsidRPr="009715A0">
        <w:rPr>
          <w:rFonts w:hint="eastAsia"/>
        </w:rPr>
        <w:t>表1 时域特征与频域特性的对应关系</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5"/>
        <w:gridCol w:w="2250"/>
        <w:gridCol w:w="2070"/>
        <w:gridCol w:w="2451"/>
      </w:tblGrid>
      <w:tr w:rsidR="002065A0" w14:paraId="1B02C127" w14:textId="77777777" w:rsidTr="00C37F48">
        <w:trPr>
          <w:trHeight w:val="377"/>
          <w:jc w:val="center"/>
        </w:trPr>
        <w:tc>
          <w:tcPr>
            <w:tcW w:w="1525" w:type="dxa"/>
            <w:tcBorders>
              <w:top w:val="single" w:sz="4" w:space="0" w:color="auto"/>
              <w:bottom w:val="single" w:sz="4" w:space="0" w:color="auto"/>
            </w:tcBorders>
            <w:vAlign w:val="center"/>
          </w:tcPr>
          <w:p w14:paraId="2371A6F2" w14:textId="1EEF0299" w:rsidR="002065A0" w:rsidRPr="003B2A40" w:rsidRDefault="002065A0" w:rsidP="00C37F48">
            <w:pPr>
              <w:jc w:val="center"/>
              <w:rPr>
                <w:rFonts w:hint="eastAsia"/>
                <w:b/>
                <w:bCs/>
              </w:rPr>
            </w:pPr>
            <w:r w:rsidRPr="003B2A40">
              <w:rPr>
                <w:b/>
                <w:bCs/>
                <w:color w:val="000000" w:themeColor="text1"/>
              </w:rPr>
              <w:t>图像区域</w:t>
            </w:r>
          </w:p>
        </w:tc>
        <w:tc>
          <w:tcPr>
            <w:tcW w:w="2250" w:type="dxa"/>
            <w:tcBorders>
              <w:top w:val="single" w:sz="4" w:space="0" w:color="auto"/>
              <w:bottom w:val="single" w:sz="4" w:space="0" w:color="auto"/>
            </w:tcBorders>
            <w:vAlign w:val="center"/>
          </w:tcPr>
          <w:p w14:paraId="5A1E61A3" w14:textId="1ABF51CA" w:rsidR="002065A0" w:rsidRPr="003B2A40" w:rsidRDefault="002065A0" w:rsidP="00C37F48">
            <w:pPr>
              <w:jc w:val="center"/>
              <w:rPr>
                <w:rFonts w:hint="eastAsia"/>
                <w:b/>
                <w:bCs/>
              </w:rPr>
            </w:pPr>
            <w:r w:rsidRPr="003B2A40">
              <w:rPr>
                <w:b/>
                <w:bCs/>
                <w:color w:val="000000" w:themeColor="text1"/>
              </w:rPr>
              <w:t>时域特征</w:t>
            </w:r>
          </w:p>
        </w:tc>
        <w:tc>
          <w:tcPr>
            <w:tcW w:w="2070" w:type="dxa"/>
            <w:tcBorders>
              <w:top w:val="single" w:sz="4" w:space="0" w:color="auto"/>
              <w:bottom w:val="single" w:sz="4" w:space="0" w:color="auto"/>
            </w:tcBorders>
            <w:vAlign w:val="center"/>
          </w:tcPr>
          <w:p w14:paraId="5A9499BF" w14:textId="4783AF15" w:rsidR="002065A0" w:rsidRPr="003B2A40" w:rsidRDefault="002065A0" w:rsidP="00C37F48">
            <w:pPr>
              <w:jc w:val="center"/>
              <w:rPr>
                <w:rFonts w:hint="eastAsia"/>
                <w:b/>
                <w:bCs/>
              </w:rPr>
            </w:pPr>
            <w:r w:rsidRPr="003B2A40">
              <w:rPr>
                <w:b/>
                <w:bCs/>
                <w:color w:val="000000" w:themeColor="text1"/>
              </w:rPr>
              <w:t>频域表现</w:t>
            </w:r>
          </w:p>
        </w:tc>
        <w:tc>
          <w:tcPr>
            <w:tcW w:w="2451" w:type="dxa"/>
            <w:tcBorders>
              <w:top w:val="single" w:sz="4" w:space="0" w:color="auto"/>
              <w:bottom w:val="single" w:sz="4" w:space="0" w:color="auto"/>
            </w:tcBorders>
            <w:vAlign w:val="center"/>
          </w:tcPr>
          <w:p w14:paraId="11DB095C" w14:textId="60A5EE64" w:rsidR="002065A0" w:rsidRPr="003B2A40" w:rsidRDefault="002065A0" w:rsidP="00C37F48">
            <w:pPr>
              <w:jc w:val="center"/>
              <w:rPr>
                <w:rFonts w:hint="eastAsia"/>
                <w:b/>
                <w:bCs/>
              </w:rPr>
            </w:pPr>
            <w:r w:rsidRPr="003B2A40">
              <w:rPr>
                <w:b/>
                <w:bCs/>
                <w:color w:val="000000" w:themeColor="text1"/>
              </w:rPr>
              <w:t>信号与系统理论解释</w:t>
            </w:r>
          </w:p>
        </w:tc>
      </w:tr>
      <w:tr w:rsidR="002065A0" w14:paraId="41A981B0" w14:textId="77777777" w:rsidTr="00C37F48">
        <w:trPr>
          <w:trHeight w:val="557"/>
          <w:jc w:val="center"/>
        </w:trPr>
        <w:tc>
          <w:tcPr>
            <w:tcW w:w="1525" w:type="dxa"/>
            <w:tcBorders>
              <w:top w:val="single" w:sz="4" w:space="0" w:color="auto"/>
            </w:tcBorders>
            <w:vAlign w:val="center"/>
          </w:tcPr>
          <w:p w14:paraId="53B8A785" w14:textId="23DBA345" w:rsidR="002065A0" w:rsidRDefault="002065A0" w:rsidP="00C37F48">
            <w:pPr>
              <w:jc w:val="center"/>
              <w:rPr>
                <w:rFonts w:hint="eastAsia"/>
              </w:rPr>
            </w:pPr>
            <w:r w:rsidRPr="003569E0">
              <w:rPr>
                <w:color w:val="000000" w:themeColor="text1"/>
              </w:rPr>
              <w:t>天空背景</w:t>
            </w:r>
          </w:p>
        </w:tc>
        <w:tc>
          <w:tcPr>
            <w:tcW w:w="2250" w:type="dxa"/>
            <w:tcBorders>
              <w:top w:val="single" w:sz="4" w:space="0" w:color="auto"/>
            </w:tcBorders>
            <w:vAlign w:val="center"/>
          </w:tcPr>
          <w:p w14:paraId="6DFF758D" w14:textId="6B168BD1" w:rsidR="002065A0" w:rsidRDefault="002065A0" w:rsidP="00C37F48">
            <w:pPr>
              <w:jc w:val="center"/>
              <w:rPr>
                <w:rFonts w:hint="eastAsia"/>
              </w:rPr>
            </w:pPr>
            <w:r w:rsidRPr="003569E0">
              <w:rPr>
                <w:color w:val="000000" w:themeColor="text1"/>
              </w:rPr>
              <w:t>灰度值变化缓慢</w:t>
            </w:r>
          </w:p>
        </w:tc>
        <w:tc>
          <w:tcPr>
            <w:tcW w:w="2070" w:type="dxa"/>
            <w:tcBorders>
              <w:top w:val="single" w:sz="4" w:space="0" w:color="auto"/>
            </w:tcBorders>
            <w:vAlign w:val="center"/>
          </w:tcPr>
          <w:p w14:paraId="7C4D9310" w14:textId="13071898" w:rsidR="002065A0" w:rsidRDefault="002065A0" w:rsidP="00C37F48">
            <w:pPr>
              <w:jc w:val="center"/>
              <w:rPr>
                <w:rFonts w:hint="eastAsia"/>
              </w:rPr>
            </w:pPr>
            <w:r w:rsidRPr="003569E0">
              <w:rPr>
                <w:color w:val="000000" w:themeColor="text1"/>
              </w:rPr>
              <w:t>低频分量集中</w:t>
            </w:r>
          </w:p>
        </w:tc>
        <w:tc>
          <w:tcPr>
            <w:tcW w:w="2451" w:type="dxa"/>
            <w:tcBorders>
              <w:top w:val="single" w:sz="4" w:space="0" w:color="auto"/>
            </w:tcBorders>
            <w:vAlign w:val="center"/>
          </w:tcPr>
          <w:p w14:paraId="470FBBEE" w14:textId="77120F12" w:rsidR="002065A0" w:rsidRDefault="002065A0" w:rsidP="00C37F48">
            <w:pPr>
              <w:jc w:val="center"/>
              <w:rPr>
                <w:rFonts w:hint="eastAsia"/>
              </w:rPr>
            </w:pPr>
            <w:r w:rsidRPr="003569E0">
              <w:rPr>
                <w:color w:val="000000" w:themeColor="text1"/>
              </w:rPr>
              <w:t>平坦信号对应低频占优</w:t>
            </w:r>
          </w:p>
        </w:tc>
      </w:tr>
      <w:tr w:rsidR="002065A0" w14:paraId="4FF06D53" w14:textId="77777777" w:rsidTr="00C37F48">
        <w:trPr>
          <w:trHeight w:val="720"/>
          <w:jc w:val="center"/>
        </w:trPr>
        <w:tc>
          <w:tcPr>
            <w:tcW w:w="1525" w:type="dxa"/>
            <w:vAlign w:val="center"/>
          </w:tcPr>
          <w:p w14:paraId="1EE109D1" w14:textId="7A79254C" w:rsidR="002065A0" w:rsidRDefault="002065A0" w:rsidP="00C37F48">
            <w:pPr>
              <w:jc w:val="center"/>
              <w:rPr>
                <w:rFonts w:hint="eastAsia"/>
              </w:rPr>
            </w:pPr>
            <w:r w:rsidRPr="003569E0">
              <w:rPr>
                <w:color w:val="000000" w:themeColor="text1"/>
              </w:rPr>
              <w:t>导线边缘</w:t>
            </w:r>
          </w:p>
        </w:tc>
        <w:tc>
          <w:tcPr>
            <w:tcW w:w="2250" w:type="dxa"/>
            <w:vAlign w:val="center"/>
          </w:tcPr>
          <w:p w14:paraId="3A425857" w14:textId="19BEB480" w:rsidR="002065A0" w:rsidRDefault="002065A0" w:rsidP="00C37F48">
            <w:pPr>
              <w:jc w:val="center"/>
              <w:rPr>
                <w:rFonts w:hint="eastAsia"/>
              </w:rPr>
            </w:pPr>
            <w:r w:rsidRPr="003569E0">
              <w:rPr>
                <w:color w:val="000000" w:themeColor="text1"/>
              </w:rPr>
              <w:t>灰度值突变（阶跃）</w:t>
            </w:r>
          </w:p>
        </w:tc>
        <w:tc>
          <w:tcPr>
            <w:tcW w:w="2070" w:type="dxa"/>
            <w:vAlign w:val="center"/>
          </w:tcPr>
          <w:p w14:paraId="1E43CB0A" w14:textId="06279F40" w:rsidR="002065A0" w:rsidRDefault="002065A0" w:rsidP="00C37F48">
            <w:pPr>
              <w:jc w:val="center"/>
              <w:rPr>
                <w:rFonts w:hint="eastAsia"/>
              </w:rPr>
            </w:pPr>
            <w:r w:rsidRPr="003569E0">
              <w:rPr>
                <w:color w:val="000000" w:themeColor="text1"/>
              </w:rPr>
              <w:t>高频分量显著</w:t>
            </w:r>
          </w:p>
        </w:tc>
        <w:tc>
          <w:tcPr>
            <w:tcW w:w="2451" w:type="dxa"/>
            <w:vAlign w:val="center"/>
          </w:tcPr>
          <w:p w14:paraId="29D0F269" w14:textId="5E739A71" w:rsidR="002065A0" w:rsidRDefault="002065A0" w:rsidP="00C37F48">
            <w:pPr>
              <w:jc w:val="center"/>
              <w:rPr>
                <w:rFonts w:hint="eastAsia"/>
              </w:rPr>
            </w:pPr>
            <w:proofErr w:type="gramStart"/>
            <w:r w:rsidRPr="003569E0">
              <w:rPr>
                <w:color w:val="000000" w:themeColor="text1"/>
              </w:rPr>
              <w:t>阶跃信号</w:t>
            </w:r>
            <w:proofErr w:type="gramEnd"/>
            <w:r w:rsidRPr="003569E0">
              <w:rPr>
                <w:color w:val="000000" w:themeColor="text1"/>
              </w:rPr>
              <w:t>的频谱包含所有频率</w:t>
            </w:r>
          </w:p>
        </w:tc>
      </w:tr>
      <w:tr w:rsidR="002065A0" w14:paraId="0AD06D9A" w14:textId="77777777" w:rsidTr="00C37F48">
        <w:trPr>
          <w:trHeight w:val="585"/>
          <w:jc w:val="center"/>
        </w:trPr>
        <w:tc>
          <w:tcPr>
            <w:tcW w:w="1525" w:type="dxa"/>
            <w:vAlign w:val="center"/>
          </w:tcPr>
          <w:p w14:paraId="559EF86B" w14:textId="0F872A91" w:rsidR="002065A0" w:rsidRDefault="002065A0" w:rsidP="00C37F48">
            <w:pPr>
              <w:jc w:val="center"/>
              <w:rPr>
                <w:rFonts w:hint="eastAsia"/>
              </w:rPr>
            </w:pPr>
            <w:r w:rsidRPr="003569E0">
              <w:rPr>
                <w:color w:val="000000" w:themeColor="text1"/>
              </w:rPr>
              <w:t>冰凌纹理</w:t>
            </w:r>
          </w:p>
        </w:tc>
        <w:tc>
          <w:tcPr>
            <w:tcW w:w="2250" w:type="dxa"/>
            <w:vAlign w:val="center"/>
          </w:tcPr>
          <w:p w14:paraId="4EAD16F5" w14:textId="4E0D6E91" w:rsidR="002065A0" w:rsidRDefault="002065A0" w:rsidP="00C37F48">
            <w:pPr>
              <w:jc w:val="center"/>
              <w:rPr>
                <w:rFonts w:hint="eastAsia"/>
              </w:rPr>
            </w:pPr>
            <w:r w:rsidRPr="003569E0">
              <w:rPr>
                <w:color w:val="000000" w:themeColor="text1"/>
              </w:rPr>
              <w:t>细小的亮暗交替</w:t>
            </w:r>
          </w:p>
        </w:tc>
        <w:tc>
          <w:tcPr>
            <w:tcW w:w="2070" w:type="dxa"/>
            <w:vAlign w:val="center"/>
          </w:tcPr>
          <w:p w14:paraId="61569908" w14:textId="447C046B" w:rsidR="002065A0" w:rsidRDefault="002065A0" w:rsidP="00C37F48">
            <w:pPr>
              <w:jc w:val="center"/>
              <w:rPr>
                <w:rFonts w:hint="eastAsia"/>
              </w:rPr>
            </w:pPr>
            <w:r w:rsidRPr="003569E0">
              <w:rPr>
                <w:color w:val="000000" w:themeColor="text1"/>
              </w:rPr>
              <w:t>高频噪声</w:t>
            </w:r>
          </w:p>
        </w:tc>
        <w:tc>
          <w:tcPr>
            <w:tcW w:w="2451" w:type="dxa"/>
            <w:vAlign w:val="center"/>
          </w:tcPr>
          <w:p w14:paraId="5239B48D" w14:textId="10FCF559" w:rsidR="002065A0" w:rsidRDefault="002065A0" w:rsidP="00C37F48">
            <w:pPr>
              <w:jc w:val="center"/>
              <w:rPr>
                <w:rFonts w:hint="eastAsia"/>
              </w:rPr>
            </w:pPr>
            <w:r w:rsidRPr="003569E0">
              <w:rPr>
                <w:color w:val="000000" w:themeColor="text1"/>
              </w:rPr>
              <w:t>随机高频扰动</w:t>
            </w:r>
          </w:p>
        </w:tc>
      </w:tr>
      <w:tr w:rsidR="002065A0" w14:paraId="5EBBB480" w14:textId="77777777" w:rsidTr="00C37F48">
        <w:trPr>
          <w:trHeight w:val="405"/>
          <w:jc w:val="center"/>
        </w:trPr>
        <w:tc>
          <w:tcPr>
            <w:tcW w:w="1525" w:type="dxa"/>
            <w:tcBorders>
              <w:bottom w:val="single" w:sz="4" w:space="0" w:color="auto"/>
            </w:tcBorders>
            <w:vAlign w:val="center"/>
          </w:tcPr>
          <w:p w14:paraId="79096164" w14:textId="63271B3E" w:rsidR="002065A0" w:rsidRDefault="002065A0" w:rsidP="00C37F48">
            <w:pPr>
              <w:jc w:val="center"/>
              <w:rPr>
                <w:rFonts w:hint="eastAsia"/>
              </w:rPr>
            </w:pPr>
            <w:r w:rsidRPr="003569E0">
              <w:rPr>
                <w:color w:val="000000" w:themeColor="text1"/>
              </w:rPr>
              <w:t>频谱中心</w:t>
            </w:r>
          </w:p>
        </w:tc>
        <w:tc>
          <w:tcPr>
            <w:tcW w:w="2250" w:type="dxa"/>
            <w:tcBorders>
              <w:bottom w:val="single" w:sz="4" w:space="0" w:color="auto"/>
            </w:tcBorders>
            <w:vAlign w:val="center"/>
          </w:tcPr>
          <w:p w14:paraId="77EA3F39" w14:textId="6DC93A64" w:rsidR="002065A0" w:rsidRPr="00C37F48" w:rsidRDefault="00C37F48" w:rsidP="00C37F48">
            <w:pPr>
              <w:jc w:val="center"/>
              <w:rPr>
                <w:rFonts w:hint="eastAsia"/>
              </w:rPr>
            </w:pPr>
            <w:r w:rsidRPr="00C37F48">
              <w:rPr>
                <w:rFonts w:hint="eastAsia"/>
              </w:rPr>
              <w:t>无</w:t>
            </w:r>
          </w:p>
        </w:tc>
        <w:tc>
          <w:tcPr>
            <w:tcW w:w="2070" w:type="dxa"/>
            <w:tcBorders>
              <w:bottom w:val="single" w:sz="4" w:space="0" w:color="auto"/>
            </w:tcBorders>
            <w:vAlign w:val="center"/>
          </w:tcPr>
          <w:p w14:paraId="70885E52" w14:textId="00521B14" w:rsidR="002065A0" w:rsidRDefault="00F6496E" w:rsidP="00C37F48">
            <w:pPr>
              <w:jc w:val="center"/>
              <w:rPr>
                <w:rFonts w:hint="eastAsia"/>
              </w:rPr>
            </w:pPr>
            <w:r w:rsidRPr="00F6496E">
              <w:rPr>
                <w:rFonts w:hint="eastAsia"/>
              </w:rPr>
              <w:t>最亮（直流分量）</w:t>
            </w:r>
          </w:p>
        </w:tc>
        <w:tc>
          <w:tcPr>
            <w:tcW w:w="2451" w:type="dxa"/>
            <w:tcBorders>
              <w:bottom w:val="single" w:sz="4" w:space="0" w:color="auto"/>
            </w:tcBorders>
            <w:vAlign w:val="center"/>
          </w:tcPr>
          <w:p w14:paraId="3A97704B" w14:textId="33BEDC78" w:rsidR="002065A0" w:rsidRDefault="00F6496E" w:rsidP="00C37F48">
            <w:pPr>
              <w:jc w:val="center"/>
              <w:rPr>
                <w:rFonts w:hint="eastAsia"/>
              </w:rPr>
            </w:pPr>
            <w:r w:rsidRPr="00F6496E">
              <w:rPr>
                <w:rFonts w:hint="eastAsia"/>
              </w:rPr>
              <w:t>图像平均亮度</w:t>
            </w:r>
            <w:r w:rsidRPr="009A0779">
              <w:rPr>
                <w:rFonts w:ascii="Times New Roman" w:hAnsi="Times New Roman" w:cs="Times New Roman"/>
                <w:i/>
                <w:iCs/>
              </w:rPr>
              <w:t>X</w:t>
            </w:r>
            <w:r w:rsidRPr="00F6496E">
              <w:rPr>
                <w:rFonts w:hint="eastAsia"/>
              </w:rPr>
              <w:t>(0,0)</w:t>
            </w:r>
          </w:p>
        </w:tc>
      </w:tr>
    </w:tbl>
    <w:p w14:paraId="75A9F593" w14:textId="468E7A06" w:rsidR="00176E32" w:rsidRPr="00176E32" w:rsidRDefault="00176E32" w:rsidP="00085657">
      <w:pPr>
        <w:spacing w:before="160"/>
        <w:rPr>
          <w:rFonts w:hint="eastAsia"/>
        </w:rPr>
      </w:pPr>
      <w:r w:rsidRPr="00176E32">
        <w:rPr>
          <w:b/>
          <w:bCs/>
        </w:rPr>
        <w:t>（2）信号与系统知识点对应</w:t>
      </w:r>
    </w:p>
    <w:p w14:paraId="143F07EF" w14:textId="20D6A276" w:rsidR="00176E32" w:rsidRPr="00176E32" w:rsidRDefault="00176E32" w:rsidP="00CA4354">
      <w:pPr>
        <w:spacing w:after="0" w:line="360" w:lineRule="auto"/>
        <w:ind w:firstLine="418"/>
        <w:jc w:val="both"/>
        <w:rPr>
          <w:rFonts w:hint="eastAsia"/>
        </w:rPr>
      </w:pPr>
      <w:r w:rsidRPr="00176E32">
        <w:rPr>
          <w:b/>
          <w:bCs/>
        </w:rPr>
        <w:t>离散信号表示：</w:t>
      </w:r>
      <w:r w:rsidR="006565E6" w:rsidRPr="006565E6">
        <w:t>图像灰度化过程将彩色图像转换为二维离散信号</w:t>
      </w:r>
      <w:r w:rsidR="006565E6" w:rsidRPr="009A0779">
        <w:rPr>
          <w:rFonts w:ascii="Times New Roman" w:hAnsi="Times New Roman" w:hint="eastAsia"/>
          <w:i/>
          <w:iCs/>
        </w:rPr>
        <w:t>x</w:t>
      </w:r>
      <w:r w:rsidR="006565E6">
        <w:rPr>
          <w:rFonts w:ascii="Times New Roman" w:hAnsi="Times New Roman" w:hint="eastAsia"/>
        </w:rPr>
        <w:t>[</w:t>
      </w:r>
      <w:r w:rsidR="006565E6" w:rsidRPr="009A0779">
        <w:rPr>
          <w:rFonts w:ascii="Times New Roman" w:hAnsi="Times New Roman" w:hint="eastAsia"/>
          <w:i/>
          <w:iCs/>
        </w:rPr>
        <w:t>n</w:t>
      </w:r>
      <w:r w:rsidR="006565E6" w:rsidRPr="009A0779">
        <w:rPr>
          <w:rFonts w:ascii="Times New Roman" w:hAnsi="Times New Roman" w:hint="eastAsia"/>
          <w:vertAlign w:val="subscript"/>
        </w:rPr>
        <w:t>1</w:t>
      </w:r>
      <w:r w:rsidR="006565E6">
        <w:rPr>
          <w:rFonts w:ascii="Times New Roman" w:hAnsi="Times New Roman" w:hint="eastAsia"/>
        </w:rPr>
        <w:t>,</w:t>
      </w:r>
      <w:r w:rsidR="006565E6" w:rsidRPr="009A0779">
        <w:rPr>
          <w:rFonts w:ascii="Times New Roman" w:hAnsi="Times New Roman" w:hint="eastAsia"/>
          <w:i/>
          <w:iCs/>
        </w:rPr>
        <w:t>n</w:t>
      </w:r>
      <w:r w:rsidR="006565E6" w:rsidRPr="009A0779">
        <w:rPr>
          <w:rFonts w:ascii="Times New Roman" w:hAnsi="Times New Roman" w:hint="eastAsia"/>
          <w:vertAlign w:val="subscript"/>
        </w:rPr>
        <w:t>2</w:t>
      </w:r>
      <w:r w:rsidR="006565E6">
        <w:rPr>
          <w:rFonts w:ascii="Times New Roman" w:hAnsi="Times New Roman" w:hint="eastAsia"/>
        </w:rPr>
        <w:t>]</w:t>
      </w:r>
      <w:r w:rsidR="006565E6" w:rsidRPr="006565E6">
        <w:t>，实现了从一维序列</w:t>
      </w:r>
      <w:r w:rsidR="006565E6" w:rsidRPr="009A0779">
        <w:rPr>
          <w:rFonts w:ascii="Times New Roman" w:hAnsi="Times New Roman" w:hint="eastAsia"/>
          <w:i/>
          <w:iCs/>
        </w:rPr>
        <w:t>x</w:t>
      </w:r>
      <w:r w:rsidR="006565E6">
        <w:rPr>
          <w:rFonts w:ascii="Times New Roman" w:hAnsi="Times New Roman" w:hint="eastAsia"/>
        </w:rPr>
        <w:t>[</w:t>
      </w:r>
      <w:r w:rsidR="006565E6" w:rsidRPr="009A0779">
        <w:rPr>
          <w:rFonts w:ascii="Times New Roman" w:hAnsi="Times New Roman" w:hint="eastAsia"/>
          <w:i/>
          <w:iCs/>
        </w:rPr>
        <w:t>n</w:t>
      </w:r>
      <w:r w:rsidR="006565E6">
        <w:rPr>
          <w:rFonts w:ascii="Times New Roman" w:hAnsi="Times New Roman" w:hint="eastAsia"/>
        </w:rPr>
        <w:t>]</w:t>
      </w:r>
      <w:r w:rsidR="006565E6" w:rsidRPr="006565E6">
        <w:t>到二维空间信号的推广，体现了离散信号在空间域中的数学建模。</w:t>
      </w:r>
    </w:p>
    <w:p w14:paraId="0D447D70" w14:textId="2A5C9698" w:rsidR="00E75B32" w:rsidRPr="00176E32" w:rsidRDefault="00176E32" w:rsidP="00CA4354">
      <w:pPr>
        <w:spacing w:after="0" w:line="360" w:lineRule="auto"/>
        <w:ind w:firstLine="418"/>
        <w:jc w:val="both"/>
        <w:rPr>
          <w:rFonts w:hint="eastAsia"/>
        </w:rPr>
      </w:pPr>
      <w:r w:rsidRPr="00176E32">
        <w:rPr>
          <w:b/>
          <w:bCs/>
        </w:rPr>
        <w:lastRenderedPageBreak/>
        <w:t>频域分析：</w:t>
      </w:r>
      <w:r w:rsidR="006565E6" w:rsidRPr="006565E6">
        <w:t>通过二维傅里叶变换得到图像的频谱图，其中低频分量集中对应于背景（天空）区域，高频分量显著对应于导线边缘与冰凌纹理。这一频率分布特征为后续滤波器的设计与分析提供了直接的频谱依据。</w:t>
      </w:r>
    </w:p>
    <w:p w14:paraId="56DDC44C" w14:textId="777AF9BF" w:rsidR="00176E32" w:rsidRDefault="00316589" w:rsidP="00085657">
      <w:pPr>
        <w:spacing w:before="160"/>
        <w:rPr>
          <w:rFonts w:hint="eastAsia"/>
          <w:b/>
          <w:bCs/>
        </w:rPr>
      </w:pPr>
      <w:r>
        <w:rPr>
          <w:rFonts w:hint="eastAsia"/>
          <w:b/>
          <w:bCs/>
        </w:rPr>
        <w:t>3</w:t>
      </w:r>
      <w:r w:rsidR="00176E32" w:rsidRPr="00176E32">
        <w:rPr>
          <w:b/>
          <w:bCs/>
        </w:rPr>
        <w:t>.2 阶段二：系统响应对比</w:t>
      </w:r>
    </w:p>
    <w:p w14:paraId="44279F28" w14:textId="670ED201" w:rsidR="003569E0" w:rsidRPr="00CA4354" w:rsidRDefault="008C6621" w:rsidP="00CA4354">
      <w:pPr>
        <w:spacing w:after="0" w:line="360" w:lineRule="auto"/>
        <w:ind w:firstLine="418"/>
        <w:jc w:val="both"/>
        <w:rPr>
          <w:rFonts w:ascii="Times New Roman" w:hAnsi="Times New Roman"/>
        </w:rPr>
      </w:pPr>
      <w:r w:rsidRPr="008C6621">
        <w:rPr>
          <w:rFonts w:ascii="Times New Roman" w:hAnsi="Times New Roman"/>
        </w:rPr>
        <w:t>上一阶段通过频谱分析表明，覆冰图像中的冰凌纹理主要表现为高频噪声。本阶段的核心问题在于设计合适的信号处理系统，以在抑制高频噪声的同时尽可能保留导线边缘的清晰度。实验设计了两组对比系统：系统</w:t>
      </w:r>
      <w:r w:rsidRPr="008C6621">
        <w:rPr>
          <w:rFonts w:ascii="Times New Roman" w:hAnsi="Times New Roman"/>
        </w:rPr>
        <w:t>A</w:t>
      </w:r>
      <w:r w:rsidRPr="008C6621">
        <w:rPr>
          <w:rFonts w:ascii="Times New Roman" w:hAnsi="Times New Roman"/>
        </w:rPr>
        <w:t>采用线性系统（高斯滤波、均值滤波），系统</w:t>
      </w:r>
      <w:r w:rsidRPr="008C6621">
        <w:rPr>
          <w:rFonts w:ascii="Times New Roman" w:hAnsi="Times New Roman"/>
        </w:rPr>
        <w:t>B</w:t>
      </w:r>
      <w:r w:rsidRPr="008C6621">
        <w:rPr>
          <w:rFonts w:ascii="Times New Roman" w:hAnsi="Times New Roman"/>
        </w:rPr>
        <w:t>采用非线性系统（中值滤波、双边滤波）。通过比较两类系统对覆冰图像</w:t>
      </w:r>
      <w:proofErr w:type="gramStart"/>
      <w:r w:rsidRPr="008C6621">
        <w:rPr>
          <w:rFonts w:ascii="Times New Roman" w:hAnsi="Times New Roman"/>
        </w:rPr>
        <w:t>的去噪效果</w:t>
      </w:r>
      <w:proofErr w:type="gramEnd"/>
      <w:r w:rsidRPr="008C6621">
        <w:rPr>
          <w:rFonts w:ascii="Times New Roman" w:hAnsi="Times New Roman"/>
        </w:rPr>
        <w:t>，可直观展现线性系统与非线性系统在频域特性、边缘保持及噪声抑制方面的理论差异。</w:t>
      </w:r>
    </w:p>
    <w:p w14:paraId="14C08096" w14:textId="02595C6A" w:rsidR="00176E32" w:rsidRPr="00085657" w:rsidRDefault="00176E32" w:rsidP="00085657">
      <w:pPr>
        <w:spacing w:before="160"/>
        <w:rPr>
          <w:rFonts w:hint="eastAsia"/>
          <w:b/>
          <w:bCs/>
        </w:rPr>
      </w:pPr>
      <w:r w:rsidRPr="00030CAE">
        <w:rPr>
          <w:b/>
          <w:bCs/>
          <w:highlight w:val="yellow"/>
        </w:rPr>
        <w:t>（1）</w:t>
      </w:r>
      <w:r w:rsidR="0062331A" w:rsidRPr="00030CAE">
        <w:rPr>
          <w:rFonts w:hint="eastAsia"/>
          <w:b/>
          <w:bCs/>
          <w:highlight w:val="yellow"/>
        </w:rPr>
        <w:t>实验内容</w:t>
      </w:r>
      <w:r w:rsidR="00030CAE">
        <w:rPr>
          <w:rFonts w:hint="eastAsia"/>
          <w:b/>
          <w:bCs/>
          <w:highlight w:val="yellow"/>
        </w:rPr>
        <w:t>（滤波后的图像）</w:t>
      </w:r>
    </w:p>
    <w:p w14:paraId="791CA51D" w14:textId="583C37D8" w:rsidR="00FB34B2" w:rsidRDefault="00176E32" w:rsidP="00FB34B2">
      <w:pPr>
        <w:spacing w:after="0" w:line="360" w:lineRule="auto"/>
        <w:ind w:firstLine="418"/>
        <w:jc w:val="both"/>
        <w:rPr>
          <w:rFonts w:ascii="Times New Roman" w:hAnsi="Times New Roman"/>
          <w:b/>
          <w:bCs/>
        </w:rPr>
      </w:pPr>
      <w:r w:rsidRPr="00CA4354">
        <w:rPr>
          <w:rFonts w:ascii="Times New Roman" w:hAnsi="Times New Roman"/>
        </w:rPr>
        <w:t>针对覆冰图像中存在的冰刺和纹理（表现为脉冲噪声），设计</w:t>
      </w:r>
      <w:r w:rsidR="00FB34B2">
        <w:rPr>
          <w:rFonts w:ascii="Times New Roman" w:hAnsi="Times New Roman" w:hint="eastAsia"/>
        </w:rPr>
        <w:t>了</w:t>
      </w:r>
      <w:r w:rsidRPr="00CA4354">
        <w:rPr>
          <w:rFonts w:ascii="Times New Roman" w:hAnsi="Times New Roman"/>
        </w:rPr>
        <w:t>两组滤波器</w:t>
      </w:r>
      <w:r w:rsidR="00FB34B2">
        <w:rPr>
          <w:rFonts w:ascii="Times New Roman" w:hAnsi="Times New Roman" w:hint="eastAsia"/>
        </w:rPr>
        <w:t>（线性和非线性）</w:t>
      </w:r>
      <w:r w:rsidRPr="00CA4354">
        <w:rPr>
          <w:rFonts w:ascii="Times New Roman" w:hAnsi="Times New Roman"/>
        </w:rPr>
        <w:t>进行对比实验</w:t>
      </w:r>
      <w:r w:rsidR="00307E3C">
        <w:rPr>
          <w:rFonts w:ascii="Times New Roman" w:hAnsi="Times New Roman" w:hint="eastAsia"/>
        </w:rPr>
        <w:t>。</w:t>
      </w:r>
      <w:r w:rsidRPr="00FB34B2">
        <w:rPr>
          <w:rFonts w:ascii="Times New Roman" w:hAnsi="Times New Roman"/>
        </w:rPr>
        <w:t>线性系统</w:t>
      </w:r>
      <w:r w:rsidR="00FB34B2" w:rsidRPr="00FB34B2">
        <w:rPr>
          <w:rFonts w:ascii="Times New Roman" w:hAnsi="Times New Roman" w:hint="eastAsia"/>
        </w:rPr>
        <w:t>包括</w:t>
      </w:r>
      <w:r w:rsidR="00FB34B2" w:rsidRPr="00CA4354">
        <w:rPr>
          <w:rFonts w:ascii="Times New Roman" w:hAnsi="Times New Roman"/>
        </w:rPr>
        <w:t>高斯滤波器</w:t>
      </w:r>
      <w:r w:rsidR="00FB34B2">
        <w:rPr>
          <w:rFonts w:ascii="Times New Roman" w:hAnsi="Times New Roman" w:hint="eastAsia"/>
        </w:rPr>
        <w:t>和均值滤波器</w:t>
      </w:r>
      <w:r w:rsidR="00FB34B2" w:rsidRPr="00FB34B2">
        <w:rPr>
          <w:rFonts w:ascii="Times New Roman" w:hAnsi="Times New Roman" w:hint="eastAsia"/>
        </w:rPr>
        <w:t>，非线性系统包括</w:t>
      </w:r>
      <w:r w:rsidR="00FB34B2">
        <w:rPr>
          <w:rFonts w:ascii="Times New Roman" w:hAnsi="Times New Roman" w:hint="eastAsia"/>
        </w:rPr>
        <w:t>中值滤波和双边滤波。</w:t>
      </w:r>
    </w:p>
    <w:p w14:paraId="13867E72" w14:textId="7CDF9F9E" w:rsidR="002065A0" w:rsidRPr="00CA4354" w:rsidRDefault="00176E32" w:rsidP="00FB34B2">
      <w:pPr>
        <w:spacing w:after="0" w:line="360" w:lineRule="auto"/>
        <w:ind w:firstLine="418"/>
        <w:jc w:val="both"/>
        <w:rPr>
          <w:rFonts w:ascii="Times New Roman" w:hAnsi="Times New Roman"/>
        </w:rPr>
      </w:pPr>
      <w:r w:rsidRPr="00FB34B2">
        <w:rPr>
          <w:rFonts w:ascii="Times New Roman" w:hAnsi="Times New Roman"/>
          <w:b/>
          <w:bCs/>
        </w:rPr>
        <w:t>高斯滤波器（</w:t>
      </w:r>
      <w:r w:rsidRPr="00FB34B2">
        <w:rPr>
          <w:rFonts w:ascii="Times New Roman" w:hAnsi="Times New Roman"/>
          <w:b/>
          <w:bCs/>
        </w:rPr>
        <w:t>Gaussian Filter</w:t>
      </w:r>
      <w:r w:rsidRPr="00FB34B2">
        <w:rPr>
          <w:rFonts w:ascii="Times New Roman" w:hAnsi="Times New Roman"/>
          <w:b/>
          <w:bCs/>
        </w:rPr>
        <w:t>）</w:t>
      </w:r>
      <w:r w:rsidR="00FB34B2" w:rsidRPr="00FB34B2">
        <w:rPr>
          <w:rFonts w:ascii="Times New Roman" w:hAnsi="Times New Roman" w:hint="eastAsia"/>
        </w:rPr>
        <w:t>是典型的线性时不变系统</w:t>
      </w:r>
      <w:r w:rsidR="00FB34B2">
        <w:rPr>
          <w:rFonts w:ascii="Times New Roman" w:hAnsi="Times New Roman" w:hint="eastAsia"/>
        </w:rPr>
        <w:t>，其</w:t>
      </w:r>
      <w:r w:rsidRPr="00CA4354">
        <w:rPr>
          <w:rFonts w:ascii="Times New Roman" w:hAnsi="Times New Roman"/>
        </w:rPr>
        <w:t>核函数</w:t>
      </w:r>
      <w:r w:rsidR="00FB34B2">
        <w:rPr>
          <w:rFonts w:ascii="Times New Roman" w:hAnsi="Times New Roman" w:hint="eastAsia"/>
        </w:rPr>
        <w:t>呈现出</w:t>
      </w:r>
      <w:r w:rsidRPr="00CA4354">
        <w:rPr>
          <w:rFonts w:ascii="Times New Roman" w:hAnsi="Times New Roman"/>
        </w:rPr>
        <w:t>二维高斯分布</w:t>
      </w:r>
      <w:r w:rsidR="00FB34B2">
        <w:rPr>
          <w:rFonts w:ascii="Times New Roman" w:hAnsi="Times New Roman" w:hint="eastAsia"/>
        </w:rPr>
        <w:t>特性</w:t>
      </w:r>
      <w:r w:rsidRPr="00CA4354">
        <w:rPr>
          <w:rFonts w:ascii="Times New Roman" w:hAnsi="Times New Roman"/>
        </w:rPr>
        <w:t>，模拟</w:t>
      </w:r>
      <w:r w:rsidR="00FB34B2">
        <w:rPr>
          <w:rFonts w:ascii="Times New Roman" w:hAnsi="Times New Roman" w:hint="eastAsia"/>
        </w:rPr>
        <w:t>了</w:t>
      </w:r>
      <w:r w:rsidRPr="00CA4354">
        <w:rPr>
          <w:rFonts w:ascii="Times New Roman" w:hAnsi="Times New Roman"/>
        </w:rPr>
        <w:t>线性时不变（</w:t>
      </w:r>
      <w:r w:rsidRPr="00CA4354">
        <w:rPr>
          <w:rFonts w:ascii="Times New Roman" w:hAnsi="Times New Roman"/>
        </w:rPr>
        <w:t>LTI</w:t>
      </w:r>
      <w:r w:rsidRPr="00CA4354">
        <w:rPr>
          <w:rFonts w:ascii="Times New Roman" w:hAnsi="Times New Roman"/>
        </w:rPr>
        <w:t>）系统的低通特性。</w:t>
      </w:r>
      <w:r w:rsidR="00860327" w:rsidRPr="00CA4354">
        <w:rPr>
          <w:rFonts w:ascii="Times New Roman" w:hAnsi="Times New Roman"/>
        </w:rPr>
        <w:t>其二维高斯核函数为：</w:t>
      </w:r>
    </w:p>
    <w:p w14:paraId="02FEEA9D" w14:textId="5A0A1EA4" w:rsidR="002065A0" w:rsidRDefault="002065A0" w:rsidP="00FB34B2">
      <w:pPr>
        <w:spacing w:after="0"/>
        <w:ind w:left="720"/>
        <w:jc w:val="center"/>
        <w:rPr>
          <w:rFonts w:hint="eastAsia"/>
        </w:rPr>
      </w:pPr>
      <w:r w:rsidRPr="002065A0">
        <w:rPr>
          <w:position w:val="-32"/>
        </w:rPr>
        <w:object w:dxaOrig="3140" w:dyaOrig="760" w14:anchorId="32EF010D">
          <v:shape id="_x0000_i1027" type="#_x0000_t75" style="width:157.35pt;height:38.3pt" o:ole="">
            <v:imagedata r:id="rId20" o:title=""/>
          </v:shape>
          <o:OLEObject Type="Embed" ProgID="Equation.DSMT4" ShapeID="_x0000_i1027" DrawAspect="Content" ObjectID="_1827948048" r:id="rId21"/>
        </w:object>
      </w:r>
    </w:p>
    <w:p w14:paraId="60AE5624" w14:textId="3E9B68D9" w:rsidR="002065A0" w:rsidRPr="00225EDA" w:rsidRDefault="00860327" w:rsidP="00307E3C">
      <w:pPr>
        <w:spacing w:after="0" w:line="360" w:lineRule="auto"/>
        <w:jc w:val="both"/>
        <w:rPr>
          <w:rFonts w:ascii="Times New Roman" w:hAnsi="Times New Roman"/>
          <w:b/>
          <w:bCs/>
        </w:rPr>
      </w:pPr>
      <w:r w:rsidRPr="00CA4354">
        <w:rPr>
          <w:rFonts w:ascii="Times New Roman" w:hAnsi="Times New Roman"/>
        </w:rPr>
        <w:t>其中</w:t>
      </w:r>
      <w:r w:rsidR="007C1828" w:rsidRPr="007C1828">
        <w:rPr>
          <w:rFonts w:ascii="Times New Roman" w:hAnsi="Times New Roman" w:hint="eastAsia"/>
          <w:i/>
          <w:iCs/>
        </w:rPr>
        <w:t>n</w:t>
      </w:r>
      <w:r w:rsidR="007C1828" w:rsidRPr="007C1828">
        <w:rPr>
          <w:rFonts w:ascii="Times New Roman" w:hAnsi="Times New Roman" w:hint="eastAsia"/>
          <w:vertAlign w:val="subscript"/>
        </w:rPr>
        <w:t>1</w:t>
      </w:r>
      <w:r w:rsidR="007C1828">
        <w:rPr>
          <w:rFonts w:ascii="Times New Roman" w:hAnsi="Times New Roman" w:hint="eastAsia"/>
        </w:rPr>
        <w:t>,</w:t>
      </w:r>
      <w:r w:rsidR="007C1828" w:rsidRPr="007C1828">
        <w:rPr>
          <w:rFonts w:ascii="Times New Roman" w:hAnsi="Times New Roman" w:hint="eastAsia"/>
          <w:i/>
          <w:iCs/>
        </w:rPr>
        <w:t>n</w:t>
      </w:r>
      <w:r w:rsidR="007C1828" w:rsidRPr="007C1828">
        <w:rPr>
          <w:rFonts w:ascii="Times New Roman" w:hAnsi="Times New Roman" w:hint="eastAsia"/>
          <w:vertAlign w:val="subscript"/>
        </w:rPr>
        <w:t>2</w:t>
      </w:r>
      <w:r w:rsidR="007C1828">
        <w:rPr>
          <w:rFonts w:ascii="Times New Roman" w:hAnsi="Times New Roman" w:hint="eastAsia"/>
        </w:rPr>
        <w:t>是坐标位置，</w:t>
      </w:r>
      <w:r w:rsidRPr="00EB778F">
        <w:rPr>
          <w:rFonts w:ascii="Times New Roman" w:hAnsi="Times New Roman"/>
          <w:i/>
          <w:iCs/>
        </w:rPr>
        <w:t>σ</w:t>
      </w:r>
      <w:r w:rsidRPr="00CA4354">
        <w:rPr>
          <w:rFonts w:ascii="Times New Roman" w:hAnsi="Times New Roman"/>
        </w:rPr>
        <w:t>为标准差，控制滤波器的平滑程度</w:t>
      </w:r>
      <w:r w:rsidR="007C1828">
        <w:rPr>
          <w:rFonts w:ascii="Times New Roman" w:hAnsi="Times New Roman" w:hint="eastAsia"/>
        </w:rPr>
        <w:t>。</w:t>
      </w:r>
      <w:r w:rsidR="00225EDA" w:rsidRPr="00225EDA">
        <w:rPr>
          <w:rFonts w:ascii="Times New Roman" w:hAnsi="Times New Roman" w:hint="eastAsia"/>
        </w:rPr>
        <w:t>例如，</w:t>
      </w:r>
      <w:r w:rsidR="00EB778F" w:rsidRPr="00EB778F">
        <w:rPr>
          <w:rFonts w:ascii="Times New Roman" w:hAnsi="Times New Roman"/>
          <w:i/>
          <w:iCs/>
        </w:rPr>
        <w:t>σ</w:t>
      </w:r>
      <w:r w:rsidR="00225EDA" w:rsidRPr="00225EDA">
        <w:rPr>
          <w:rFonts w:ascii="Times New Roman" w:hAnsi="Times New Roman" w:hint="eastAsia"/>
        </w:rPr>
        <w:t>=1</w:t>
      </w:r>
      <w:r w:rsidR="00225EDA" w:rsidRPr="00225EDA">
        <w:rPr>
          <w:rFonts w:ascii="Times New Roman" w:hAnsi="Times New Roman" w:hint="eastAsia"/>
        </w:rPr>
        <w:t>的</w:t>
      </w:r>
      <w:r w:rsidR="00225EDA" w:rsidRPr="00225EDA">
        <w:rPr>
          <w:rFonts w:ascii="Times New Roman" w:hAnsi="Times New Roman" w:hint="eastAsia"/>
        </w:rPr>
        <w:t>3</w:t>
      </w:r>
      <w:r w:rsidR="00225EDA" w:rsidRPr="00225EDA">
        <w:rPr>
          <w:rFonts w:ascii="Times New Roman" w:hAnsi="Times New Roman" w:hint="eastAsia"/>
        </w:rPr>
        <w:t>×</w:t>
      </w:r>
      <w:r w:rsidR="00225EDA" w:rsidRPr="00225EDA">
        <w:rPr>
          <w:rFonts w:ascii="Times New Roman" w:hAnsi="Times New Roman" w:hint="eastAsia"/>
        </w:rPr>
        <w:t>3</w:t>
      </w:r>
      <w:r w:rsidR="00B801ED">
        <w:rPr>
          <w:rFonts w:ascii="Times New Roman" w:hAnsi="Times New Roman" w:hint="eastAsia"/>
        </w:rPr>
        <w:t>大小</w:t>
      </w:r>
      <w:r w:rsidR="00225EDA" w:rsidRPr="00225EDA">
        <w:rPr>
          <w:rFonts w:ascii="Times New Roman" w:hAnsi="Times New Roman" w:hint="eastAsia"/>
        </w:rPr>
        <w:t>的高斯核为</w:t>
      </w:r>
      <m:oMath>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0.075</m:t>
                  </m:r>
                </m:e>
                <m:e>
                  <m:r>
                    <w:rPr>
                      <w:rFonts w:ascii="Cambria Math" w:hAnsi="Cambria Math"/>
                    </w:rPr>
                    <m:t>0.124</m:t>
                  </m:r>
                </m:e>
                <m:e>
                  <m:r>
                    <w:rPr>
                      <w:rFonts w:ascii="Cambria Math" w:hAnsi="Cambria Math"/>
                    </w:rPr>
                    <m:t>0.075</m:t>
                  </m:r>
                </m:e>
              </m:mr>
              <m:mr>
                <m:e>
                  <m:r>
                    <w:rPr>
                      <w:rFonts w:ascii="Cambria Math" w:hAnsi="Cambria Math"/>
                    </w:rPr>
                    <m:t>0.124</m:t>
                  </m:r>
                </m:e>
                <m:e>
                  <m:r>
                    <w:rPr>
                      <w:rFonts w:ascii="Cambria Math" w:hAnsi="Cambria Math"/>
                    </w:rPr>
                    <m:t>0.204</m:t>
                  </m:r>
                </m:e>
                <m:e>
                  <m:r>
                    <w:rPr>
                      <w:rFonts w:ascii="Cambria Math" w:hAnsi="Cambria Math"/>
                    </w:rPr>
                    <m:t>0.124</m:t>
                  </m:r>
                </m:e>
              </m:mr>
              <m:mr>
                <m:e>
                  <m:r>
                    <w:rPr>
                      <w:rFonts w:ascii="Cambria Math" w:hAnsi="Cambria Math"/>
                    </w:rPr>
                    <m:t>0.075</m:t>
                  </m:r>
                </m:e>
                <m:e>
                  <m:r>
                    <w:rPr>
                      <w:rFonts w:ascii="Cambria Math" w:hAnsi="Cambria Math"/>
                    </w:rPr>
                    <m:t>0.124</m:t>
                  </m:r>
                </m:e>
                <m:e>
                  <m:r>
                    <w:rPr>
                      <w:rFonts w:ascii="Cambria Math" w:hAnsi="Cambria Math"/>
                    </w:rPr>
                    <m:t>0.075</m:t>
                  </m:r>
                </m:e>
              </m:mr>
            </m:m>
          </m:e>
        </m:d>
      </m:oMath>
      <w:r w:rsidRPr="00CA4354">
        <w:rPr>
          <w:rFonts w:ascii="Times New Roman" w:hAnsi="Times New Roman"/>
        </w:rPr>
        <w:t>。滤波过程本质上是输入信号与高斯核的二维卷积</w:t>
      </w:r>
      <w:r w:rsidR="00225EDA">
        <w:rPr>
          <w:rFonts w:ascii="Times New Roman" w:hAnsi="Times New Roman" w:hint="eastAsia"/>
        </w:rPr>
        <w:t>，即</w:t>
      </w:r>
      <w:r w:rsidR="008C6621">
        <w:rPr>
          <w:rFonts w:ascii="Times New Roman" w:hAnsi="Times New Roman" w:hint="eastAsia"/>
        </w:rPr>
        <w:t>：</w:t>
      </w:r>
    </w:p>
    <w:p w14:paraId="6E61352B" w14:textId="12FDF719" w:rsidR="002065A0" w:rsidRDefault="002065A0" w:rsidP="00DD456A">
      <w:pPr>
        <w:spacing w:after="0"/>
        <w:jc w:val="center"/>
        <w:rPr>
          <w:rFonts w:hint="eastAsia"/>
        </w:rPr>
      </w:pPr>
      <w:r w:rsidRPr="002065A0">
        <w:rPr>
          <w:position w:val="-20"/>
        </w:rPr>
        <w:object w:dxaOrig="6780" w:dyaOrig="520" w14:anchorId="57936B0A">
          <v:shape id="_x0000_i1028" type="#_x0000_t75" style="width:339.1pt;height:26.15pt" o:ole="">
            <v:imagedata r:id="rId22" o:title=""/>
          </v:shape>
          <o:OLEObject Type="Embed" ProgID="Equation.DSMT4" ShapeID="_x0000_i1028" DrawAspect="Content" ObjectID="_1827948049" r:id="rId23"/>
        </w:object>
      </w:r>
    </w:p>
    <w:p w14:paraId="73BD65FC" w14:textId="18ECF579" w:rsidR="008F2811" w:rsidRPr="00CA4354" w:rsidRDefault="008C6621" w:rsidP="008C6621">
      <w:pPr>
        <w:spacing w:after="0" w:line="360" w:lineRule="auto"/>
        <w:jc w:val="both"/>
        <w:rPr>
          <w:rFonts w:ascii="Times New Roman" w:hAnsi="Times New Roman"/>
        </w:rPr>
      </w:pPr>
      <w:r w:rsidRPr="008C6621">
        <w:rPr>
          <w:rFonts w:ascii="Times New Roman" w:hAnsi="Times New Roman"/>
        </w:rPr>
        <w:t>该卷积运算等效于系统单位冲激响应</w:t>
      </w:r>
      <w:r w:rsidRPr="008C6621">
        <w:rPr>
          <w:rFonts w:ascii="Times New Roman" w:hAnsi="Times New Roman"/>
          <w:i/>
          <w:iCs/>
        </w:rPr>
        <w:t>h</w:t>
      </w:r>
      <w:r w:rsidRPr="008C6621">
        <w:rPr>
          <w:rFonts w:ascii="Times New Roman" w:hAnsi="Times New Roman"/>
        </w:rPr>
        <w:t>[</w:t>
      </w:r>
      <w:r w:rsidRPr="008C6621">
        <w:rPr>
          <w:rFonts w:ascii="Times New Roman" w:hAnsi="Times New Roman"/>
          <w:i/>
          <w:iCs/>
        </w:rPr>
        <w:t>n</w:t>
      </w:r>
      <w:r w:rsidRPr="008C6621">
        <w:rPr>
          <w:rFonts w:ascii="Times New Roman" w:hAnsi="Times New Roman"/>
          <w:vertAlign w:val="subscript"/>
        </w:rPr>
        <w:t>1</w:t>
      </w:r>
      <w:r w:rsidRPr="008C6621">
        <w:rPr>
          <w:rFonts w:ascii="Times New Roman" w:hAnsi="Times New Roman"/>
        </w:rPr>
        <w:t>,</w:t>
      </w:r>
      <w:r w:rsidRPr="008C6621">
        <w:rPr>
          <w:rFonts w:ascii="Times New Roman" w:hAnsi="Times New Roman"/>
          <w:i/>
          <w:iCs/>
        </w:rPr>
        <w:t>n</w:t>
      </w:r>
      <w:r w:rsidRPr="008C6621">
        <w:rPr>
          <w:rFonts w:ascii="Times New Roman" w:hAnsi="Times New Roman"/>
          <w:vertAlign w:val="subscript"/>
        </w:rPr>
        <w:t>2</w:t>
      </w:r>
      <w:r w:rsidRPr="008C6621">
        <w:rPr>
          <w:rFonts w:ascii="Times New Roman" w:hAnsi="Times New Roman"/>
        </w:rPr>
        <w:t>]</w:t>
      </w:r>
      <w:r w:rsidRPr="008C6621">
        <w:rPr>
          <w:rFonts w:ascii="Times New Roman" w:hAnsi="Times New Roman"/>
        </w:rPr>
        <w:t>对输入信号的加权平均，权重分布呈</w:t>
      </w:r>
      <w:r w:rsidRPr="008C6621">
        <w:rPr>
          <w:rFonts w:ascii="Times New Roman" w:hAnsi="Times New Roman"/>
        </w:rPr>
        <w:t>“</w:t>
      </w:r>
      <w:r w:rsidRPr="008C6621">
        <w:rPr>
          <w:rFonts w:ascii="Times New Roman" w:hAnsi="Times New Roman"/>
        </w:rPr>
        <w:t>中心高、四周低</w:t>
      </w:r>
      <w:r w:rsidRPr="008C6621">
        <w:rPr>
          <w:rFonts w:ascii="Times New Roman" w:hAnsi="Times New Roman"/>
        </w:rPr>
        <w:t>”</w:t>
      </w:r>
      <w:r w:rsidRPr="008C6621">
        <w:rPr>
          <w:rFonts w:ascii="Times New Roman" w:hAnsi="Times New Roman"/>
        </w:rPr>
        <w:t>的高斯形状，从而实现对邻域像素的平滑。</w:t>
      </w:r>
    </w:p>
    <w:p w14:paraId="40FB3B9D" w14:textId="51202F33" w:rsidR="00860327" w:rsidRPr="00CA4354" w:rsidRDefault="008C6621" w:rsidP="00CA4354">
      <w:pPr>
        <w:spacing w:after="0" w:line="360" w:lineRule="auto"/>
        <w:ind w:firstLine="418"/>
        <w:jc w:val="both"/>
        <w:rPr>
          <w:rFonts w:ascii="Times New Roman" w:hAnsi="Times New Roman"/>
        </w:rPr>
      </w:pPr>
      <w:r w:rsidRPr="008C6621">
        <w:rPr>
          <w:rFonts w:ascii="Times New Roman" w:hAnsi="Times New Roman"/>
        </w:rPr>
        <w:t>实验中通过调节</w:t>
      </w:r>
      <w:r w:rsidRPr="008C6621">
        <w:rPr>
          <w:rFonts w:ascii="Times New Roman" w:hAnsi="Times New Roman"/>
          <w:i/>
          <w:iCs/>
        </w:rPr>
        <w:t>σ</w:t>
      </w:r>
      <w:r w:rsidRPr="008C6621">
        <w:rPr>
          <w:rFonts w:ascii="Times New Roman" w:hAnsi="Times New Roman"/>
        </w:rPr>
        <w:t>观察滤波效果</w:t>
      </w:r>
      <w:r w:rsidR="00DD456A">
        <w:rPr>
          <w:rFonts w:ascii="Times New Roman" w:hAnsi="Times New Roman" w:hint="eastAsia"/>
        </w:rPr>
        <w:t>，</w:t>
      </w:r>
      <w:r w:rsidRPr="008C6621">
        <w:rPr>
          <w:rFonts w:ascii="Times New Roman" w:hAnsi="Times New Roman"/>
        </w:rPr>
        <w:t>随着</w:t>
      </w:r>
      <w:r w:rsidRPr="008C6621">
        <w:rPr>
          <w:rFonts w:ascii="Times New Roman" w:hAnsi="Times New Roman"/>
          <w:i/>
          <w:iCs/>
        </w:rPr>
        <w:t>σ</w:t>
      </w:r>
      <w:r w:rsidRPr="008C6621">
        <w:rPr>
          <w:rFonts w:ascii="Times New Roman" w:hAnsi="Times New Roman"/>
        </w:rPr>
        <w:t>增大，图像平滑程度增强，噪声抑制效果提升，但同时导线边缘也逐渐模糊。不同参数下的实验现象如下表所示。</w:t>
      </w:r>
    </w:p>
    <w:p w14:paraId="7B54B3FC" w14:textId="381A957C" w:rsidR="00DE6F12" w:rsidRDefault="00DE6F12" w:rsidP="00DE6F12">
      <w:pPr>
        <w:ind w:left="720"/>
        <w:jc w:val="center"/>
        <w:rPr>
          <w:rFonts w:hint="eastAsia"/>
        </w:rPr>
      </w:pPr>
      <w:r w:rsidRPr="00DE6F12">
        <w:rPr>
          <w:rFonts w:hint="eastAsia"/>
        </w:rPr>
        <w:t>表2 高斯滤波参数对图像的影响</w:t>
      </w:r>
    </w:p>
    <w:tbl>
      <w:tblPr>
        <w:tblStyle w:val="af"/>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5"/>
        <w:gridCol w:w="1440"/>
        <w:gridCol w:w="1530"/>
        <w:gridCol w:w="1890"/>
        <w:gridCol w:w="1731"/>
      </w:tblGrid>
      <w:tr w:rsidR="002065A0" w14:paraId="06896FCB" w14:textId="77777777" w:rsidTr="00DD456A">
        <w:tc>
          <w:tcPr>
            <w:tcW w:w="985" w:type="dxa"/>
            <w:tcBorders>
              <w:top w:val="single" w:sz="4" w:space="0" w:color="auto"/>
              <w:bottom w:val="single" w:sz="4" w:space="0" w:color="auto"/>
            </w:tcBorders>
            <w:vAlign w:val="center"/>
          </w:tcPr>
          <w:p w14:paraId="66227D19" w14:textId="2878E4A0" w:rsidR="002065A0" w:rsidRDefault="002065A0" w:rsidP="00DD456A">
            <w:pPr>
              <w:jc w:val="center"/>
              <w:rPr>
                <w:rFonts w:hint="eastAsia"/>
              </w:rPr>
            </w:pPr>
            <w:r w:rsidRPr="00860327">
              <w:lastRenderedPageBreak/>
              <w:t>参数</w:t>
            </w:r>
            <w:r w:rsidR="00EB778F" w:rsidRPr="00EB778F">
              <w:rPr>
                <w:rFonts w:ascii="Times New Roman" w:hAnsi="Times New Roman"/>
                <w:i/>
                <w:iCs/>
              </w:rPr>
              <w:t>σ</w:t>
            </w:r>
          </w:p>
        </w:tc>
        <w:tc>
          <w:tcPr>
            <w:tcW w:w="1440" w:type="dxa"/>
            <w:tcBorders>
              <w:top w:val="single" w:sz="4" w:space="0" w:color="auto"/>
              <w:bottom w:val="single" w:sz="4" w:space="0" w:color="auto"/>
            </w:tcBorders>
            <w:vAlign w:val="center"/>
          </w:tcPr>
          <w:p w14:paraId="6E047176" w14:textId="55E53879" w:rsidR="002065A0" w:rsidRPr="00860327" w:rsidRDefault="002065A0" w:rsidP="00DD456A">
            <w:pPr>
              <w:jc w:val="center"/>
              <w:rPr>
                <w:rFonts w:hint="eastAsia"/>
              </w:rPr>
            </w:pPr>
            <w:r w:rsidRPr="00860327">
              <w:t>视觉效果</w:t>
            </w:r>
          </w:p>
        </w:tc>
        <w:tc>
          <w:tcPr>
            <w:tcW w:w="1530" w:type="dxa"/>
            <w:tcBorders>
              <w:top w:val="single" w:sz="4" w:space="0" w:color="auto"/>
              <w:bottom w:val="single" w:sz="4" w:space="0" w:color="auto"/>
            </w:tcBorders>
            <w:vAlign w:val="center"/>
          </w:tcPr>
          <w:p w14:paraId="542611A8" w14:textId="783395BD" w:rsidR="002065A0" w:rsidRDefault="002065A0" w:rsidP="00DD456A">
            <w:pPr>
              <w:jc w:val="center"/>
              <w:rPr>
                <w:rFonts w:hint="eastAsia"/>
              </w:rPr>
            </w:pPr>
            <w:r w:rsidRPr="00860327">
              <w:t>边缘清晰度</w:t>
            </w:r>
          </w:p>
        </w:tc>
        <w:tc>
          <w:tcPr>
            <w:tcW w:w="1890" w:type="dxa"/>
            <w:tcBorders>
              <w:top w:val="single" w:sz="4" w:space="0" w:color="auto"/>
              <w:bottom w:val="single" w:sz="4" w:space="0" w:color="auto"/>
            </w:tcBorders>
            <w:vAlign w:val="center"/>
          </w:tcPr>
          <w:p w14:paraId="5380313F" w14:textId="70A9CE88" w:rsidR="002065A0" w:rsidRDefault="002065A0" w:rsidP="00DD456A">
            <w:pPr>
              <w:jc w:val="center"/>
              <w:rPr>
                <w:rFonts w:hint="eastAsia"/>
              </w:rPr>
            </w:pPr>
            <w:r w:rsidRPr="00860327">
              <w:t>噪声抑制效果</w:t>
            </w:r>
          </w:p>
        </w:tc>
        <w:tc>
          <w:tcPr>
            <w:tcW w:w="1731" w:type="dxa"/>
            <w:tcBorders>
              <w:top w:val="single" w:sz="4" w:space="0" w:color="auto"/>
              <w:bottom w:val="single" w:sz="4" w:space="0" w:color="auto"/>
            </w:tcBorders>
            <w:vAlign w:val="center"/>
          </w:tcPr>
          <w:p w14:paraId="77EE2835" w14:textId="6F6AC79E" w:rsidR="002065A0" w:rsidRDefault="002065A0" w:rsidP="00DD456A">
            <w:pPr>
              <w:jc w:val="center"/>
              <w:rPr>
                <w:rFonts w:hint="eastAsia"/>
              </w:rPr>
            </w:pPr>
            <w:r w:rsidRPr="00860327">
              <w:t>频域解释</w:t>
            </w:r>
          </w:p>
        </w:tc>
      </w:tr>
      <w:tr w:rsidR="002065A0" w14:paraId="34134A21" w14:textId="77777777" w:rsidTr="00DD456A">
        <w:tc>
          <w:tcPr>
            <w:tcW w:w="985" w:type="dxa"/>
            <w:tcBorders>
              <w:top w:val="single" w:sz="4" w:space="0" w:color="auto"/>
            </w:tcBorders>
            <w:vAlign w:val="center"/>
          </w:tcPr>
          <w:p w14:paraId="61928002" w14:textId="644D8D8F" w:rsidR="002065A0" w:rsidRDefault="002065A0" w:rsidP="00DD456A">
            <w:pPr>
              <w:jc w:val="center"/>
              <w:rPr>
                <w:rFonts w:hint="eastAsia"/>
              </w:rPr>
            </w:pPr>
            <w:r w:rsidRPr="00860327">
              <w:t>1.0</w:t>
            </w:r>
          </w:p>
        </w:tc>
        <w:tc>
          <w:tcPr>
            <w:tcW w:w="1440" w:type="dxa"/>
            <w:tcBorders>
              <w:top w:val="single" w:sz="4" w:space="0" w:color="auto"/>
            </w:tcBorders>
            <w:vAlign w:val="center"/>
          </w:tcPr>
          <w:p w14:paraId="7AF651D6" w14:textId="701B57EE" w:rsidR="002065A0" w:rsidRDefault="002065A0" w:rsidP="00DD456A">
            <w:pPr>
              <w:jc w:val="center"/>
              <w:rPr>
                <w:rFonts w:hint="eastAsia"/>
              </w:rPr>
            </w:pPr>
            <w:r w:rsidRPr="00860327">
              <w:t>轻微模糊</w:t>
            </w:r>
          </w:p>
        </w:tc>
        <w:tc>
          <w:tcPr>
            <w:tcW w:w="1530" w:type="dxa"/>
            <w:tcBorders>
              <w:top w:val="single" w:sz="4" w:space="0" w:color="auto"/>
            </w:tcBorders>
            <w:vAlign w:val="center"/>
          </w:tcPr>
          <w:p w14:paraId="4C45AE95" w14:textId="50D2706D" w:rsidR="002065A0" w:rsidRDefault="002065A0" w:rsidP="00DD456A">
            <w:pPr>
              <w:jc w:val="center"/>
              <w:rPr>
                <w:rFonts w:hint="eastAsia"/>
              </w:rPr>
            </w:pPr>
            <w:r w:rsidRPr="00860327">
              <w:t>较清晰</w:t>
            </w:r>
          </w:p>
        </w:tc>
        <w:tc>
          <w:tcPr>
            <w:tcW w:w="1890" w:type="dxa"/>
            <w:tcBorders>
              <w:top w:val="single" w:sz="4" w:space="0" w:color="auto"/>
            </w:tcBorders>
            <w:vAlign w:val="center"/>
          </w:tcPr>
          <w:p w14:paraId="28476C83" w14:textId="42A6FAE2" w:rsidR="002065A0" w:rsidRDefault="002065A0" w:rsidP="00DD456A">
            <w:pPr>
              <w:jc w:val="center"/>
              <w:rPr>
                <w:rFonts w:hint="eastAsia"/>
              </w:rPr>
            </w:pPr>
            <w:r w:rsidRPr="00860327">
              <w:t>弱</w:t>
            </w:r>
          </w:p>
        </w:tc>
        <w:tc>
          <w:tcPr>
            <w:tcW w:w="1731" w:type="dxa"/>
            <w:tcBorders>
              <w:top w:val="single" w:sz="4" w:space="0" w:color="auto"/>
            </w:tcBorders>
            <w:vAlign w:val="center"/>
          </w:tcPr>
          <w:p w14:paraId="571AA405" w14:textId="1EF7A65D" w:rsidR="002065A0" w:rsidRDefault="002065A0" w:rsidP="00DD456A">
            <w:pPr>
              <w:jc w:val="center"/>
              <w:rPr>
                <w:rFonts w:hint="eastAsia"/>
              </w:rPr>
            </w:pPr>
            <w:r w:rsidRPr="00860327">
              <w:t>截止频率高</w:t>
            </w:r>
          </w:p>
        </w:tc>
      </w:tr>
      <w:tr w:rsidR="002065A0" w14:paraId="509FE9FC" w14:textId="77777777" w:rsidTr="00DD456A">
        <w:tc>
          <w:tcPr>
            <w:tcW w:w="985" w:type="dxa"/>
            <w:vAlign w:val="center"/>
          </w:tcPr>
          <w:p w14:paraId="630FA68F" w14:textId="155973C5" w:rsidR="002065A0" w:rsidRDefault="002065A0" w:rsidP="00DD456A">
            <w:pPr>
              <w:jc w:val="center"/>
              <w:rPr>
                <w:rFonts w:hint="eastAsia"/>
              </w:rPr>
            </w:pPr>
            <w:r w:rsidRPr="00860327">
              <w:t>2.0</w:t>
            </w:r>
          </w:p>
        </w:tc>
        <w:tc>
          <w:tcPr>
            <w:tcW w:w="1440" w:type="dxa"/>
            <w:vAlign w:val="center"/>
          </w:tcPr>
          <w:p w14:paraId="7C2C9F8E" w14:textId="4B39DAE0" w:rsidR="002065A0" w:rsidRDefault="002065A0" w:rsidP="00DD456A">
            <w:pPr>
              <w:jc w:val="center"/>
              <w:rPr>
                <w:rFonts w:hint="eastAsia"/>
              </w:rPr>
            </w:pPr>
            <w:r w:rsidRPr="00860327">
              <w:t>明显模糊</w:t>
            </w:r>
          </w:p>
        </w:tc>
        <w:tc>
          <w:tcPr>
            <w:tcW w:w="1530" w:type="dxa"/>
            <w:vAlign w:val="center"/>
          </w:tcPr>
          <w:p w14:paraId="6A759C3B" w14:textId="091C72D0" w:rsidR="002065A0" w:rsidRDefault="002065A0" w:rsidP="00DD456A">
            <w:pPr>
              <w:jc w:val="center"/>
              <w:rPr>
                <w:rFonts w:hint="eastAsia"/>
              </w:rPr>
            </w:pPr>
            <w:r w:rsidRPr="00860327">
              <w:t>模糊</w:t>
            </w:r>
          </w:p>
        </w:tc>
        <w:tc>
          <w:tcPr>
            <w:tcW w:w="1890" w:type="dxa"/>
            <w:vAlign w:val="center"/>
          </w:tcPr>
          <w:p w14:paraId="3CF76CEF" w14:textId="2366706F" w:rsidR="002065A0" w:rsidRDefault="002065A0" w:rsidP="00DD456A">
            <w:pPr>
              <w:jc w:val="center"/>
              <w:rPr>
                <w:rFonts w:hint="eastAsia"/>
              </w:rPr>
            </w:pPr>
            <w:r w:rsidRPr="00860327">
              <w:t>中等</w:t>
            </w:r>
          </w:p>
        </w:tc>
        <w:tc>
          <w:tcPr>
            <w:tcW w:w="1731" w:type="dxa"/>
            <w:vAlign w:val="center"/>
          </w:tcPr>
          <w:p w14:paraId="7B1ADD12" w14:textId="23EC2250" w:rsidR="002065A0" w:rsidRDefault="002065A0" w:rsidP="00DD456A">
            <w:pPr>
              <w:jc w:val="center"/>
              <w:rPr>
                <w:rFonts w:hint="eastAsia"/>
              </w:rPr>
            </w:pPr>
            <w:r w:rsidRPr="00860327">
              <w:t>截止频率中等</w:t>
            </w:r>
          </w:p>
        </w:tc>
      </w:tr>
      <w:tr w:rsidR="002065A0" w14:paraId="5E1149D0" w14:textId="77777777" w:rsidTr="00DD456A">
        <w:tc>
          <w:tcPr>
            <w:tcW w:w="985" w:type="dxa"/>
            <w:tcBorders>
              <w:bottom w:val="single" w:sz="4" w:space="0" w:color="auto"/>
            </w:tcBorders>
            <w:vAlign w:val="center"/>
          </w:tcPr>
          <w:p w14:paraId="21E0387F" w14:textId="1CB87088" w:rsidR="002065A0" w:rsidRDefault="002065A0" w:rsidP="00DD456A">
            <w:pPr>
              <w:spacing w:afterLines="50" w:after="156"/>
              <w:jc w:val="center"/>
              <w:rPr>
                <w:rFonts w:hint="eastAsia"/>
              </w:rPr>
            </w:pPr>
            <w:r w:rsidRPr="00860327">
              <w:t>5.0</w:t>
            </w:r>
          </w:p>
        </w:tc>
        <w:tc>
          <w:tcPr>
            <w:tcW w:w="1440" w:type="dxa"/>
            <w:tcBorders>
              <w:bottom w:val="single" w:sz="4" w:space="0" w:color="auto"/>
            </w:tcBorders>
            <w:vAlign w:val="center"/>
          </w:tcPr>
          <w:p w14:paraId="1F32D218" w14:textId="00A6BFC5" w:rsidR="002065A0" w:rsidRDefault="002065A0" w:rsidP="00DD456A">
            <w:pPr>
              <w:spacing w:afterLines="50" w:after="156"/>
              <w:jc w:val="center"/>
              <w:rPr>
                <w:rFonts w:hint="eastAsia"/>
              </w:rPr>
            </w:pPr>
            <w:r w:rsidRPr="00860327">
              <w:t>严重模糊</w:t>
            </w:r>
          </w:p>
        </w:tc>
        <w:tc>
          <w:tcPr>
            <w:tcW w:w="1530" w:type="dxa"/>
            <w:tcBorders>
              <w:bottom w:val="single" w:sz="4" w:space="0" w:color="auto"/>
            </w:tcBorders>
            <w:vAlign w:val="center"/>
          </w:tcPr>
          <w:p w14:paraId="31E432B5" w14:textId="5E0A6024" w:rsidR="002065A0" w:rsidRDefault="002065A0" w:rsidP="00DD456A">
            <w:pPr>
              <w:spacing w:afterLines="50" w:after="156"/>
              <w:jc w:val="center"/>
              <w:rPr>
                <w:rFonts w:hint="eastAsia"/>
              </w:rPr>
            </w:pPr>
            <w:r w:rsidRPr="00860327">
              <w:t>很模糊</w:t>
            </w:r>
          </w:p>
        </w:tc>
        <w:tc>
          <w:tcPr>
            <w:tcW w:w="1890" w:type="dxa"/>
            <w:tcBorders>
              <w:bottom w:val="single" w:sz="4" w:space="0" w:color="auto"/>
            </w:tcBorders>
            <w:vAlign w:val="center"/>
          </w:tcPr>
          <w:p w14:paraId="1A7A2A0A" w14:textId="47EFEABA" w:rsidR="002065A0" w:rsidRDefault="002065A0" w:rsidP="00DD456A">
            <w:pPr>
              <w:spacing w:afterLines="50" w:after="156"/>
              <w:jc w:val="center"/>
              <w:rPr>
                <w:rFonts w:hint="eastAsia"/>
              </w:rPr>
            </w:pPr>
            <w:r w:rsidRPr="00860327">
              <w:t>强</w:t>
            </w:r>
          </w:p>
        </w:tc>
        <w:tc>
          <w:tcPr>
            <w:tcW w:w="1731" w:type="dxa"/>
            <w:tcBorders>
              <w:bottom w:val="single" w:sz="4" w:space="0" w:color="auto"/>
            </w:tcBorders>
            <w:vAlign w:val="center"/>
          </w:tcPr>
          <w:p w14:paraId="5BAB84C4" w14:textId="7F63BBEA" w:rsidR="002065A0" w:rsidRDefault="002065A0" w:rsidP="00DD456A">
            <w:pPr>
              <w:spacing w:afterLines="50" w:after="156"/>
              <w:jc w:val="center"/>
              <w:rPr>
                <w:rFonts w:hint="eastAsia"/>
              </w:rPr>
            </w:pPr>
            <w:r w:rsidRPr="00860327">
              <w:t>截止频率低</w:t>
            </w:r>
          </w:p>
        </w:tc>
      </w:tr>
    </w:tbl>
    <w:p w14:paraId="4DACA02D" w14:textId="635CC1BF" w:rsidR="008F2811" w:rsidRDefault="00FB34B2" w:rsidP="00CA4354">
      <w:pPr>
        <w:spacing w:after="0" w:line="360" w:lineRule="auto"/>
        <w:ind w:firstLine="418"/>
        <w:jc w:val="both"/>
        <w:rPr>
          <w:rFonts w:ascii="Times New Roman" w:hAnsi="Times New Roman"/>
        </w:rPr>
      </w:pPr>
      <w:r>
        <w:rPr>
          <w:rFonts w:ascii="Times New Roman" w:hAnsi="Times New Roman" w:hint="eastAsia"/>
        </w:rPr>
        <w:t>从实验结果可以观察到</w:t>
      </w:r>
      <w:r w:rsidR="00EB778F" w:rsidRPr="00EB778F">
        <w:rPr>
          <w:rFonts w:ascii="Times New Roman" w:hAnsi="Times New Roman"/>
          <w:i/>
          <w:iCs/>
        </w:rPr>
        <w:t>σ</w:t>
      </w:r>
      <w:r>
        <w:rPr>
          <w:rFonts w:ascii="Times New Roman" w:hAnsi="Times New Roman" w:hint="eastAsia"/>
        </w:rPr>
        <w:t>的</w:t>
      </w:r>
      <w:r w:rsidR="008F2811" w:rsidRPr="00CA4354">
        <w:rPr>
          <w:rFonts w:ascii="Times New Roman" w:hAnsi="Times New Roman"/>
        </w:rPr>
        <w:t>增大会导致边缘</w:t>
      </w:r>
      <w:r>
        <w:rPr>
          <w:rFonts w:ascii="Times New Roman" w:hAnsi="Times New Roman" w:hint="eastAsia"/>
        </w:rPr>
        <w:t>逐渐</w:t>
      </w:r>
      <w:r w:rsidR="008F2811" w:rsidRPr="00CA4354">
        <w:rPr>
          <w:rFonts w:ascii="Times New Roman" w:hAnsi="Times New Roman"/>
        </w:rPr>
        <w:t>模糊</w:t>
      </w:r>
      <w:r>
        <w:rPr>
          <w:rFonts w:ascii="Times New Roman" w:hAnsi="Times New Roman" w:hint="eastAsia"/>
        </w:rPr>
        <w:t>，这是因为从</w:t>
      </w:r>
      <w:r w:rsidR="008F2811" w:rsidRPr="00CA4354">
        <w:rPr>
          <w:rFonts w:ascii="Times New Roman" w:hAnsi="Times New Roman"/>
        </w:rPr>
        <w:t>频域</w:t>
      </w:r>
      <w:r>
        <w:rPr>
          <w:rFonts w:ascii="Times New Roman" w:hAnsi="Times New Roman" w:hint="eastAsia"/>
        </w:rPr>
        <w:t>角度来看，</w:t>
      </w:r>
      <w:r w:rsidR="008F2811" w:rsidRPr="00CA4354">
        <w:rPr>
          <w:rFonts w:ascii="Times New Roman" w:hAnsi="Times New Roman"/>
        </w:rPr>
        <w:t>高斯滤波器的频率响应为：</w:t>
      </w:r>
      <w:r w:rsidR="00663293" w:rsidRPr="00663293">
        <w:rPr>
          <w:rFonts w:ascii="Times New Roman" w:hAnsi="Times New Roman"/>
          <w:position w:val="-10"/>
        </w:rPr>
        <w:object w:dxaOrig="2420" w:dyaOrig="560" w14:anchorId="53A7BDCF">
          <v:shape id="_x0000_i1058" type="#_x0000_t75" style="width:120.75pt;height:27.85pt" o:ole="">
            <v:imagedata r:id="rId24" o:title=""/>
          </v:shape>
          <o:OLEObject Type="Embed" ProgID="Equation.DSMT4" ShapeID="_x0000_i1058" DrawAspect="Content" ObjectID="_1827948050" r:id="rId25"/>
        </w:object>
      </w:r>
      <w:r>
        <w:rPr>
          <w:rFonts w:ascii="Times New Roman" w:hAnsi="Times New Roman" w:hint="eastAsia"/>
        </w:rPr>
        <w:t>，</w:t>
      </w:r>
      <w:r w:rsidR="008F2811" w:rsidRPr="00CA4354">
        <w:rPr>
          <w:rFonts w:ascii="Times New Roman" w:hAnsi="Times New Roman"/>
        </w:rPr>
        <w:t>这是一个低通滤波器</w:t>
      </w:r>
      <w:r>
        <w:rPr>
          <w:rFonts w:ascii="Times New Roman" w:hAnsi="Times New Roman" w:hint="eastAsia"/>
        </w:rPr>
        <w:t>，</w:t>
      </w:r>
      <w:r w:rsidR="00663293" w:rsidRPr="00EB778F">
        <w:rPr>
          <w:rFonts w:ascii="Times New Roman" w:hAnsi="Times New Roman"/>
          <w:i/>
          <w:iCs/>
        </w:rPr>
        <w:t>σ</w:t>
      </w:r>
      <w:r w:rsidR="008F2811" w:rsidRPr="00CA4354">
        <w:rPr>
          <w:rFonts w:ascii="Times New Roman" w:hAnsi="Times New Roman"/>
        </w:rPr>
        <w:t>越大，截止频率越低</w:t>
      </w:r>
      <w:r w:rsidR="00DE6F12" w:rsidRPr="00CA4354">
        <w:rPr>
          <w:rFonts w:ascii="Times New Roman" w:hAnsi="Times New Roman" w:hint="eastAsia"/>
        </w:rPr>
        <w:t>，</w:t>
      </w:r>
      <w:r w:rsidR="008F2811" w:rsidRPr="00CA4354">
        <w:rPr>
          <w:rFonts w:ascii="Times New Roman" w:hAnsi="Times New Roman"/>
        </w:rPr>
        <w:t>低频分量（背景）被保留</w:t>
      </w:r>
      <w:r w:rsidR="00DE6F12" w:rsidRPr="00CA4354">
        <w:rPr>
          <w:rFonts w:ascii="Times New Roman" w:hAnsi="Times New Roman" w:hint="eastAsia"/>
        </w:rPr>
        <w:t>，</w:t>
      </w:r>
      <w:r w:rsidR="008F2811" w:rsidRPr="00CA4354">
        <w:rPr>
          <w:rFonts w:ascii="Times New Roman" w:hAnsi="Times New Roman"/>
        </w:rPr>
        <w:t>高频分量（边缘、噪声）被抑制</w:t>
      </w:r>
      <w:r>
        <w:rPr>
          <w:rFonts w:ascii="Times New Roman" w:hAnsi="Times New Roman" w:hint="eastAsia"/>
        </w:rPr>
        <w:t>。而</w:t>
      </w:r>
      <w:r w:rsidR="008F2811" w:rsidRPr="00CA4354">
        <w:rPr>
          <w:rFonts w:ascii="Times New Roman" w:hAnsi="Times New Roman"/>
        </w:rPr>
        <w:t>边缘对应高频成分</w:t>
      </w:r>
      <w:r w:rsidR="00DE6F12" w:rsidRPr="00CA4354">
        <w:rPr>
          <w:rFonts w:ascii="Times New Roman" w:hAnsi="Times New Roman" w:hint="eastAsia"/>
        </w:rPr>
        <w:t>，</w:t>
      </w:r>
      <w:r w:rsidR="008F2811" w:rsidRPr="00CA4354">
        <w:rPr>
          <w:rFonts w:ascii="Times New Roman" w:hAnsi="Times New Roman"/>
        </w:rPr>
        <w:t>噪声也对应高频成分</w:t>
      </w:r>
      <w:r w:rsidR="00DE6F12" w:rsidRPr="00CA4354">
        <w:rPr>
          <w:rFonts w:ascii="Times New Roman" w:hAnsi="Times New Roman" w:hint="eastAsia"/>
        </w:rPr>
        <w:t>，</w:t>
      </w:r>
      <w:r w:rsidR="008F2811" w:rsidRPr="00CA4354">
        <w:rPr>
          <w:rFonts w:ascii="Times New Roman" w:hAnsi="Times New Roman"/>
        </w:rPr>
        <w:t>低通滤波器在抑制噪声的同时不可避免地削弱了边缘</w:t>
      </w:r>
      <w:r w:rsidR="008F2811" w:rsidRPr="00CA4354">
        <w:rPr>
          <w:rFonts w:ascii="Times New Roman" w:hAnsi="Times New Roman" w:hint="eastAsia"/>
        </w:rPr>
        <w:t>。</w:t>
      </w:r>
    </w:p>
    <w:p w14:paraId="4E58A22B" w14:textId="77777777" w:rsidR="00FB34B2" w:rsidRDefault="00FB34B2" w:rsidP="00FB34B2">
      <w:pPr>
        <w:spacing w:after="0" w:line="360" w:lineRule="auto"/>
        <w:ind w:firstLine="418"/>
        <w:jc w:val="both"/>
        <w:rPr>
          <w:rFonts w:ascii="Times New Roman" w:hAnsi="Times New Roman"/>
        </w:rPr>
      </w:pPr>
      <w:r w:rsidRPr="00FB34B2">
        <w:rPr>
          <w:rFonts w:ascii="Times New Roman" w:hAnsi="Times New Roman"/>
          <w:b/>
          <w:bCs/>
        </w:rPr>
        <w:t>均值滤波器</w:t>
      </w:r>
      <w:r w:rsidRPr="00FB34B2">
        <w:rPr>
          <w:rFonts w:ascii="Times New Roman" w:hAnsi="Times New Roman"/>
          <w:b/>
          <w:bCs/>
        </w:rPr>
        <w:t>(Mean Filter</w:t>
      </w:r>
      <w:r>
        <w:rPr>
          <w:rFonts w:ascii="Times New Roman" w:hAnsi="Times New Roman" w:hint="eastAsia"/>
          <w:b/>
          <w:bCs/>
        </w:rPr>
        <w:t>)</w:t>
      </w:r>
      <w:r w:rsidRPr="00FB34B2">
        <w:rPr>
          <w:rFonts w:ascii="Times New Roman" w:hAnsi="Times New Roman" w:hint="eastAsia"/>
        </w:rPr>
        <w:t>是</w:t>
      </w:r>
      <w:r w:rsidRPr="00FB34B2">
        <w:rPr>
          <w:rFonts w:ascii="Times New Roman" w:hAnsi="Times New Roman"/>
        </w:rPr>
        <w:t>最简单的线性滤波器</w:t>
      </w:r>
      <w:r w:rsidRPr="00FB34B2">
        <w:rPr>
          <w:rFonts w:ascii="Times New Roman" w:hAnsi="Times New Roman"/>
        </w:rPr>
        <w:t>,</w:t>
      </w:r>
      <w:r w:rsidRPr="00FB34B2">
        <w:rPr>
          <w:rFonts w:ascii="Times New Roman" w:hAnsi="Times New Roman"/>
        </w:rPr>
        <w:t>其输出定义为滑动窗口内所有像素的算术平均值</w:t>
      </w:r>
      <w:r>
        <w:rPr>
          <w:rFonts w:ascii="Times New Roman" w:hAnsi="Times New Roman" w:hint="eastAsia"/>
        </w:rPr>
        <w:t>：</w:t>
      </w:r>
    </w:p>
    <w:p w14:paraId="63E9ED8A" w14:textId="7812C9DA" w:rsidR="00FB34B2" w:rsidRPr="00663293" w:rsidRDefault="00663293" w:rsidP="00663293">
      <w:pPr>
        <w:spacing w:after="0" w:line="360" w:lineRule="auto"/>
        <w:ind w:firstLine="418"/>
        <w:jc w:val="center"/>
        <w:rPr>
          <w:rFonts w:ascii="Times New Roman" w:hAnsi="Times New Roman"/>
        </w:rPr>
      </w:pPr>
      <w:r w:rsidRPr="00663293">
        <w:rPr>
          <w:rFonts w:ascii="Times New Roman" w:hAnsi="Times New Roman"/>
          <w:position w:val="-34"/>
        </w:rPr>
        <w:object w:dxaOrig="3400" w:dyaOrig="720" w14:anchorId="4709546A">
          <v:shape id="_x0000_i1061" type="#_x0000_t75" style="width:170.15pt;height:36pt" o:ole="">
            <v:imagedata r:id="rId26" o:title=""/>
          </v:shape>
          <o:OLEObject Type="Embed" ProgID="Equation.DSMT4" ShapeID="_x0000_i1061" DrawAspect="Content" ObjectID="_1827948051" r:id="rId27"/>
        </w:object>
      </w:r>
    </w:p>
    <w:p w14:paraId="2B725F6B" w14:textId="4CDB2B95" w:rsidR="00B801ED" w:rsidRPr="00663293" w:rsidRDefault="00FB34B2" w:rsidP="00663293">
      <w:pPr>
        <w:spacing w:after="0" w:line="360" w:lineRule="auto"/>
        <w:jc w:val="both"/>
        <w:rPr>
          <w:rFonts w:ascii="Times New Roman" w:hAnsi="Times New Roman" w:hint="eastAsia"/>
          <w:lang w:val="pt-PT"/>
        </w:rPr>
      </w:pPr>
      <w:r w:rsidRPr="00FB34B2">
        <w:rPr>
          <w:rFonts w:ascii="Times New Roman" w:hAnsi="Times New Roman"/>
        </w:rPr>
        <w:t>其中</w:t>
      </w:r>
      <w:r w:rsidRPr="00663293">
        <w:rPr>
          <w:rFonts w:ascii="Times New Roman" w:hAnsi="Times New Roman"/>
          <w:i/>
          <w:iCs/>
          <w:lang w:val="pt-PT"/>
        </w:rPr>
        <w:t>W</w:t>
      </w:r>
      <w:r w:rsidRPr="00663293">
        <w:rPr>
          <w:rFonts w:ascii="Times New Roman" w:hAnsi="Times New Roman"/>
          <w:i/>
          <w:iCs/>
          <w:vertAlign w:val="subscript"/>
          <w:lang w:val="pt-PT"/>
        </w:rPr>
        <w:t>n</w:t>
      </w:r>
      <w:r w:rsidRPr="00663293">
        <w:rPr>
          <w:rFonts w:ascii="Times New Roman" w:hAnsi="Times New Roman"/>
          <w:vertAlign w:val="subscript"/>
          <w:lang w:val="pt-PT"/>
        </w:rPr>
        <w:t>1,</w:t>
      </w:r>
      <w:r w:rsidRPr="00663293">
        <w:rPr>
          <w:rFonts w:ascii="Times New Roman" w:hAnsi="Times New Roman"/>
          <w:i/>
          <w:iCs/>
          <w:vertAlign w:val="subscript"/>
          <w:lang w:val="pt-PT"/>
        </w:rPr>
        <w:t>n</w:t>
      </w:r>
      <w:r w:rsidRPr="00663293">
        <w:rPr>
          <w:rFonts w:ascii="Times New Roman" w:hAnsi="Times New Roman"/>
          <w:vertAlign w:val="subscript"/>
          <w:lang w:val="pt-PT"/>
        </w:rPr>
        <w:t>2</w:t>
      </w:r>
      <w:r w:rsidRPr="00663293">
        <w:rPr>
          <w:rFonts w:ascii="Times New Roman" w:hAnsi="Times New Roman"/>
        </w:rPr>
        <w:t>为以</w:t>
      </w:r>
      <w:r w:rsidRPr="00663293">
        <w:rPr>
          <w:rFonts w:ascii="Times New Roman" w:hAnsi="Times New Roman"/>
          <w:i/>
          <w:iCs/>
          <w:lang w:val="pt-PT"/>
        </w:rPr>
        <w:t>n</w:t>
      </w:r>
      <w:r w:rsidRPr="00663293">
        <w:rPr>
          <w:rFonts w:ascii="Times New Roman" w:hAnsi="Times New Roman"/>
          <w:vertAlign w:val="subscript"/>
          <w:lang w:val="pt-PT"/>
        </w:rPr>
        <w:t>1</w:t>
      </w:r>
      <w:r w:rsidRPr="00663293">
        <w:rPr>
          <w:rFonts w:ascii="Times New Roman" w:hAnsi="Times New Roman"/>
          <w:lang w:val="pt-PT"/>
        </w:rPr>
        <w:t>,</w:t>
      </w:r>
      <w:r w:rsidRPr="00663293">
        <w:rPr>
          <w:rFonts w:ascii="Times New Roman" w:hAnsi="Times New Roman"/>
          <w:i/>
          <w:iCs/>
          <w:lang w:val="pt-PT"/>
        </w:rPr>
        <w:t>n</w:t>
      </w:r>
      <w:r w:rsidRPr="00663293">
        <w:rPr>
          <w:rFonts w:ascii="Times New Roman" w:hAnsi="Times New Roman"/>
          <w:vertAlign w:val="subscript"/>
          <w:lang w:val="pt-PT"/>
        </w:rPr>
        <w:t>2</w:t>
      </w:r>
      <w:r w:rsidRPr="00663293">
        <w:rPr>
          <w:rFonts w:ascii="Times New Roman" w:hAnsi="Times New Roman"/>
        </w:rPr>
        <w:t>为中心的窗口区域</w:t>
      </w:r>
      <w:r w:rsidRPr="00663293">
        <w:rPr>
          <w:rFonts w:ascii="Times New Roman" w:hAnsi="Times New Roman" w:hint="eastAsia"/>
          <w:lang w:val="pt-PT"/>
        </w:rPr>
        <w:t>，</w:t>
      </w:r>
      <w:r w:rsidRPr="00663293">
        <w:rPr>
          <w:rFonts w:ascii="Times New Roman" w:hAnsi="Times New Roman"/>
          <w:lang w:val="pt-PT"/>
        </w:rPr>
        <w:t>|</w:t>
      </w:r>
      <w:r w:rsidR="00663293" w:rsidRPr="00663293">
        <w:rPr>
          <w:rFonts w:ascii="Times New Roman" w:hAnsi="Times New Roman" w:hint="eastAsia"/>
          <w:lang w:val="pt-PT"/>
        </w:rPr>
        <w:t xml:space="preserve"> </w:t>
      </w:r>
      <w:r w:rsidR="00663293" w:rsidRPr="00663293">
        <w:rPr>
          <w:rFonts w:ascii="Times New Roman" w:hAnsi="Times New Roman"/>
          <w:i/>
          <w:iCs/>
          <w:lang w:val="pt-PT"/>
        </w:rPr>
        <w:t>W</w:t>
      </w:r>
      <w:r w:rsidR="00663293" w:rsidRPr="00663293">
        <w:rPr>
          <w:rFonts w:ascii="Times New Roman" w:hAnsi="Times New Roman"/>
          <w:i/>
          <w:iCs/>
          <w:vertAlign w:val="subscript"/>
          <w:lang w:val="pt-PT"/>
        </w:rPr>
        <w:t>n</w:t>
      </w:r>
      <w:r w:rsidR="00663293" w:rsidRPr="00663293">
        <w:rPr>
          <w:rFonts w:ascii="Times New Roman" w:hAnsi="Times New Roman"/>
          <w:vertAlign w:val="subscript"/>
          <w:lang w:val="pt-PT"/>
        </w:rPr>
        <w:t>1,</w:t>
      </w:r>
      <w:r w:rsidR="00663293" w:rsidRPr="00663293">
        <w:rPr>
          <w:rFonts w:ascii="Times New Roman" w:hAnsi="Times New Roman"/>
          <w:i/>
          <w:iCs/>
          <w:vertAlign w:val="subscript"/>
          <w:lang w:val="pt-PT"/>
        </w:rPr>
        <w:t>n</w:t>
      </w:r>
      <w:r w:rsidR="00663293" w:rsidRPr="00663293">
        <w:rPr>
          <w:rFonts w:ascii="Times New Roman" w:hAnsi="Times New Roman"/>
          <w:vertAlign w:val="subscript"/>
          <w:lang w:val="pt-PT"/>
        </w:rPr>
        <w:t>2</w:t>
      </w:r>
      <w:r w:rsidR="00663293" w:rsidRPr="00663293">
        <w:rPr>
          <w:rFonts w:ascii="Times New Roman" w:hAnsi="Times New Roman" w:hint="eastAsia"/>
          <w:vertAlign w:val="subscript"/>
          <w:lang w:val="pt-PT"/>
        </w:rPr>
        <w:t xml:space="preserve"> </w:t>
      </w:r>
      <w:r w:rsidRPr="00663293">
        <w:rPr>
          <w:rFonts w:ascii="Times New Roman" w:hAnsi="Times New Roman"/>
          <w:lang w:val="pt-PT"/>
        </w:rPr>
        <w:t>|</w:t>
      </w:r>
      <w:r w:rsidRPr="00663293">
        <w:rPr>
          <w:rFonts w:ascii="Times New Roman" w:hAnsi="Times New Roman"/>
        </w:rPr>
        <w:t>为窗口</w:t>
      </w:r>
      <w:r w:rsidRPr="00FB34B2">
        <w:rPr>
          <w:rFonts w:ascii="Times New Roman" w:hAnsi="Times New Roman"/>
        </w:rPr>
        <w:t>内像素总数。</w:t>
      </w:r>
      <w:r w:rsidRPr="00FB34B2">
        <w:t>例如</w:t>
      </w:r>
      <w:r w:rsidR="00B801ED">
        <w:rPr>
          <w:rFonts w:hint="eastAsia"/>
        </w:rPr>
        <w:t>，3×3大小的</w:t>
      </w:r>
      <w:r w:rsidRPr="00FB34B2">
        <w:t>均值滤波器的核函数</w:t>
      </w:r>
      <w:r w:rsidR="00663293" w:rsidRPr="00663293">
        <w:rPr>
          <w:rFonts w:hint="eastAsia"/>
          <w:position w:val="-50"/>
        </w:rPr>
        <w:object w:dxaOrig="2160" w:dyaOrig="1120" w14:anchorId="04CEFFA1">
          <v:shape id="_x0000_i1064" type="#_x0000_t75" style="width:108pt;height:55.75pt" o:ole="">
            <v:imagedata r:id="rId28" o:title=""/>
          </v:shape>
          <o:OLEObject Type="Embed" ProgID="Equation.DSMT4" ShapeID="_x0000_i1064" DrawAspect="Content" ObjectID="_1827948052" r:id="rId29"/>
        </w:object>
      </w:r>
      <w:r w:rsidR="00663293" w:rsidRPr="00B42457">
        <w:rPr>
          <w:rFonts w:ascii="宋体" w:eastAsia="宋体" w:hAnsi="宋体" w:hint="eastAsia"/>
        </w:rPr>
        <w:t>，</w:t>
      </w:r>
      <w:r w:rsidR="00B42457" w:rsidRPr="00B42457">
        <w:t>通过调节窗口大小可观察滤波效果的变化：窗口越大，平滑作用越强，但边缘模糊也越明显。</w:t>
      </w:r>
    </w:p>
    <w:p w14:paraId="31DD09CF" w14:textId="370BDC76" w:rsidR="00B801ED" w:rsidRDefault="00B801ED" w:rsidP="00B801ED">
      <w:pPr>
        <w:ind w:left="720"/>
        <w:jc w:val="center"/>
        <w:rPr>
          <w:rFonts w:hint="eastAsia"/>
        </w:rPr>
      </w:pPr>
      <w:r w:rsidRPr="00B801ED">
        <w:t>表</w:t>
      </w:r>
      <w:r>
        <w:rPr>
          <w:rFonts w:hint="eastAsia"/>
        </w:rPr>
        <w:t xml:space="preserve">3 </w:t>
      </w:r>
      <w:r w:rsidRPr="00B801ED">
        <w:t>均值滤波窗口大小对图像的影响</w:t>
      </w:r>
    </w:p>
    <w:tbl>
      <w:tblPr>
        <w:tblStyle w:val="af"/>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1440"/>
        <w:gridCol w:w="1440"/>
        <w:gridCol w:w="1800"/>
        <w:gridCol w:w="1641"/>
      </w:tblGrid>
      <w:tr w:rsidR="00B801ED" w14:paraId="11440361" w14:textId="77777777" w:rsidTr="00B801ED">
        <w:tc>
          <w:tcPr>
            <w:tcW w:w="1255" w:type="dxa"/>
            <w:tcBorders>
              <w:top w:val="single" w:sz="4" w:space="0" w:color="auto"/>
              <w:bottom w:val="single" w:sz="4" w:space="0" w:color="auto"/>
            </w:tcBorders>
          </w:tcPr>
          <w:p w14:paraId="518F23CF" w14:textId="028767CD" w:rsidR="00B801ED" w:rsidRPr="00B801ED" w:rsidRDefault="00B801ED" w:rsidP="00B801ED">
            <w:pPr>
              <w:jc w:val="center"/>
              <w:rPr>
                <w:rFonts w:hint="eastAsia"/>
                <w:b/>
                <w:bCs/>
              </w:rPr>
            </w:pPr>
            <w:r w:rsidRPr="00B801ED">
              <w:rPr>
                <w:b/>
                <w:bCs/>
              </w:rPr>
              <w:t>窗口大小</w:t>
            </w:r>
          </w:p>
        </w:tc>
        <w:tc>
          <w:tcPr>
            <w:tcW w:w="1440" w:type="dxa"/>
            <w:tcBorders>
              <w:top w:val="single" w:sz="4" w:space="0" w:color="auto"/>
              <w:bottom w:val="single" w:sz="4" w:space="0" w:color="auto"/>
            </w:tcBorders>
          </w:tcPr>
          <w:p w14:paraId="7B5D8E64" w14:textId="1B7DEDB8" w:rsidR="00B801ED" w:rsidRPr="00B801ED" w:rsidRDefault="00B801ED" w:rsidP="00B801ED">
            <w:pPr>
              <w:jc w:val="center"/>
              <w:rPr>
                <w:rFonts w:hint="eastAsia"/>
                <w:b/>
                <w:bCs/>
              </w:rPr>
            </w:pPr>
            <w:r w:rsidRPr="00B801ED">
              <w:rPr>
                <w:b/>
                <w:bCs/>
              </w:rPr>
              <w:t>视觉效果</w:t>
            </w:r>
          </w:p>
        </w:tc>
        <w:tc>
          <w:tcPr>
            <w:tcW w:w="1440" w:type="dxa"/>
            <w:tcBorders>
              <w:top w:val="single" w:sz="4" w:space="0" w:color="auto"/>
              <w:bottom w:val="single" w:sz="4" w:space="0" w:color="auto"/>
            </w:tcBorders>
          </w:tcPr>
          <w:p w14:paraId="4F2C9C7F" w14:textId="5310BC8A" w:rsidR="00B801ED" w:rsidRPr="00B801ED" w:rsidRDefault="00B801ED" w:rsidP="00B801ED">
            <w:pPr>
              <w:jc w:val="center"/>
              <w:rPr>
                <w:rFonts w:hint="eastAsia"/>
                <w:b/>
                <w:bCs/>
              </w:rPr>
            </w:pPr>
            <w:r w:rsidRPr="00B801ED">
              <w:rPr>
                <w:b/>
                <w:bCs/>
              </w:rPr>
              <w:t>边缘清晰度</w:t>
            </w:r>
          </w:p>
        </w:tc>
        <w:tc>
          <w:tcPr>
            <w:tcW w:w="1800" w:type="dxa"/>
            <w:tcBorders>
              <w:top w:val="single" w:sz="4" w:space="0" w:color="auto"/>
              <w:bottom w:val="single" w:sz="4" w:space="0" w:color="auto"/>
            </w:tcBorders>
          </w:tcPr>
          <w:p w14:paraId="7D7C8BE0" w14:textId="6F0B702F" w:rsidR="00B801ED" w:rsidRPr="00B801ED" w:rsidRDefault="00B801ED" w:rsidP="00B801ED">
            <w:pPr>
              <w:jc w:val="center"/>
              <w:rPr>
                <w:rFonts w:hint="eastAsia"/>
                <w:b/>
                <w:bCs/>
              </w:rPr>
            </w:pPr>
            <w:r w:rsidRPr="00B801ED">
              <w:rPr>
                <w:b/>
                <w:bCs/>
              </w:rPr>
              <w:t>噪声抑制效果</w:t>
            </w:r>
          </w:p>
        </w:tc>
        <w:tc>
          <w:tcPr>
            <w:tcW w:w="1641" w:type="dxa"/>
            <w:tcBorders>
              <w:top w:val="single" w:sz="4" w:space="0" w:color="auto"/>
              <w:bottom w:val="single" w:sz="4" w:space="0" w:color="auto"/>
            </w:tcBorders>
          </w:tcPr>
          <w:p w14:paraId="2E0F051D" w14:textId="36056E44" w:rsidR="00B801ED" w:rsidRPr="00B801ED" w:rsidRDefault="00B801ED" w:rsidP="00B801ED">
            <w:pPr>
              <w:jc w:val="center"/>
              <w:rPr>
                <w:rFonts w:hint="eastAsia"/>
                <w:b/>
                <w:bCs/>
              </w:rPr>
            </w:pPr>
            <w:r w:rsidRPr="00B801ED">
              <w:rPr>
                <w:b/>
                <w:bCs/>
              </w:rPr>
              <w:t>频域解释</w:t>
            </w:r>
          </w:p>
        </w:tc>
      </w:tr>
      <w:tr w:rsidR="00B801ED" w14:paraId="50A816B7" w14:textId="77777777" w:rsidTr="00B801ED">
        <w:tc>
          <w:tcPr>
            <w:tcW w:w="1255" w:type="dxa"/>
            <w:tcBorders>
              <w:top w:val="single" w:sz="4" w:space="0" w:color="auto"/>
            </w:tcBorders>
          </w:tcPr>
          <w:p w14:paraId="79424B8B" w14:textId="165051E6" w:rsidR="00B801ED" w:rsidRDefault="00B801ED" w:rsidP="00B801ED">
            <w:pPr>
              <w:jc w:val="center"/>
              <w:rPr>
                <w:rFonts w:hint="eastAsia"/>
              </w:rPr>
            </w:pPr>
            <w:r>
              <w:t>3×3</w:t>
            </w:r>
          </w:p>
        </w:tc>
        <w:tc>
          <w:tcPr>
            <w:tcW w:w="1440" w:type="dxa"/>
            <w:tcBorders>
              <w:top w:val="single" w:sz="4" w:space="0" w:color="auto"/>
            </w:tcBorders>
          </w:tcPr>
          <w:p w14:paraId="7F59133F" w14:textId="14BF3824" w:rsidR="00B801ED" w:rsidRDefault="00B801ED" w:rsidP="00B801ED">
            <w:pPr>
              <w:jc w:val="center"/>
              <w:rPr>
                <w:rFonts w:hint="eastAsia"/>
              </w:rPr>
            </w:pPr>
            <w:r>
              <w:t>轻微模糊</w:t>
            </w:r>
          </w:p>
        </w:tc>
        <w:tc>
          <w:tcPr>
            <w:tcW w:w="1440" w:type="dxa"/>
            <w:tcBorders>
              <w:top w:val="single" w:sz="4" w:space="0" w:color="auto"/>
            </w:tcBorders>
          </w:tcPr>
          <w:p w14:paraId="17444C8E" w14:textId="511CC8F3" w:rsidR="00B801ED" w:rsidRDefault="00B801ED" w:rsidP="00B801ED">
            <w:pPr>
              <w:jc w:val="center"/>
              <w:rPr>
                <w:rFonts w:hint="eastAsia"/>
              </w:rPr>
            </w:pPr>
            <w:r>
              <w:t>较清晰</w:t>
            </w:r>
          </w:p>
        </w:tc>
        <w:tc>
          <w:tcPr>
            <w:tcW w:w="1800" w:type="dxa"/>
            <w:tcBorders>
              <w:top w:val="single" w:sz="4" w:space="0" w:color="auto"/>
            </w:tcBorders>
          </w:tcPr>
          <w:p w14:paraId="32399005" w14:textId="00CFD3DE" w:rsidR="00B801ED" w:rsidRDefault="00B801ED" w:rsidP="00B801ED">
            <w:pPr>
              <w:jc w:val="center"/>
              <w:rPr>
                <w:rFonts w:hint="eastAsia"/>
              </w:rPr>
            </w:pPr>
            <w:r>
              <w:t>弱</w:t>
            </w:r>
          </w:p>
        </w:tc>
        <w:tc>
          <w:tcPr>
            <w:tcW w:w="1641" w:type="dxa"/>
            <w:tcBorders>
              <w:top w:val="single" w:sz="4" w:space="0" w:color="auto"/>
            </w:tcBorders>
          </w:tcPr>
          <w:p w14:paraId="6556DEA4" w14:textId="3BC14E6D" w:rsidR="00B801ED" w:rsidRDefault="00B801ED" w:rsidP="00B801ED">
            <w:pPr>
              <w:jc w:val="center"/>
              <w:rPr>
                <w:rFonts w:hint="eastAsia"/>
              </w:rPr>
            </w:pPr>
            <w:r>
              <w:t>截止频率高</w:t>
            </w:r>
          </w:p>
        </w:tc>
      </w:tr>
      <w:tr w:rsidR="00B801ED" w14:paraId="1E2BE47E" w14:textId="77777777" w:rsidTr="00B801ED">
        <w:tc>
          <w:tcPr>
            <w:tcW w:w="1255" w:type="dxa"/>
          </w:tcPr>
          <w:p w14:paraId="5B7C3BDA" w14:textId="48C83009" w:rsidR="00B801ED" w:rsidRDefault="00B801ED" w:rsidP="00B801ED">
            <w:pPr>
              <w:jc w:val="center"/>
              <w:rPr>
                <w:rFonts w:hint="eastAsia"/>
              </w:rPr>
            </w:pPr>
            <w:r>
              <w:t>5×5</w:t>
            </w:r>
          </w:p>
        </w:tc>
        <w:tc>
          <w:tcPr>
            <w:tcW w:w="1440" w:type="dxa"/>
          </w:tcPr>
          <w:p w14:paraId="4810FE13" w14:textId="3177B6CD" w:rsidR="00B801ED" w:rsidRDefault="00B801ED" w:rsidP="00B801ED">
            <w:pPr>
              <w:jc w:val="center"/>
              <w:rPr>
                <w:rFonts w:hint="eastAsia"/>
              </w:rPr>
            </w:pPr>
            <w:r>
              <w:t>明显模糊</w:t>
            </w:r>
          </w:p>
        </w:tc>
        <w:tc>
          <w:tcPr>
            <w:tcW w:w="1440" w:type="dxa"/>
          </w:tcPr>
          <w:p w14:paraId="4EEFFD9C" w14:textId="41968221" w:rsidR="00B801ED" w:rsidRDefault="00B801ED" w:rsidP="00B801ED">
            <w:pPr>
              <w:jc w:val="center"/>
              <w:rPr>
                <w:rFonts w:hint="eastAsia"/>
              </w:rPr>
            </w:pPr>
            <w:r>
              <w:t>模糊</w:t>
            </w:r>
          </w:p>
        </w:tc>
        <w:tc>
          <w:tcPr>
            <w:tcW w:w="1800" w:type="dxa"/>
          </w:tcPr>
          <w:p w14:paraId="67E13A49" w14:textId="15974688" w:rsidR="00B801ED" w:rsidRDefault="00B801ED" w:rsidP="00B801ED">
            <w:pPr>
              <w:jc w:val="center"/>
              <w:rPr>
                <w:rFonts w:hint="eastAsia"/>
              </w:rPr>
            </w:pPr>
            <w:r>
              <w:t>中等</w:t>
            </w:r>
          </w:p>
        </w:tc>
        <w:tc>
          <w:tcPr>
            <w:tcW w:w="1641" w:type="dxa"/>
          </w:tcPr>
          <w:p w14:paraId="468602F2" w14:textId="36B9C71C" w:rsidR="00B801ED" w:rsidRDefault="00B801ED" w:rsidP="00B801ED">
            <w:pPr>
              <w:jc w:val="center"/>
              <w:rPr>
                <w:rFonts w:hint="eastAsia"/>
              </w:rPr>
            </w:pPr>
            <w:r>
              <w:t>截止频率中等</w:t>
            </w:r>
          </w:p>
        </w:tc>
      </w:tr>
      <w:tr w:rsidR="00B801ED" w14:paraId="5C748459" w14:textId="77777777" w:rsidTr="00B801ED">
        <w:tc>
          <w:tcPr>
            <w:tcW w:w="1255" w:type="dxa"/>
            <w:tcBorders>
              <w:bottom w:val="single" w:sz="4" w:space="0" w:color="auto"/>
            </w:tcBorders>
          </w:tcPr>
          <w:p w14:paraId="14E982CD" w14:textId="076F2467" w:rsidR="00B801ED" w:rsidRDefault="00B801ED" w:rsidP="00B801ED">
            <w:pPr>
              <w:jc w:val="center"/>
              <w:rPr>
                <w:rFonts w:hint="eastAsia"/>
              </w:rPr>
            </w:pPr>
            <w:r>
              <w:t>7×7</w:t>
            </w:r>
          </w:p>
        </w:tc>
        <w:tc>
          <w:tcPr>
            <w:tcW w:w="1440" w:type="dxa"/>
            <w:tcBorders>
              <w:bottom w:val="single" w:sz="4" w:space="0" w:color="auto"/>
            </w:tcBorders>
          </w:tcPr>
          <w:p w14:paraId="5D4BC1D2" w14:textId="7585138E" w:rsidR="00B801ED" w:rsidRDefault="00B801ED" w:rsidP="00B801ED">
            <w:pPr>
              <w:jc w:val="center"/>
              <w:rPr>
                <w:rFonts w:hint="eastAsia"/>
              </w:rPr>
            </w:pPr>
            <w:r>
              <w:t>严重模糊</w:t>
            </w:r>
          </w:p>
        </w:tc>
        <w:tc>
          <w:tcPr>
            <w:tcW w:w="1440" w:type="dxa"/>
            <w:tcBorders>
              <w:bottom w:val="single" w:sz="4" w:space="0" w:color="auto"/>
            </w:tcBorders>
          </w:tcPr>
          <w:p w14:paraId="3E577CD7" w14:textId="532CFE58" w:rsidR="00B801ED" w:rsidRDefault="00B801ED" w:rsidP="00B801ED">
            <w:pPr>
              <w:jc w:val="center"/>
              <w:rPr>
                <w:rFonts w:hint="eastAsia"/>
              </w:rPr>
            </w:pPr>
            <w:r>
              <w:t>很模糊</w:t>
            </w:r>
          </w:p>
        </w:tc>
        <w:tc>
          <w:tcPr>
            <w:tcW w:w="1800" w:type="dxa"/>
            <w:tcBorders>
              <w:bottom w:val="single" w:sz="4" w:space="0" w:color="auto"/>
            </w:tcBorders>
          </w:tcPr>
          <w:p w14:paraId="3D5D1EFE" w14:textId="78122E56" w:rsidR="00B801ED" w:rsidRDefault="00B801ED" w:rsidP="00B801ED">
            <w:pPr>
              <w:jc w:val="center"/>
              <w:rPr>
                <w:rFonts w:hint="eastAsia"/>
              </w:rPr>
            </w:pPr>
            <w:r>
              <w:t>强</w:t>
            </w:r>
          </w:p>
        </w:tc>
        <w:tc>
          <w:tcPr>
            <w:tcW w:w="1641" w:type="dxa"/>
            <w:tcBorders>
              <w:bottom w:val="single" w:sz="4" w:space="0" w:color="auto"/>
            </w:tcBorders>
          </w:tcPr>
          <w:p w14:paraId="387ADCC7" w14:textId="5E370E3A" w:rsidR="00B801ED" w:rsidRDefault="00B801ED" w:rsidP="00B801ED">
            <w:pPr>
              <w:jc w:val="center"/>
              <w:rPr>
                <w:rFonts w:hint="eastAsia"/>
              </w:rPr>
            </w:pPr>
            <w:r>
              <w:t>截止频率低</w:t>
            </w:r>
          </w:p>
        </w:tc>
      </w:tr>
    </w:tbl>
    <w:p w14:paraId="2D6D3278" w14:textId="566D13DD" w:rsidR="008F2811" w:rsidRPr="00FB34B2" w:rsidRDefault="008F2811" w:rsidP="00B801ED">
      <w:pPr>
        <w:rPr>
          <w:rFonts w:hint="eastAsia"/>
        </w:rPr>
      </w:pPr>
    </w:p>
    <w:p w14:paraId="41955571" w14:textId="522F18F9" w:rsidR="002C5723" w:rsidRPr="00B801ED" w:rsidRDefault="00B801ED" w:rsidP="00B801ED">
      <w:pPr>
        <w:spacing w:after="0" w:line="360" w:lineRule="auto"/>
        <w:ind w:firstLine="418"/>
        <w:jc w:val="both"/>
        <w:rPr>
          <w:rFonts w:ascii="Times New Roman" w:hAnsi="Times New Roman"/>
          <w:b/>
          <w:bCs/>
        </w:rPr>
      </w:pPr>
      <w:r w:rsidRPr="00B801ED">
        <w:rPr>
          <w:rFonts w:ascii="Times New Roman" w:hAnsi="Times New Roman"/>
          <w:b/>
          <w:bCs/>
        </w:rPr>
        <w:t>中值滤波器</w:t>
      </w:r>
      <w:r w:rsidRPr="00B801ED">
        <w:rPr>
          <w:rFonts w:ascii="Times New Roman" w:hAnsi="Times New Roman"/>
          <w:b/>
          <w:bCs/>
        </w:rPr>
        <w:t>(Median Filter)</w:t>
      </w:r>
      <w:r w:rsidR="00860327" w:rsidRPr="00860327">
        <w:t>是典型的非线性系统，其输出定义为滑动窗口内所有像素的中值：</w:t>
      </w:r>
    </w:p>
    <w:p w14:paraId="3A5C559B" w14:textId="7939D76A" w:rsidR="002C5723" w:rsidRDefault="002C5723" w:rsidP="002C5723">
      <w:pPr>
        <w:ind w:left="720"/>
        <w:jc w:val="center"/>
        <w:rPr>
          <w:rFonts w:hint="eastAsia"/>
          <w:b/>
          <w:bCs/>
        </w:rPr>
      </w:pPr>
      <w:r w:rsidRPr="002C5723">
        <w:rPr>
          <w:position w:val="-18"/>
        </w:rPr>
        <w:object w:dxaOrig="4160" w:dyaOrig="480" w14:anchorId="33F2FCAE">
          <v:shape id="_x0000_i1029" type="#_x0000_t75" style="width:207.85pt;height:23.8pt" o:ole="">
            <v:imagedata r:id="rId30" o:title=""/>
          </v:shape>
          <o:OLEObject Type="Embed" ProgID="Equation.DSMT4" ShapeID="_x0000_i1029" DrawAspect="Content" ObjectID="_1827948053" r:id="rId31"/>
        </w:object>
      </w:r>
    </w:p>
    <w:p w14:paraId="68B2981B" w14:textId="17019838" w:rsidR="000354F8" w:rsidRPr="007C1828" w:rsidRDefault="00860327" w:rsidP="007C1828">
      <w:pPr>
        <w:spacing w:after="0" w:line="360" w:lineRule="auto"/>
        <w:jc w:val="both"/>
        <w:rPr>
          <w:rFonts w:ascii="Times New Roman" w:hAnsi="Times New Roman"/>
        </w:rPr>
      </w:pPr>
      <w:r w:rsidRPr="00CA4354">
        <w:rPr>
          <w:rFonts w:ascii="Times New Roman" w:hAnsi="Times New Roman"/>
        </w:rPr>
        <w:t>其中</w:t>
      </w:r>
      <w:r w:rsidR="00B42457" w:rsidRPr="00663293">
        <w:rPr>
          <w:rFonts w:ascii="Times New Roman" w:hAnsi="Times New Roman"/>
          <w:i/>
          <w:iCs/>
          <w:lang w:val="pt-PT"/>
        </w:rPr>
        <w:t>W</w:t>
      </w:r>
      <w:r w:rsidR="00B42457" w:rsidRPr="00663293">
        <w:rPr>
          <w:rFonts w:ascii="Times New Roman" w:hAnsi="Times New Roman"/>
          <w:i/>
          <w:iCs/>
          <w:vertAlign w:val="subscript"/>
          <w:lang w:val="pt-PT"/>
        </w:rPr>
        <w:t>n</w:t>
      </w:r>
      <w:r w:rsidR="00B42457" w:rsidRPr="00663293">
        <w:rPr>
          <w:rFonts w:ascii="Times New Roman" w:hAnsi="Times New Roman"/>
          <w:vertAlign w:val="subscript"/>
          <w:lang w:val="pt-PT"/>
        </w:rPr>
        <w:t>1,</w:t>
      </w:r>
      <w:r w:rsidR="00B42457" w:rsidRPr="00663293">
        <w:rPr>
          <w:rFonts w:ascii="Times New Roman" w:hAnsi="Times New Roman"/>
          <w:i/>
          <w:iCs/>
          <w:vertAlign w:val="subscript"/>
          <w:lang w:val="pt-PT"/>
        </w:rPr>
        <w:t>n</w:t>
      </w:r>
      <w:r w:rsidR="00B42457" w:rsidRPr="00663293">
        <w:rPr>
          <w:rFonts w:ascii="Times New Roman" w:hAnsi="Times New Roman"/>
          <w:vertAlign w:val="subscript"/>
          <w:lang w:val="pt-PT"/>
        </w:rPr>
        <w:t>2</w:t>
      </w:r>
      <w:r w:rsidRPr="00CA4354">
        <w:rPr>
          <w:rFonts w:ascii="Times New Roman" w:hAnsi="Times New Roman"/>
        </w:rPr>
        <w:t>为以</w:t>
      </w:r>
      <w:r w:rsidRPr="00CA4354">
        <w:rPr>
          <w:rFonts w:ascii="Times New Roman" w:hAnsi="Times New Roman"/>
        </w:rPr>
        <w:t>(</w:t>
      </w:r>
      <w:r w:rsidR="007C1828" w:rsidRPr="007C1828">
        <w:rPr>
          <w:rFonts w:ascii="Times New Roman" w:hAnsi="Times New Roman" w:hint="eastAsia"/>
          <w:i/>
          <w:iCs/>
        </w:rPr>
        <w:t>n</w:t>
      </w:r>
      <w:r w:rsidR="007C1828" w:rsidRPr="007C1828">
        <w:rPr>
          <w:rFonts w:ascii="Times New Roman" w:hAnsi="Times New Roman" w:hint="eastAsia"/>
          <w:vertAlign w:val="subscript"/>
        </w:rPr>
        <w:t>1</w:t>
      </w:r>
      <w:r w:rsidR="007C1828">
        <w:rPr>
          <w:rFonts w:ascii="Times New Roman" w:hAnsi="Times New Roman" w:hint="eastAsia"/>
        </w:rPr>
        <w:t>,</w:t>
      </w:r>
      <w:r w:rsidR="007C1828" w:rsidRPr="007C1828">
        <w:rPr>
          <w:rFonts w:ascii="Times New Roman" w:hAnsi="Times New Roman" w:hint="eastAsia"/>
          <w:i/>
          <w:iCs/>
        </w:rPr>
        <w:t>n</w:t>
      </w:r>
      <w:r w:rsidR="007C1828" w:rsidRPr="007C1828">
        <w:rPr>
          <w:rFonts w:ascii="Times New Roman" w:hAnsi="Times New Roman" w:hint="eastAsia"/>
          <w:vertAlign w:val="subscript"/>
        </w:rPr>
        <w:t>2</w:t>
      </w:r>
      <w:r w:rsidRPr="00CA4354">
        <w:rPr>
          <w:rFonts w:ascii="Times New Roman" w:hAnsi="Times New Roman"/>
        </w:rPr>
        <w:t>)</w:t>
      </w:r>
      <w:r w:rsidRPr="00CA4354">
        <w:rPr>
          <w:rFonts w:ascii="Times New Roman" w:hAnsi="Times New Roman"/>
        </w:rPr>
        <w:t>为中心的</w:t>
      </w:r>
      <w:r w:rsidR="00B42457" w:rsidRPr="00B42457">
        <w:rPr>
          <w:rFonts w:ascii="Times New Roman" w:hAnsi="Times New Roman"/>
        </w:rPr>
        <w:t>邻域窗口</w:t>
      </w:r>
      <w:r w:rsidRPr="00CA4354">
        <w:rPr>
          <w:rFonts w:ascii="Times New Roman" w:hAnsi="Times New Roman"/>
        </w:rPr>
        <w:t>。中值滤波</w:t>
      </w:r>
      <w:r w:rsidR="00B42457">
        <w:rPr>
          <w:rFonts w:ascii="Times New Roman" w:hAnsi="Times New Roman" w:hint="eastAsia"/>
        </w:rPr>
        <w:t>是</w:t>
      </w:r>
      <w:r w:rsidRPr="00CA4354">
        <w:rPr>
          <w:rFonts w:ascii="Times New Roman" w:hAnsi="Times New Roman"/>
        </w:rPr>
        <w:t>基于排序统计</w:t>
      </w:r>
      <w:r w:rsidR="00B42457">
        <w:rPr>
          <w:rFonts w:ascii="Times New Roman" w:hAnsi="Times New Roman" w:hint="eastAsia"/>
        </w:rPr>
        <w:t>原理的</w:t>
      </w:r>
      <w:r w:rsidRPr="00CA4354">
        <w:rPr>
          <w:rFonts w:ascii="Times New Roman" w:hAnsi="Times New Roman"/>
        </w:rPr>
        <w:t>，无法表示为</w:t>
      </w:r>
      <w:r w:rsidR="00B42457" w:rsidRPr="00B42457">
        <w:rPr>
          <w:rFonts w:ascii="Times New Roman" w:hAnsi="Times New Roman"/>
        </w:rPr>
        <w:t>线性</w:t>
      </w:r>
      <w:r w:rsidRPr="00CA4354">
        <w:rPr>
          <w:rFonts w:ascii="Times New Roman" w:hAnsi="Times New Roman"/>
        </w:rPr>
        <w:t>卷积运算</w:t>
      </w:r>
      <w:r w:rsidR="00B42457" w:rsidRPr="00B42457">
        <w:rPr>
          <w:rFonts w:ascii="Times New Roman" w:hAnsi="Times New Roman"/>
        </w:rPr>
        <w:t>，因此不具备线性时不变系统的性质</w:t>
      </w:r>
      <w:r w:rsidR="007C1828">
        <w:rPr>
          <w:rFonts w:ascii="Times New Roman" w:hAnsi="Times New Roman" w:hint="eastAsia"/>
        </w:rPr>
        <w:t>。</w:t>
      </w:r>
    </w:p>
    <w:p w14:paraId="7D59CC1B" w14:textId="63D0E2BA" w:rsidR="00B801ED" w:rsidRDefault="00B42457" w:rsidP="00CA4354">
      <w:pPr>
        <w:spacing w:after="0" w:line="360" w:lineRule="auto"/>
        <w:ind w:firstLine="418"/>
        <w:jc w:val="both"/>
        <w:rPr>
          <w:rFonts w:ascii="Times New Roman" w:hAnsi="Times New Roman"/>
        </w:rPr>
      </w:pPr>
      <w:r w:rsidRPr="00B42457">
        <w:rPr>
          <w:rFonts w:ascii="Times New Roman" w:hAnsi="Times New Roman"/>
        </w:rPr>
        <w:t>通过调节窗口尺寸可观察其滤波效果：实验结果表明，中值滤波在抑制脉冲噪声（如冰刺）方面表现突出，同时能较好地保持图像边缘的清晰度</w:t>
      </w:r>
      <w:r w:rsidR="00860327" w:rsidRPr="00CA4354">
        <w:rPr>
          <w:rFonts w:ascii="Times New Roman" w:hAnsi="Times New Roman"/>
        </w:rPr>
        <w:t>。</w:t>
      </w:r>
    </w:p>
    <w:p w14:paraId="3DCDD48B" w14:textId="542064D4" w:rsidR="00B42457" w:rsidRPr="00B42457" w:rsidRDefault="00B42457" w:rsidP="00B42457">
      <w:pPr>
        <w:ind w:left="720"/>
        <w:jc w:val="center"/>
        <w:rPr>
          <w:rFonts w:hint="eastAsia"/>
        </w:rPr>
      </w:pPr>
      <w:r w:rsidRPr="00B42457">
        <w:lastRenderedPageBreak/>
        <w:t>表</w:t>
      </w:r>
      <w:r w:rsidRPr="00B42457">
        <w:rPr>
          <w:rFonts w:hint="eastAsia"/>
        </w:rPr>
        <w:t xml:space="preserve">4 </w:t>
      </w:r>
      <w:r w:rsidRPr="00B42457">
        <w:t>中值滤波窗口大小对处理效果的影响</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2581"/>
        <w:gridCol w:w="1954"/>
        <w:gridCol w:w="1734"/>
      </w:tblGrid>
      <w:tr w:rsidR="00B42457" w:rsidRPr="00B42457" w14:paraId="13A29F36" w14:textId="77777777" w:rsidTr="00B42457">
        <w:trPr>
          <w:trHeight w:val="642"/>
          <w:jc w:val="center"/>
        </w:trPr>
        <w:tc>
          <w:tcPr>
            <w:tcW w:w="1555" w:type="dxa"/>
            <w:tcBorders>
              <w:top w:val="single" w:sz="4" w:space="0" w:color="auto"/>
              <w:bottom w:val="single" w:sz="4" w:space="0" w:color="auto"/>
            </w:tcBorders>
            <w:vAlign w:val="center"/>
            <w:hideMark/>
          </w:tcPr>
          <w:p w14:paraId="2A7028A9" w14:textId="77777777" w:rsidR="00B42457" w:rsidRPr="00B42457" w:rsidRDefault="00B42457" w:rsidP="00B42457">
            <w:pPr>
              <w:jc w:val="center"/>
              <w:rPr>
                <w:rFonts w:ascii="Times New Roman" w:hAnsi="Times New Roman"/>
                <w:b/>
                <w:bCs/>
              </w:rPr>
            </w:pPr>
            <w:r w:rsidRPr="00B42457">
              <w:rPr>
                <w:rFonts w:ascii="Times New Roman" w:hAnsi="Times New Roman"/>
                <w:b/>
                <w:bCs/>
              </w:rPr>
              <w:t>窗口大小</w:t>
            </w:r>
          </w:p>
        </w:tc>
        <w:tc>
          <w:tcPr>
            <w:tcW w:w="2581" w:type="dxa"/>
            <w:tcBorders>
              <w:top w:val="single" w:sz="4" w:space="0" w:color="auto"/>
              <w:bottom w:val="single" w:sz="4" w:space="0" w:color="auto"/>
            </w:tcBorders>
            <w:vAlign w:val="center"/>
            <w:hideMark/>
          </w:tcPr>
          <w:p w14:paraId="2BD49B29" w14:textId="77777777" w:rsidR="00B42457" w:rsidRPr="00B42457" w:rsidRDefault="00B42457" w:rsidP="00B42457">
            <w:pPr>
              <w:ind w:firstLine="418"/>
              <w:jc w:val="center"/>
              <w:rPr>
                <w:rFonts w:ascii="Times New Roman" w:hAnsi="Times New Roman"/>
                <w:b/>
                <w:bCs/>
              </w:rPr>
            </w:pPr>
            <w:r w:rsidRPr="00B42457">
              <w:rPr>
                <w:rFonts w:ascii="Times New Roman" w:hAnsi="Times New Roman"/>
                <w:b/>
                <w:bCs/>
              </w:rPr>
              <w:t>脉冲噪声抑制效果</w:t>
            </w:r>
          </w:p>
        </w:tc>
        <w:tc>
          <w:tcPr>
            <w:tcW w:w="0" w:type="auto"/>
            <w:tcBorders>
              <w:top w:val="single" w:sz="4" w:space="0" w:color="auto"/>
              <w:bottom w:val="single" w:sz="4" w:space="0" w:color="auto"/>
            </w:tcBorders>
            <w:vAlign w:val="center"/>
            <w:hideMark/>
          </w:tcPr>
          <w:p w14:paraId="16513D7A" w14:textId="77777777" w:rsidR="00B42457" w:rsidRPr="00B42457" w:rsidRDefault="00B42457" w:rsidP="00B42457">
            <w:pPr>
              <w:ind w:firstLine="418"/>
              <w:jc w:val="center"/>
              <w:rPr>
                <w:rFonts w:ascii="Times New Roman" w:hAnsi="Times New Roman"/>
                <w:b/>
                <w:bCs/>
              </w:rPr>
            </w:pPr>
            <w:r w:rsidRPr="00B42457">
              <w:rPr>
                <w:rFonts w:ascii="Times New Roman" w:hAnsi="Times New Roman"/>
                <w:b/>
                <w:bCs/>
              </w:rPr>
              <w:t>边缘保持能力</w:t>
            </w:r>
          </w:p>
        </w:tc>
        <w:tc>
          <w:tcPr>
            <w:tcW w:w="0" w:type="auto"/>
            <w:tcBorders>
              <w:top w:val="single" w:sz="4" w:space="0" w:color="auto"/>
              <w:bottom w:val="single" w:sz="4" w:space="0" w:color="auto"/>
            </w:tcBorders>
            <w:vAlign w:val="center"/>
            <w:hideMark/>
          </w:tcPr>
          <w:p w14:paraId="45B03308" w14:textId="77777777" w:rsidR="00B42457" w:rsidRPr="00B42457" w:rsidRDefault="00B42457" w:rsidP="00B42457">
            <w:pPr>
              <w:ind w:firstLine="418"/>
              <w:jc w:val="center"/>
              <w:rPr>
                <w:rFonts w:ascii="Times New Roman" w:hAnsi="Times New Roman"/>
                <w:b/>
                <w:bCs/>
              </w:rPr>
            </w:pPr>
            <w:r w:rsidRPr="00B42457">
              <w:rPr>
                <w:rFonts w:ascii="Times New Roman" w:hAnsi="Times New Roman"/>
                <w:b/>
                <w:bCs/>
              </w:rPr>
              <w:t>计算复杂度</w:t>
            </w:r>
          </w:p>
        </w:tc>
      </w:tr>
      <w:tr w:rsidR="00B42457" w:rsidRPr="00B42457" w14:paraId="1F4EFD84" w14:textId="77777777" w:rsidTr="00B42457">
        <w:trPr>
          <w:trHeight w:val="419"/>
          <w:jc w:val="center"/>
        </w:trPr>
        <w:tc>
          <w:tcPr>
            <w:tcW w:w="1555" w:type="dxa"/>
            <w:tcBorders>
              <w:top w:val="single" w:sz="4" w:space="0" w:color="auto"/>
            </w:tcBorders>
            <w:vAlign w:val="center"/>
            <w:hideMark/>
          </w:tcPr>
          <w:p w14:paraId="60C2A445" w14:textId="77777777" w:rsidR="00B42457" w:rsidRPr="00B42457" w:rsidRDefault="00B42457" w:rsidP="00B42457">
            <w:pPr>
              <w:jc w:val="center"/>
              <w:rPr>
                <w:rFonts w:ascii="Times New Roman" w:hAnsi="Times New Roman"/>
              </w:rPr>
            </w:pPr>
            <w:r w:rsidRPr="00B42457">
              <w:rPr>
                <w:rFonts w:ascii="Times New Roman" w:hAnsi="Times New Roman"/>
              </w:rPr>
              <w:t>3×3</w:t>
            </w:r>
          </w:p>
        </w:tc>
        <w:tc>
          <w:tcPr>
            <w:tcW w:w="2581" w:type="dxa"/>
            <w:tcBorders>
              <w:top w:val="single" w:sz="4" w:space="0" w:color="auto"/>
            </w:tcBorders>
            <w:vAlign w:val="center"/>
            <w:hideMark/>
          </w:tcPr>
          <w:p w14:paraId="2624DA1D" w14:textId="77777777" w:rsidR="00B42457" w:rsidRPr="00B42457" w:rsidRDefault="00B42457" w:rsidP="00B42457">
            <w:pPr>
              <w:jc w:val="center"/>
              <w:rPr>
                <w:rFonts w:ascii="Times New Roman" w:hAnsi="Times New Roman"/>
              </w:rPr>
            </w:pPr>
            <w:r w:rsidRPr="00B42457">
              <w:rPr>
                <w:rFonts w:ascii="Times New Roman" w:hAnsi="Times New Roman"/>
              </w:rPr>
              <w:t>良好</w:t>
            </w:r>
          </w:p>
        </w:tc>
        <w:tc>
          <w:tcPr>
            <w:tcW w:w="0" w:type="auto"/>
            <w:tcBorders>
              <w:top w:val="single" w:sz="4" w:space="0" w:color="auto"/>
            </w:tcBorders>
            <w:vAlign w:val="center"/>
            <w:hideMark/>
          </w:tcPr>
          <w:p w14:paraId="6ED0455A" w14:textId="77777777" w:rsidR="00B42457" w:rsidRPr="00B42457" w:rsidRDefault="00B42457" w:rsidP="00B42457">
            <w:pPr>
              <w:jc w:val="center"/>
              <w:rPr>
                <w:rFonts w:ascii="Times New Roman" w:hAnsi="Times New Roman"/>
              </w:rPr>
            </w:pPr>
            <w:r w:rsidRPr="00B42457">
              <w:rPr>
                <w:rFonts w:ascii="Times New Roman" w:hAnsi="Times New Roman"/>
              </w:rPr>
              <w:t>高</w:t>
            </w:r>
          </w:p>
        </w:tc>
        <w:tc>
          <w:tcPr>
            <w:tcW w:w="0" w:type="auto"/>
            <w:tcBorders>
              <w:top w:val="single" w:sz="4" w:space="0" w:color="auto"/>
            </w:tcBorders>
            <w:vAlign w:val="center"/>
            <w:hideMark/>
          </w:tcPr>
          <w:p w14:paraId="47017E16" w14:textId="77777777" w:rsidR="00B42457" w:rsidRPr="00B42457" w:rsidRDefault="00B42457" w:rsidP="00B42457">
            <w:pPr>
              <w:jc w:val="center"/>
              <w:rPr>
                <w:rFonts w:ascii="Times New Roman" w:hAnsi="Times New Roman"/>
              </w:rPr>
            </w:pPr>
            <w:r w:rsidRPr="00B42457">
              <w:rPr>
                <w:rFonts w:ascii="Times New Roman" w:hAnsi="Times New Roman"/>
              </w:rPr>
              <w:t>低</w:t>
            </w:r>
          </w:p>
        </w:tc>
      </w:tr>
      <w:tr w:rsidR="00B42457" w:rsidRPr="00B42457" w14:paraId="6CA8631E" w14:textId="77777777" w:rsidTr="00B42457">
        <w:trPr>
          <w:jc w:val="center"/>
        </w:trPr>
        <w:tc>
          <w:tcPr>
            <w:tcW w:w="1555" w:type="dxa"/>
            <w:vAlign w:val="center"/>
            <w:hideMark/>
          </w:tcPr>
          <w:p w14:paraId="34607D88" w14:textId="77777777" w:rsidR="00B42457" w:rsidRPr="00B42457" w:rsidRDefault="00B42457" w:rsidP="00B42457">
            <w:pPr>
              <w:jc w:val="center"/>
              <w:rPr>
                <w:rFonts w:ascii="Times New Roman" w:hAnsi="Times New Roman"/>
              </w:rPr>
            </w:pPr>
            <w:r w:rsidRPr="00B42457">
              <w:rPr>
                <w:rFonts w:ascii="Times New Roman" w:hAnsi="Times New Roman"/>
              </w:rPr>
              <w:t>5×5</w:t>
            </w:r>
          </w:p>
        </w:tc>
        <w:tc>
          <w:tcPr>
            <w:tcW w:w="2581" w:type="dxa"/>
            <w:vAlign w:val="center"/>
            <w:hideMark/>
          </w:tcPr>
          <w:p w14:paraId="74BC964E" w14:textId="77777777" w:rsidR="00B42457" w:rsidRPr="00B42457" w:rsidRDefault="00B42457" w:rsidP="00B42457">
            <w:pPr>
              <w:jc w:val="center"/>
              <w:rPr>
                <w:rFonts w:ascii="Times New Roman" w:hAnsi="Times New Roman"/>
              </w:rPr>
            </w:pPr>
            <w:r w:rsidRPr="00B42457">
              <w:rPr>
                <w:rFonts w:ascii="Times New Roman" w:hAnsi="Times New Roman"/>
              </w:rPr>
              <w:t>优秀</w:t>
            </w:r>
          </w:p>
        </w:tc>
        <w:tc>
          <w:tcPr>
            <w:tcW w:w="0" w:type="auto"/>
            <w:vAlign w:val="center"/>
            <w:hideMark/>
          </w:tcPr>
          <w:p w14:paraId="01DF2E9E" w14:textId="77777777" w:rsidR="00B42457" w:rsidRPr="00B42457" w:rsidRDefault="00B42457" w:rsidP="00B42457">
            <w:pPr>
              <w:jc w:val="center"/>
              <w:rPr>
                <w:rFonts w:ascii="Times New Roman" w:hAnsi="Times New Roman"/>
              </w:rPr>
            </w:pPr>
            <w:r w:rsidRPr="00B42457">
              <w:rPr>
                <w:rFonts w:ascii="Times New Roman" w:hAnsi="Times New Roman"/>
              </w:rPr>
              <w:t>中</w:t>
            </w:r>
          </w:p>
        </w:tc>
        <w:tc>
          <w:tcPr>
            <w:tcW w:w="0" w:type="auto"/>
            <w:vAlign w:val="center"/>
            <w:hideMark/>
          </w:tcPr>
          <w:p w14:paraId="6A0C15AC" w14:textId="77777777" w:rsidR="00B42457" w:rsidRPr="00B42457" w:rsidRDefault="00B42457" w:rsidP="00B42457">
            <w:pPr>
              <w:jc w:val="center"/>
              <w:rPr>
                <w:rFonts w:ascii="Times New Roman" w:hAnsi="Times New Roman"/>
              </w:rPr>
            </w:pPr>
            <w:r w:rsidRPr="00B42457">
              <w:rPr>
                <w:rFonts w:ascii="Times New Roman" w:hAnsi="Times New Roman"/>
              </w:rPr>
              <w:t>中</w:t>
            </w:r>
          </w:p>
        </w:tc>
      </w:tr>
      <w:tr w:rsidR="00B42457" w:rsidRPr="00B42457" w14:paraId="7D8D87ED" w14:textId="77777777" w:rsidTr="00B42457">
        <w:trPr>
          <w:jc w:val="center"/>
        </w:trPr>
        <w:tc>
          <w:tcPr>
            <w:tcW w:w="1555" w:type="dxa"/>
            <w:tcBorders>
              <w:bottom w:val="single" w:sz="4" w:space="0" w:color="auto"/>
            </w:tcBorders>
            <w:vAlign w:val="center"/>
            <w:hideMark/>
          </w:tcPr>
          <w:p w14:paraId="12EF5B81" w14:textId="77777777" w:rsidR="00B42457" w:rsidRPr="00B42457" w:rsidRDefault="00B42457" w:rsidP="00B42457">
            <w:pPr>
              <w:jc w:val="center"/>
              <w:rPr>
                <w:rFonts w:ascii="Times New Roman" w:hAnsi="Times New Roman"/>
              </w:rPr>
            </w:pPr>
            <w:r w:rsidRPr="00B42457">
              <w:rPr>
                <w:rFonts w:ascii="Times New Roman" w:hAnsi="Times New Roman"/>
              </w:rPr>
              <w:t>7×7</w:t>
            </w:r>
          </w:p>
        </w:tc>
        <w:tc>
          <w:tcPr>
            <w:tcW w:w="2581" w:type="dxa"/>
            <w:tcBorders>
              <w:bottom w:val="single" w:sz="4" w:space="0" w:color="auto"/>
            </w:tcBorders>
            <w:vAlign w:val="center"/>
            <w:hideMark/>
          </w:tcPr>
          <w:p w14:paraId="03962308" w14:textId="77777777" w:rsidR="00B42457" w:rsidRPr="00B42457" w:rsidRDefault="00B42457" w:rsidP="00B42457">
            <w:pPr>
              <w:jc w:val="center"/>
              <w:rPr>
                <w:rFonts w:ascii="Times New Roman" w:hAnsi="Times New Roman"/>
              </w:rPr>
            </w:pPr>
            <w:r w:rsidRPr="00B42457">
              <w:rPr>
                <w:rFonts w:ascii="Times New Roman" w:hAnsi="Times New Roman"/>
              </w:rPr>
              <w:t>优秀</w:t>
            </w:r>
          </w:p>
        </w:tc>
        <w:tc>
          <w:tcPr>
            <w:tcW w:w="0" w:type="auto"/>
            <w:tcBorders>
              <w:bottom w:val="single" w:sz="4" w:space="0" w:color="auto"/>
            </w:tcBorders>
            <w:vAlign w:val="center"/>
            <w:hideMark/>
          </w:tcPr>
          <w:p w14:paraId="31CAA21B" w14:textId="77777777" w:rsidR="00B42457" w:rsidRPr="00B42457" w:rsidRDefault="00B42457" w:rsidP="00B42457">
            <w:pPr>
              <w:jc w:val="center"/>
              <w:rPr>
                <w:rFonts w:ascii="Times New Roman" w:hAnsi="Times New Roman"/>
              </w:rPr>
            </w:pPr>
            <w:r w:rsidRPr="00B42457">
              <w:rPr>
                <w:rFonts w:ascii="Times New Roman" w:hAnsi="Times New Roman"/>
              </w:rPr>
              <w:t>中偏低</w:t>
            </w:r>
          </w:p>
        </w:tc>
        <w:tc>
          <w:tcPr>
            <w:tcW w:w="0" w:type="auto"/>
            <w:tcBorders>
              <w:bottom w:val="single" w:sz="4" w:space="0" w:color="auto"/>
            </w:tcBorders>
            <w:vAlign w:val="center"/>
            <w:hideMark/>
          </w:tcPr>
          <w:p w14:paraId="45B9A220" w14:textId="77777777" w:rsidR="00B42457" w:rsidRPr="00B42457" w:rsidRDefault="00B42457" w:rsidP="00B42457">
            <w:pPr>
              <w:jc w:val="center"/>
              <w:rPr>
                <w:rFonts w:ascii="Times New Roman" w:hAnsi="Times New Roman"/>
              </w:rPr>
            </w:pPr>
            <w:r w:rsidRPr="00B42457">
              <w:rPr>
                <w:rFonts w:ascii="Times New Roman" w:hAnsi="Times New Roman"/>
              </w:rPr>
              <w:t>高</w:t>
            </w:r>
          </w:p>
        </w:tc>
      </w:tr>
    </w:tbl>
    <w:p w14:paraId="2824C800" w14:textId="77777777" w:rsidR="006F20F7" w:rsidRDefault="006F20F7" w:rsidP="00B801ED">
      <w:pPr>
        <w:spacing w:after="0" w:line="360" w:lineRule="auto"/>
        <w:ind w:firstLine="418"/>
        <w:jc w:val="both"/>
        <w:rPr>
          <w:rFonts w:ascii="Times New Roman" w:hAnsi="Times New Roman"/>
          <w:b/>
          <w:bCs/>
        </w:rPr>
      </w:pPr>
    </w:p>
    <w:p w14:paraId="3A156A65" w14:textId="1F29F83C" w:rsidR="00525F1A" w:rsidRDefault="00B801ED" w:rsidP="00B801ED">
      <w:pPr>
        <w:spacing w:after="0" w:line="360" w:lineRule="auto"/>
        <w:ind w:firstLine="418"/>
        <w:jc w:val="both"/>
        <w:rPr>
          <w:rFonts w:ascii="Times New Roman" w:hAnsi="Times New Roman"/>
        </w:rPr>
      </w:pPr>
      <w:r w:rsidRPr="00B801ED">
        <w:rPr>
          <w:rFonts w:ascii="Times New Roman" w:hAnsi="Times New Roman"/>
          <w:b/>
          <w:bCs/>
        </w:rPr>
        <w:t>双边滤波器</w:t>
      </w:r>
      <w:r w:rsidRPr="00B801ED">
        <w:rPr>
          <w:rFonts w:ascii="Times New Roman" w:hAnsi="Times New Roman"/>
          <w:b/>
          <w:bCs/>
        </w:rPr>
        <w:t>(Bilateral Filter</w:t>
      </w:r>
      <w:r>
        <w:rPr>
          <w:rFonts w:ascii="Times New Roman" w:hAnsi="Times New Roman" w:hint="eastAsia"/>
          <w:b/>
          <w:bCs/>
        </w:rPr>
        <w:t>)</w:t>
      </w:r>
      <w:r w:rsidRPr="00B801ED">
        <w:rPr>
          <w:rFonts w:ascii="Times New Roman" w:hAnsi="Times New Roman"/>
        </w:rPr>
        <w:t>是一种非线性滤波器</w:t>
      </w:r>
      <w:r w:rsidR="00B42457">
        <w:rPr>
          <w:rFonts w:ascii="Times New Roman" w:hAnsi="Times New Roman" w:hint="eastAsia"/>
        </w:rPr>
        <w:t>，</w:t>
      </w:r>
      <w:r w:rsidR="00B42457" w:rsidRPr="00B42457">
        <w:rPr>
          <w:rFonts w:ascii="Times New Roman" w:hAnsi="Times New Roman"/>
        </w:rPr>
        <w:t>其特点在于同时考虑像素间的空间距离与灰度值相似性，从而在平滑噪声的同时较好地保留图像边缘</w:t>
      </w:r>
      <w:r w:rsidRPr="00B801ED">
        <w:rPr>
          <w:rFonts w:ascii="Times New Roman" w:hAnsi="Times New Roman"/>
        </w:rPr>
        <w:t>。双边滤波器的输出定义为</w:t>
      </w:r>
      <w:r>
        <w:rPr>
          <w:rFonts w:ascii="Times New Roman" w:hAnsi="Times New Roman" w:hint="eastAsia"/>
        </w:rPr>
        <w:t>：</w:t>
      </w:r>
    </w:p>
    <w:p w14:paraId="08C77C4E" w14:textId="505F2DBB" w:rsidR="00B42457" w:rsidRDefault="007945C8" w:rsidP="00B42457">
      <w:pPr>
        <w:spacing w:after="0" w:line="360" w:lineRule="auto"/>
        <w:ind w:firstLine="418"/>
        <w:jc w:val="center"/>
        <w:rPr>
          <w:rFonts w:ascii="Times New Roman" w:hAnsi="Times New Roman" w:hint="eastAsia"/>
        </w:rPr>
      </w:pPr>
      <w:r w:rsidRPr="00B42457">
        <w:rPr>
          <w:rFonts w:ascii="Times New Roman" w:hAnsi="Times New Roman"/>
          <w:position w:val="-34"/>
        </w:rPr>
        <w:object w:dxaOrig="6680" w:dyaOrig="600" w14:anchorId="40532BA3">
          <v:shape id="_x0000_i1085" type="#_x0000_t75" style="width:333.85pt;height:30.2pt" o:ole="">
            <v:imagedata r:id="rId32" o:title=""/>
          </v:shape>
          <o:OLEObject Type="Embed" ProgID="Equation.DSMT4" ShapeID="_x0000_i1085" DrawAspect="Content" ObjectID="_1827948054" r:id="rId33"/>
        </w:object>
      </w:r>
    </w:p>
    <w:p w14:paraId="7AB60AC1" w14:textId="0F166B01" w:rsidR="00525F1A" w:rsidRDefault="00525F1A" w:rsidP="00525F1A">
      <w:pPr>
        <w:spacing w:after="0" w:line="360" w:lineRule="auto"/>
        <w:jc w:val="both"/>
        <w:rPr>
          <w:rFonts w:ascii="Times New Roman" w:hAnsi="Times New Roman"/>
        </w:rPr>
      </w:pPr>
      <w:r w:rsidRPr="007945C8">
        <w:rPr>
          <w:rFonts w:ascii="Times New Roman" w:hAnsi="Times New Roman"/>
        </w:rPr>
        <w:t>其中</w:t>
      </w:r>
      <w:r w:rsidR="007945C8" w:rsidRPr="007945C8">
        <w:rPr>
          <w:rFonts w:ascii="Times New Roman" w:hAnsi="Times New Roman" w:hint="eastAsia"/>
        </w:rPr>
        <w:t>，</w:t>
      </w:r>
      <w:r w:rsidR="007945C8" w:rsidRPr="007945C8">
        <w:rPr>
          <w:rFonts w:ascii="Times New Roman" w:hAnsi="Times New Roman"/>
        </w:rPr>
        <w:t>空间权重</w:t>
      </w:r>
      <w:r w:rsidR="007945C8" w:rsidRPr="007945C8">
        <w:rPr>
          <w:rFonts w:ascii="Times New Roman" w:hAnsi="Times New Roman"/>
          <w:i/>
          <w:iCs/>
        </w:rPr>
        <w:t>ws</w:t>
      </w:r>
      <w:r w:rsidR="007945C8" w:rsidRPr="007945C8">
        <w:rPr>
          <w:rFonts w:ascii="Times New Roman" w:hAnsi="Times New Roman" w:hint="eastAsia"/>
        </w:rPr>
        <w:t>是</w:t>
      </w:r>
      <w:r w:rsidR="007945C8" w:rsidRPr="007945C8">
        <w:rPr>
          <w:rFonts w:ascii="Times New Roman" w:hAnsi="Times New Roman"/>
        </w:rPr>
        <w:t>基于像素位置之间的距离：</w:t>
      </w:r>
    </w:p>
    <w:p w14:paraId="131F70D7" w14:textId="6039619E" w:rsidR="007945C8" w:rsidRDefault="007945C8" w:rsidP="007945C8">
      <w:pPr>
        <w:spacing w:after="0" w:line="360" w:lineRule="auto"/>
        <w:jc w:val="center"/>
        <w:rPr>
          <w:rFonts w:ascii="Times New Roman" w:hAnsi="Times New Roman"/>
        </w:rPr>
      </w:pPr>
      <w:r w:rsidRPr="007945C8">
        <w:rPr>
          <w:rFonts w:ascii="Times New Roman" w:hAnsi="Times New Roman"/>
          <w:position w:val="-32"/>
        </w:rPr>
        <w:object w:dxaOrig="4540" w:dyaOrig="760" w14:anchorId="27E941A4">
          <v:shape id="_x0000_i1083" type="#_x0000_t75" style="width:227.05pt;height:37.75pt" o:ole="">
            <v:imagedata r:id="rId34" o:title=""/>
          </v:shape>
          <o:OLEObject Type="Embed" ProgID="Equation.DSMT4" ShapeID="_x0000_i1083" DrawAspect="Content" ObjectID="_1827948055" r:id="rId35"/>
        </w:object>
      </w:r>
    </w:p>
    <w:p w14:paraId="2FDABE1F" w14:textId="5855BD26" w:rsidR="007945C8" w:rsidRDefault="007945C8" w:rsidP="007945C8">
      <w:pPr>
        <w:spacing w:after="0" w:line="360" w:lineRule="auto"/>
        <w:rPr>
          <w:rFonts w:ascii="Times New Roman" w:hAnsi="Times New Roman"/>
        </w:rPr>
      </w:pPr>
      <w:r w:rsidRPr="007945C8">
        <w:rPr>
          <w:rFonts w:ascii="Times New Roman" w:hAnsi="Times New Roman"/>
        </w:rPr>
        <w:t>值域权重</w:t>
      </w:r>
      <w:r w:rsidRPr="007945C8">
        <w:rPr>
          <w:rFonts w:ascii="Times New Roman" w:hAnsi="Times New Roman"/>
          <w:i/>
          <w:iCs/>
        </w:rPr>
        <w:t>wr</w:t>
      </w:r>
      <w:r w:rsidRPr="007945C8">
        <w:rPr>
          <w:rFonts w:ascii="Times New Roman" w:hAnsi="Times New Roman" w:hint="eastAsia"/>
        </w:rPr>
        <w:t>是</w:t>
      </w:r>
      <w:r w:rsidRPr="007945C8">
        <w:rPr>
          <w:rFonts w:ascii="Times New Roman" w:hAnsi="Times New Roman"/>
        </w:rPr>
        <w:t>基于像素灰度值之间的差异：</w:t>
      </w:r>
    </w:p>
    <w:p w14:paraId="605801D5" w14:textId="577703C1" w:rsidR="007945C8" w:rsidRDefault="007945C8" w:rsidP="007945C8">
      <w:pPr>
        <w:spacing w:after="0" w:line="360" w:lineRule="auto"/>
        <w:jc w:val="center"/>
        <w:rPr>
          <w:rFonts w:ascii="Times New Roman" w:hAnsi="Times New Roman"/>
        </w:rPr>
      </w:pPr>
      <w:r w:rsidRPr="007945C8">
        <w:rPr>
          <w:rFonts w:ascii="Times New Roman" w:hAnsi="Times New Roman"/>
          <w:position w:val="-36"/>
        </w:rPr>
        <w:object w:dxaOrig="5140" w:dyaOrig="840" w14:anchorId="1BC6D898">
          <v:shape id="_x0000_i1084" type="#_x0000_t75" style="width:257.25pt;height:41.8pt" o:ole="">
            <v:imagedata r:id="rId36" o:title=""/>
          </v:shape>
          <o:OLEObject Type="Embed" ProgID="Equation.DSMT4" ShapeID="_x0000_i1084" DrawAspect="Content" ObjectID="_1827948056" r:id="rId37"/>
        </w:object>
      </w:r>
    </w:p>
    <w:p w14:paraId="7C6151FA" w14:textId="201121CC" w:rsidR="007945C8" w:rsidRPr="007945C8" w:rsidRDefault="007945C8" w:rsidP="007945C8">
      <w:pPr>
        <w:spacing w:after="0" w:line="360" w:lineRule="auto"/>
        <w:rPr>
          <w:rFonts w:ascii="Times New Roman" w:hAnsi="Times New Roman"/>
        </w:rPr>
      </w:pPr>
      <w:r w:rsidRPr="007945C8">
        <w:rPr>
          <w:rFonts w:ascii="Times New Roman" w:hAnsi="Times New Roman"/>
        </w:rPr>
        <w:t>归一化因子</w:t>
      </w:r>
      <w:r w:rsidRPr="007945C8">
        <w:rPr>
          <w:rFonts w:ascii="Times New Roman" w:hAnsi="Times New Roman"/>
          <w:i/>
          <w:iCs/>
        </w:rPr>
        <w:t>Wp</w:t>
      </w:r>
      <w:r w:rsidRPr="007945C8">
        <w:rPr>
          <w:rFonts w:ascii="Times New Roman" w:hAnsi="Times New Roman"/>
        </w:rPr>
        <w:t>为权重之和：</w:t>
      </w:r>
    </w:p>
    <w:p w14:paraId="5C0E01F1" w14:textId="6DA62BE4" w:rsidR="007945C8" w:rsidRPr="007945C8" w:rsidRDefault="007945C8" w:rsidP="007945C8">
      <w:pPr>
        <w:spacing w:after="0" w:line="360" w:lineRule="auto"/>
        <w:jc w:val="center"/>
        <w:rPr>
          <w:rFonts w:ascii="Times New Roman" w:hAnsi="Times New Roman" w:hint="eastAsia"/>
        </w:rPr>
      </w:pPr>
      <w:r w:rsidRPr="007945C8">
        <w:rPr>
          <w:rFonts w:ascii="Times New Roman" w:hAnsi="Times New Roman"/>
          <w:position w:val="-34"/>
        </w:rPr>
        <w:object w:dxaOrig="2040" w:dyaOrig="600" w14:anchorId="3ECCBCE4">
          <v:shape id="_x0000_i1088" type="#_x0000_t75" style="width:102.2pt;height:30.2pt" o:ole="">
            <v:imagedata r:id="rId38" o:title=""/>
          </v:shape>
          <o:OLEObject Type="Embed" ProgID="Equation.DSMT4" ShapeID="_x0000_i1088" DrawAspect="Content" ObjectID="_1827948057" r:id="rId39"/>
        </w:object>
      </w:r>
    </w:p>
    <w:p w14:paraId="411ED20D" w14:textId="67F1177E" w:rsidR="00B801ED" w:rsidRPr="00525F1A" w:rsidRDefault="007945C8" w:rsidP="00525F1A">
      <w:pPr>
        <w:spacing w:after="0" w:line="360" w:lineRule="auto"/>
        <w:ind w:firstLine="418"/>
        <w:jc w:val="both"/>
        <w:rPr>
          <w:rFonts w:ascii="Times New Roman" w:hAnsi="Times New Roman"/>
        </w:rPr>
      </w:pPr>
      <w:r w:rsidRPr="007945C8">
        <w:rPr>
          <w:rFonts w:ascii="Times New Roman" w:hAnsi="Times New Roman"/>
        </w:rPr>
        <w:t>参数</w:t>
      </w:r>
      <w:proofErr w:type="spellStart"/>
      <w:r w:rsidRPr="007945C8">
        <w:rPr>
          <w:rFonts w:ascii="Times New Roman" w:hAnsi="Times New Roman"/>
          <w:i/>
          <w:iCs/>
        </w:rPr>
        <w:t>σ</w:t>
      </w:r>
      <w:r w:rsidRPr="007945C8">
        <w:rPr>
          <w:rFonts w:ascii="Times New Roman" w:hAnsi="Times New Roman"/>
          <w:i/>
          <w:iCs/>
          <w:vertAlign w:val="subscript"/>
        </w:rPr>
        <w:t>s</w:t>
      </w:r>
      <w:proofErr w:type="spellEnd"/>
      <w:r w:rsidRPr="007945C8">
        <w:rPr>
          <w:rFonts w:ascii="Times New Roman" w:hAnsi="Times New Roman"/>
        </w:rPr>
        <w:t>控制空间邻近程度，</w:t>
      </w:r>
      <w:proofErr w:type="spellStart"/>
      <w:r w:rsidRPr="007945C8">
        <w:rPr>
          <w:rFonts w:ascii="Times New Roman" w:hAnsi="Times New Roman"/>
          <w:i/>
          <w:iCs/>
        </w:rPr>
        <w:t>σ</w:t>
      </w:r>
      <w:r w:rsidRPr="007945C8">
        <w:rPr>
          <w:rFonts w:ascii="Times New Roman" w:hAnsi="Times New Roman"/>
          <w:i/>
          <w:iCs/>
          <w:vertAlign w:val="subscript"/>
        </w:rPr>
        <w:t>r</w:t>
      </w:r>
      <w:proofErr w:type="spellEnd"/>
      <w:r w:rsidRPr="007945C8">
        <w:rPr>
          <w:rFonts w:ascii="Times New Roman" w:hAnsi="Times New Roman"/>
        </w:rPr>
        <w:t>控制灰度相似程度。调节这两个参数可得到不同的滤波效果，如下表所示：</w:t>
      </w:r>
    </w:p>
    <w:p w14:paraId="3B036EC4" w14:textId="6FC74A4A" w:rsidR="00525F1A" w:rsidRDefault="00525F1A" w:rsidP="00525F1A">
      <w:pPr>
        <w:spacing w:after="0" w:line="360" w:lineRule="auto"/>
        <w:ind w:firstLine="418"/>
        <w:jc w:val="center"/>
        <w:rPr>
          <w:rFonts w:ascii="Times New Roman" w:hAnsi="Times New Roman"/>
          <w:b/>
          <w:bCs/>
        </w:rPr>
      </w:pPr>
      <w:r w:rsidRPr="00525F1A">
        <w:rPr>
          <w:rFonts w:ascii="Times New Roman" w:hAnsi="Times New Roman"/>
          <w:b/>
          <w:bCs/>
        </w:rPr>
        <w:t>表</w:t>
      </w:r>
      <w:r w:rsidR="007945C8">
        <w:rPr>
          <w:rFonts w:ascii="Times New Roman" w:hAnsi="Times New Roman" w:hint="eastAsia"/>
          <w:b/>
          <w:bCs/>
        </w:rPr>
        <w:t>5</w:t>
      </w:r>
      <w:r w:rsidRPr="00525F1A">
        <w:rPr>
          <w:rFonts w:ascii="Times New Roman" w:hAnsi="Times New Roman"/>
          <w:b/>
          <w:bCs/>
        </w:rPr>
        <w:t xml:space="preserve"> </w:t>
      </w:r>
      <w:r w:rsidRPr="00525F1A">
        <w:rPr>
          <w:rFonts w:ascii="Times New Roman" w:hAnsi="Times New Roman"/>
          <w:b/>
          <w:bCs/>
        </w:rPr>
        <w:t>双边滤波参数对图像的影响</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701"/>
        <w:gridCol w:w="1418"/>
        <w:gridCol w:w="1701"/>
        <w:gridCol w:w="1785"/>
      </w:tblGrid>
      <w:tr w:rsidR="00525F1A" w14:paraId="4E3BBA4C" w14:textId="77777777" w:rsidTr="007945C8">
        <w:tc>
          <w:tcPr>
            <w:tcW w:w="1701" w:type="dxa"/>
            <w:tcBorders>
              <w:top w:val="single" w:sz="4" w:space="0" w:color="auto"/>
              <w:bottom w:val="single" w:sz="4" w:space="0" w:color="auto"/>
            </w:tcBorders>
          </w:tcPr>
          <w:p w14:paraId="751D94D3" w14:textId="5ADBAD71" w:rsidR="00525F1A" w:rsidRPr="007F7A1C" w:rsidRDefault="00525F1A" w:rsidP="00525F1A">
            <w:pPr>
              <w:spacing w:line="360" w:lineRule="auto"/>
              <w:jc w:val="center"/>
              <w:rPr>
                <w:rFonts w:ascii="Times New Roman" w:hAnsi="Times New Roman"/>
                <w:b/>
                <w:bCs/>
              </w:rPr>
            </w:pPr>
            <w:r w:rsidRPr="007F7A1C">
              <w:rPr>
                <w:rFonts w:ascii="Times New Roman" w:hAnsi="Times New Roman"/>
                <w:b/>
                <w:bCs/>
              </w:rPr>
              <w:t>参数设置</w:t>
            </w:r>
          </w:p>
        </w:tc>
        <w:tc>
          <w:tcPr>
            <w:tcW w:w="1701" w:type="dxa"/>
            <w:tcBorders>
              <w:top w:val="single" w:sz="4" w:space="0" w:color="auto"/>
              <w:bottom w:val="single" w:sz="4" w:space="0" w:color="auto"/>
            </w:tcBorders>
          </w:tcPr>
          <w:p w14:paraId="0AE3573F" w14:textId="27E9AFD7" w:rsidR="00525F1A" w:rsidRPr="007F7A1C" w:rsidRDefault="00525F1A" w:rsidP="00525F1A">
            <w:pPr>
              <w:spacing w:line="360" w:lineRule="auto"/>
              <w:jc w:val="center"/>
              <w:rPr>
                <w:rFonts w:ascii="Times New Roman" w:hAnsi="Times New Roman"/>
                <w:b/>
                <w:bCs/>
              </w:rPr>
            </w:pPr>
            <w:r w:rsidRPr="007F7A1C">
              <w:rPr>
                <w:rFonts w:ascii="Times New Roman" w:hAnsi="Times New Roman"/>
                <w:b/>
                <w:bCs/>
              </w:rPr>
              <w:t>视觉效果</w:t>
            </w:r>
          </w:p>
        </w:tc>
        <w:tc>
          <w:tcPr>
            <w:tcW w:w="1418" w:type="dxa"/>
            <w:tcBorders>
              <w:top w:val="single" w:sz="4" w:space="0" w:color="auto"/>
              <w:bottom w:val="single" w:sz="4" w:space="0" w:color="auto"/>
            </w:tcBorders>
          </w:tcPr>
          <w:p w14:paraId="4E96B146" w14:textId="1A777134" w:rsidR="00525F1A" w:rsidRPr="007F7A1C" w:rsidRDefault="00525F1A" w:rsidP="00525F1A">
            <w:pPr>
              <w:spacing w:line="360" w:lineRule="auto"/>
              <w:jc w:val="center"/>
              <w:rPr>
                <w:rFonts w:ascii="Times New Roman" w:hAnsi="Times New Roman"/>
                <w:b/>
                <w:bCs/>
              </w:rPr>
            </w:pPr>
            <w:r w:rsidRPr="007F7A1C">
              <w:rPr>
                <w:rFonts w:ascii="Times New Roman" w:hAnsi="Times New Roman"/>
                <w:b/>
                <w:bCs/>
              </w:rPr>
              <w:t>边缘清晰度</w:t>
            </w:r>
          </w:p>
        </w:tc>
        <w:tc>
          <w:tcPr>
            <w:tcW w:w="1701" w:type="dxa"/>
            <w:tcBorders>
              <w:top w:val="single" w:sz="4" w:space="0" w:color="auto"/>
              <w:bottom w:val="single" w:sz="4" w:space="0" w:color="auto"/>
            </w:tcBorders>
          </w:tcPr>
          <w:p w14:paraId="061BBCC6" w14:textId="758A300C" w:rsidR="00525F1A" w:rsidRPr="007F7A1C" w:rsidRDefault="00525F1A" w:rsidP="00525F1A">
            <w:pPr>
              <w:spacing w:line="360" w:lineRule="auto"/>
              <w:jc w:val="center"/>
              <w:rPr>
                <w:rFonts w:ascii="Times New Roman" w:hAnsi="Times New Roman"/>
                <w:b/>
                <w:bCs/>
              </w:rPr>
            </w:pPr>
            <w:r w:rsidRPr="007F7A1C">
              <w:rPr>
                <w:rFonts w:ascii="Times New Roman" w:hAnsi="Times New Roman"/>
                <w:b/>
                <w:bCs/>
              </w:rPr>
              <w:t>噪声抑制效果</w:t>
            </w:r>
          </w:p>
        </w:tc>
        <w:tc>
          <w:tcPr>
            <w:tcW w:w="1785" w:type="dxa"/>
            <w:tcBorders>
              <w:top w:val="single" w:sz="4" w:space="0" w:color="auto"/>
              <w:bottom w:val="single" w:sz="4" w:space="0" w:color="auto"/>
            </w:tcBorders>
          </w:tcPr>
          <w:p w14:paraId="7125B272" w14:textId="3CA13986" w:rsidR="00525F1A" w:rsidRPr="007F7A1C" w:rsidRDefault="00525F1A" w:rsidP="00525F1A">
            <w:pPr>
              <w:spacing w:line="360" w:lineRule="auto"/>
              <w:jc w:val="center"/>
              <w:rPr>
                <w:rFonts w:ascii="Times New Roman" w:hAnsi="Times New Roman"/>
                <w:b/>
                <w:bCs/>
              </w:rPr>
            </w:pPr>
            <w:r w:rsidRPr="007F7A1C">
              <w:rPr>
                <w:rFonts w:ascii="Times New Roman" w:hAnsi="Times New Roman"/>
                <w:b/>
                <w:bCs/>
              </w:rPr>
              <w:t>特点</w:t>
            </w:r>
          </w:p>
        </w:tc>
      </w:tr>
      <w:tr w:rsidR="00525F1A" w:rsidRPr="00525F1A" w14:paraId="2DADD3B6" w14:textId="77777777" w:rsidTr="007945C8">
        <w:tc>
          <w:tcPr>
            <w:tcW w:w="1701" w:type="dxa"/>
            <w:tcBorders>
              <w:top w:val="single" w:sz="4" w:space="0" w:color="auto"/>
            </w:tcBorders>
          </w:tcPr>
          <w:p w14:paraId="6466CB40" w14:textId="4A1728D9" w:rsidR="00525F1A" w:rsidRPr="007F7A1C" w:rsidRDefault="007945C8" w:rsidP="00525F1A">
            <w:pPr>
              <w:spacing w:line="360" w:lineRule="auto"/>
              <w:jc w:val="center"/>
              <w:rPr>
                <w:rFonts w:ascii="Times New Roman" w:hAnsi="Times New Roman"/>
                <w:lang w:val="pt-PT"/>
              </w:rPr>
            </w:pPr>
            <w:proofErr w:type="spellStart"/>
            <w:r w:rsidRPr="007945C8">
              <w:rPr>
                <w:rFonts w:ascii="Times New Roman" w:hAnsi="Times New Roman"/>
                <w:i/>
                <w:iCs/>
              </w:rPr>
              <w:t>σ</w:t>
            </w:r>
            <w:r w:rsidRPr="007945C8">
              <w:rPr>
                <w:rFonts w:ascii="Times New Roman" w:hAnsi="Times New Roman"/>
                <w:i/>
                <w:iCs/>
                <w:vertAlign w:val="subscript"/>
              </w:rPr>
              <w:t>s</w:t>
            </w:r>
            <w:proofErr w:type="spellEnd"/>
            <w:r w:rsidR="00525F1A" w:rsidRPr="007F7A1C">
              <w:rPr>
                <w:rFonts w:ascii="Times New Roman" w:hAnsi="Times New Roman"/>
              </w:rPr>
              <w:t>小</w:t>
            </w:r>
            <w:r w:rsidRPr="007945C8">
              <w:rPr>
                <w:rFonts w:ascii="宋体" w:eastAsia="宋体" w:hAnsi="宋体" w:hint="eastAsia"/>
                <w:lang w:val="pt-PT"/>
              </w:rPr>
              <w:t>，</w:t>
            </w:r>
            <w:proofErr w:type="spellStart"/>
            <w:r w:rsidRPr="007945C8">
              <w:rPr>
                <w:rFonts w:ascii="Times New Roman" w:hAnsi="Times New Roman"/>
                <w:i/>
                <w:iCs/>
              </w:rPr>
              <w:t>σ</w:t>
            </w:r>
            <w:r w:rsidRPr="007945C8">
              <w:rPr>
                <w:rFonts w:ascii="Times New Roman" w:hAnsi="Times New Roman"/>
                <w:i/>
                <w:iCs/>
                <w:vertAlign w:val="subscript"/>
              </w:rPr>
              <w:t>r</w:t>
            </w:r>
            <w:proofErr w:type="spellEnd"/>
            <w:r w:rsidR="00525F1A" w:rsidRPr="007F7A1C">
              <w:rPr>
                <w:rFonts w:ascii="Times New Roman" w:hAnsi="Times New Roman"/>
              </w:rPr>
              <w:t>小</w:t>
            </w:r>
          </w:p>
        </w:tc>
        <w:tc>
          <w:tcPr>
            <w:tcW w:w="1701" w:type="dxa"/>
            <w:tcBorders>
              <w:top w:val="single" w:sz="4" w:space="0" w:color="auto"/>
            </w:tcBorders>
          </w:tcPr>
          <w:p w14:paraId="569047B1" w14:textId="45072D09" w:rsidR="00525F1A" w:rsidRPr="007F7A1C" w:rsidRDefault="00525F1A" w:rsidP="00525F1A">
            <w:pPr>
              <w:spacing w:line="360" w:lineRule="auto"/>
              <w:jc w:val="center"/>
              <w:rPr>
                <w:rFonts w:ascii="Times New Roman" w:hAnsi="Times New Roman"/>
                <w:lang w:val="pt-PT"/>
              </w:rPr>
            </w:pPr>
            <w:r w:rsidRPr="007F7A1C">
              <w:rPr>
                <w:rFonts w:ascii="Times New Roman" w:hAnsi="Times New Roman"/>
              </w:rPr>
              <w:t>轻微平滑</w:t>
            </w:r>
          </w:p>
        </w:tc>
        <w:tc>
          <w:tcPr>
            <w:tcW w:w="1418" w:type="dxa"/>
            <w:tcBorders>
              <w:top w:val="single" w:sz="4" w:space="0" w:color="auto"/>
            </w:tcBorders>
          </w:tcPr>
          <w:p w14:paraId="781B2B49" w14:textId="5C81BE97" w:rsidR="00525F1A" w:rsidRPr="007F7A1C" w:rsidRDefault="00525F1A" w:rsidP="00525F1A">
            <w:pPr>
              <w:spacing w:line="360" w:lineRule="auto"/>
              <w:jc w:val="center"/>
              <w:rPr>
                <w:rFonts w:ascii="Times New Roman" w:hAnsi="Times New Roman"/>
                <w:lang w:val="pt-PT"/>
              </w:rPr>
            </w:pPr>
            <w:r w:rsidRPr="007F7A1C">
              <w:rPr>
                <w:rFonts w:ascii="Times New Roman" w:hAnsi="Times New Roman"/>
              </w:rPr>
              <w:t>非常清晰</w:t>
            </w:r>
          </w:p>
        </w:tc>
        <w:tc>
          <w:tcPr>
            <w:tcW w:w="1701" w:type="dxa"/>
            <w:tcBorders>
              <w:top w:val="single" w:sz="4" w:space="0" w:color="auto"/>
            </w:tcBorders>
          </w:tcPr>
          <w:p w14:paraId="4558957E" w14:textId="22F78BDB" w:rsidR="00525F1A" w:rsidRPr="007F7A1C" w:rsidRDefault="00525F1A" w:rsidP="00525F1A">
            <w:pPr>
              <w:spacing w:line="360" w:lineRule="auto"/>
              <w:jc w:val="center"/>
              <w:rPr>
                <w:rFonts w:ascii="Times New Roman" w:hAnsi="Times New Roman"/>
                <w:lang w:val="pt-PT"/>
              </w:rPr>
            </w:pPr>
            <w:r w:rsidRPr="007F7A1C">
              <w:rPr>
                <w:rFonts w:ascii="Times New Roman" w:hAnsi="Times New Roman"/>
              </w:rPr>
              <w:t>弱</w:t>
            </w:r>
          </w:p>
        </w:tc>
        <w:tc>
          <w:tcPr>
            <w:tcW w:w="1785" w:type="dxa"/>
            <w:tcBorders>
              <w:top w:val="single" w:sz="4" w:space="0" w:color="auto"/>
            </w:tcBorders>
          </w:tcPr>
          <w:p w14:paraId="726BD3EB" w14:textId="4C5E5D6C" w:rsidR="00525F1A" w:rsidRPr="007F7A1C" w:rsidRDefault="00525F1A" w:rsidP="00525F1A">
            <w:pPr>
              <w:spacing w:line="360" w:lineRule="auto"/>
              <w:jc w:val="center"/>
              <w:rPr>
                <w:rFonts w:ascii="Times New Roman" w:hAnsi="Times New Roman"/>
                <w:lang w:val="pt-PT"/>
              </w:rPr>
            </w:pPr>
            <w:r w:rsidRPr="007F7A1C">
              <w:rPr>
                <w:rFonts w:ascii="Times New Roman" w:hAnsi="Times New Roman"/>
              </w:rPr>
              <w:t>保</w:t>
            </w:r>
            <w:proofErr w:type="gramStart"/>
            <w:r w:rsidRPr="007F7A1C">
              <w:rPr>
                <w:rFonts w:ascii="Times New Roman" w:hAnsi="Times New Roman"/>
              </w:rPr>
              <w:t>边能力</w:t>
            </w:r>
            <w:proofErr w:type="gramEnd"/>
            <w:r w:rsidRPr="007F7A1C">
              <w:rPr>
                <w:rFonts w:ascii="Times New Roman" w:hAnsi="Times New Roman"/>
              </w:rPr>
              <w:t>强</w:t>
            </w:r>
          </w:p>
        </w:tc>
      </w:tr>
      <w:tr w:rsidR="00525F1A" w:rsidRPr="00525F1A" w14:paraId="2646F24D" w14:textId="77777777" w:rsidTr="007945C8">
        <w:tc>
          <w:tcPr>
            <w:tcW w:w="1701" w:type="dxa"/>
          </w:tcPr>
          <w:p w14:paraId="009FB1FB" w14:textId="6A2EF9D3" w:rsidR="00525F1A" w:rsidRPr="007F7A1C" w:rsidRDefault="007945C8" w:rsidP="00525F1A">
            <w:pPr>
              <w:spacing w:line="360" w:lineRule="auto"/>
              <w:jc w:val="center"/>
              <w:rPr>
                <w:rFonts w:ascii="Times New Roman" w:hAnsi="Times New Roman"/>
                <w:lang w:val="pt-PT"/>
              </w:rPr>
            </w:pPr>
            <w:proofErr w:type="spellStart"/>
            <w:r w:rsidRPr="007945C8">
              <w:rPr>
                <w:rFonts w:ascii="Times New Roman" w:hAnsi="Times New Roman"/>
                <w:i/>
                <w:iCs/>
              </w:rPr>
              <w:t>σ</w:t>
            </w:r>
            <w:r w:rsidRPr="007945C8">
              <w:rPr>
                <w:rFonts w:ascii="Times New Roman" w:hAnsi="Times New Roman"/>
                <w:i/>
                <w:iCs/>
                <w:vertAlign w:val="subscript"/>
              </w:rPr>
              <w:t>s</w:t>
            </w:r>
            <w:proofErr w:type="spellEnd"/>
            <w:r w:rsidR="00525F1A" w:rsidRPr="007F7A1C">
              <w:rPr>
                <w:rFonts w:ascii="Times New Roman" w:hAnsi="Times New Roman"/>
              </w:rPr>
              <w:t>中</w:t>
            </w:r>
            <w:r w:rsidRPr="007945C8">
              <w:rPr>
                <w:rFonts w:ascii="宋体" w:eastAsia="宋体" w:hAnsi="宋体" w:hint="eastAsia"/>
                <w:lang w:val="pt-PT"/>
              </w:rPr>
              <w:t>，</w:t>
            </w:r>
            <w:proofErr w:type="spellStart"/>
            <w:r w:rsidRPr="007945C8">
              <w:rPr>
                <w:rFonts w:ascii="Times New Roman" w:hAnsi="Times New Roman"/>
                <w:i/>
                <w:iCs/>
              </w:rPr>
              <w:t>σ</w:t>
            </w:r>
            <w:r w:rsidRPr="007945C8">
              <w:rPr>
                <w:rFonts w:ascii="Times New Roman" w:hAnsi="Times New Roman"/>
                <w:i/>
                <w:iCs/>
                <w:vertAlign w:val="subscript"/>
              </w:rPr>
              <w:t>r</w:t>
            </w:r>
            <w:proofErr w:type="spellEnd"/>
            <w:r w:rsidR="00525F1A" w:rsidRPr="007F7A1C">
              <w:rPr>
                <w:rFonts w:ascii="Times New Roman" w:hAnsi="Times New Roman"/>
              </w:rPr>
              <w:t>中</w:t>
            </w:r>
          </w:p>
        </w:tc>
        <w:tc>
          <w:tcPr>
            <w:tcW w:w="1701" w:type="dxa"/>
          </w:tcPr>
          <w:p w14:paraId="097B9AE4" w14:textId="72052FE2" w:rsidR="00525F1A" w:rsidRPr="007F7A1C" w:rsidRDefault="00525F1A" w:rsidP="00525F1A">
            <w:pPr>
              <w:spacing w:line="360" w:lineRule="auto"/>
              <w:jc w:val="center"/>
              <w:rPr>
                <w:rFonts w:ascii="Times New Roman" w:hAnsi="Times New Roman"/>
                <w:lang w:val="pt-PT"/>
              </w:rPr>
            </w:pPr>
            <w:r w:rsidRPr="007F7A1C">
              <w:rPr>
                <w:rFonts w:ascii="Times New Roman" w:hAnsi="Times New Roman"/>
              </w:rPr>
              <w:t>适度平滑</w:t>
            </w:r>
          </w:p>
        </w:tc>
        <w:tc>
          <w:tcPr>
            <w:tcW w:w="1418" w:type="dxa"/>
          </w:tcPr>
          <w:p w14:paraId="65F1D2DA" w14:textId="0DFDD9FD" w:rsidR="00525F1A" w:rsidRPr="007F7A1C" w:rsidRDefault="00525F1A" w:rsidP="00525F1A">
            <w:pPr>
              <w:spacing w:line="360" w:lineRule="auto"/>
              <w:jc w:val="center"/>
              <w:rPr>
                <w:rFonts w:ascii="Times New Roman" w:hAnsi="Times New Roman"/>
                <w:lang w:val="pt-PT"/>
              </w:rPr>
            </w:pPr>
            <w:r w:rsidRPr="007F7A1C">
              <w:rPr>
                <w:rFonts w:ascii="Times New Roman" w:hAnsi="Times New Roman"/>
              </w:rPr>
              <w:t>清晰</w:t>
            </w:r>
          </w:p>
        </w:tc>
        <w:tc>
          <w:tcPr>
            <w:tcW w:w="1701" w:type="dxa"/>
          </w:tcPr>
          <w:p w14:paraId="0932D91E" w14:textId="10EEFFF8" w:rsidR="00525F1A" w:rsidRPr="007F7A1C" w:rsidRDefault="00525F1A" w:rsidP="00525F1A">
            <w:pPr>
              <w:spacing w:line="360" w:lineRule="auto"/>
              <w:jc w:val="center"/>
              <w:rPr>
                <w:rFonts w:ascii="Times New Roman" w:hAnsi="Times New Roman"/>
                <w:lang w:val="pt-PT"/>
              </w:rPr>
            </w:pPr>
            <w:r w:rsidRPr="007F7A1C">
              <w:rPr>
                <w:rFonts w:ascii="Times New Roman" w:hAnsi="Times New Roman"/>
              </w:rPr>
              <w:t>中等</w:t>
            </w:r>
          </w:p>
        </w:tc>
        <w:tc>
          <w:tcPr>
            <w:tcW w:w="1785" w:type="dxa"/>
          </w:tcPr>
          <w:p w14:paraId="7EBFFC82" w14:textId="6078ADE9" w:rsidR="00525F1A" w:rsidRPr="007F7A1C" w:rsidRDefault="00525F1A" w:rsidP="00525F1A">
            <w:pPr>
              <w:spacing w:line="360" w:lineRule="auto"/>
              <w:jc w:val="center"/>
              <w:rPr>
                <w:rFonts w:ascii="Times New Roman" w:hAnsi="Times New Roman"/>
                <w:lang w:val="pt-PT"/>
              </w:rPr>
            </w:pPr>
            <w:r w:rsidRPr="007F7A1C">
              <w:rPr>
                <w:rFonts w:ascii="Times New Roman" w:hAnsi="Times New Roman"/>
              </w:rPr>
              <w:t>平衡</w:t>
            </w:r>
            <w:proofErr w:type="gramStart"/>
            <w:r w:rsidRPr="007F7A1C">
              <w:rPr>
                <w:rFonts w:ascii="Times New Roman" w:hAnsi="Times New Roman"/>
              </w:rPr>
              <w:t>去噪与</w:t>
            </w:r>
            <w:proofErr w:type="gramEnd"/>
            <w:r w:rsidRPr="007F7A1C">
              <w:rPr>
                <w:rFonts w:ascii="Times New Roman" w:hAnsi="Times New Roman"/>
              </w:rPr>
              <w:t>保边</w:t>
            </w:r>
          </w:p>
        </w:tc>
      </w:tr>
      <w:tr w:rsidR="00525F1A" w:rsidRPr="00525F1A" w14:paraId="567CB956" w14:textId="77777777" w:rsidTr="007945C8">
        <w:tc>
          <w:tcPr>
            <w:tcW w:w="1701" w:type="dxa"/>
            <w:tcBorders>
              <w:bottom w:val="single" w:sz="4" w:space="0" w:color="auto"/>
            </w:tcBorders>
          </w:tcPr>
          <w:p w14:paraId="0ACA3D2E" w14:textId="0F1D0F15" w:rsidR="00525F1A" w:rsidRPr="007F7A1C" w:rsidRDefault="007945C8" w:rsidP="00525F1A">
            <w:pPr>
              <w:spacing w:line="360" w:lineRule="auto"/>
              <w:jc w:val="center"/>
              <w:rPr>
                <w:rFonts w:ascii="Times New Roman" w:hAnsi="Times New Roman"/>
                <w:lang w:val="pt-PT"/>
              </w:rPr>
            </w:pPr>
            <w:proofErr w:type="spellStart"/>
            <w:r w:rsidRPr="007945C8">
              <w:rPr>
                <w:rFonts w:ascii="Times New Roman" w:hAnsi="Times New Roman"/>
                <w:i/>
                <w:iCs/>
              </w:rPr>
              <w:t>σ</w:t>
            </w:r>
            <w:r w:rsidRPr="007945C8">
              <w:rPr>
                <w:rFonts w:ascii="Times New Roman" w:hAnsi="Times New Roman"/>
                <w:i/>
                <w:iCs/>
                <w:vertAlign w:val="subscript"/>
              </w:rPr>
              <w:t>s</w:t>
            </w:r>
            <w:proofErr w:type="spellEnd"/>
            <w:r w:rsidR="00525F1A" w:rsidRPr="007F7A1C">
              <w:rPr>
                <w:rFonts w:ascii="Times New Roman" w:hAnsi="Times New Roman"/>
              </w:rPr>
              <w:t>大</w:t>
            </w:r>
            <w:r w:rsidRPr="007945C8">
              <w:rPr>
                <w:rFonts w:ascii="宋体" w:eastAsia="宋体" w:hAnsi="宋体" w:hint="eastAsia"/>
                <w:lang w:val="pt-PT"/>
              </w:rPr>
              <w:t>，</w:t>
            </w:r>
            <w:proofErr w:type="spellStart"/>
            <w:r w:rsidRPr="007945C8">
              <w:rPr>
                <w:rFonts w:ascii="Times New Roman" w:hAnsi="Times New Roman"/>
                <w:i/>
                <w:iCs/>
              </w:rPr>
              <w:t>σ</w:t>
            </w:r>
            <w:r w:rsidRPr="007945C8">
              <w:rPr>
                <w:rFonts w:ascii="Times New Roman" w:hAnsi="Times New Roman"/>
                <w:i/>
                <w:iCs/>
                <w:vertAlign w:val="subscript"/>
              </w:rPr>
              <w:t>r</w:t>
            </w:r>
            <w:proofErr w:type="spellEnd"/>
            <w:r w:rsidR="00525F1A" w:rsidRPr="007F7A1C">
              <w:rPr>
                <w:rFonts w:ascii="Times New Roman" w:hAnsi="Times New Roman"/>
              </w:rPr>
              <w:t>大</w:t>
            </w:r>
          </w:p>
        </w:tc>
        <w:tc>
          <w:tcPr>
            <w:tcW w:w="1701" w:type="dxa"/>
            <w:tcBorders>
              <w:bottom w:val="single" w:sz="4" w:space="0" w:color="auto"/>
            </w:tcBorders>
          </w:tcPr>
          <w:p w14:paraId="0B99D2F3" w14:textId="056683BC" w:rsidR="00525F1A" w:rsidRPr="007F7A1C" w:rsidRDefault="00525F1A" w:rsidP="00525F1A">
            <w:pPr>
              <w:spacing w:line="360" w:lineRule="auto"/>
              <w:jc w:val="center"/>
              <w:rPr>
                <w:rFonts w:ascii="Times New Roman" w:hAnsi="Times New Roman"/>
                <w:lang w:val="pt-PT"/>
              </w:rPr>
            </w:pPr>
            <w:r w:rsidRPr="007F7A1C">
              <w:rPr>
                <w:rFonts w:ascii="Times New Roman" w:hAnsi="Times New Roman"/>
              </w:rPr>
              <w:t>明显平滑</w:t>
            </w:r>
          </w:p>
        </w:tc>
        <w:tc>
          <w:tcPr>
            <w:tcW w:w="1418" w:type="dxa"/>
            <w:tcBorders>
              <w:bottom w:val="single" w:sz="4" w:space="0" w:color="auto"/>
            </w:tcBorders>
          </w:tcPr>
          <w:p w14:paraId="273E6176" w14:textId="42B7AC6C" w:rsidR="00525F1A" w:rsidRPr="007F7A1C" w:rsidRDefault="00525F1A" w:rsidP="00525F1A">
            <w:pPr>
              <w:spacing w:line="360" w:lineRule="auto"/>
              <w:jc w:val="center"/>
              <w:rPr>
                <w:rFonts w:ascii="Times New Roman" w:hAnsi="Times New Roman"/>
                <w:lang w:val="pt-PT"/>
              </w:rPr>
            </w:pPr>
            <w:r w:rsidRPr="007F7A1C">
              <w:rPr>
                <w:rFonts w:ascii="Times New Roman" w:hAnsi="Times New Roman"/>
              </w:rPr>
              <w:t>较清晰</w:t>
            </w:r>
          </w:p>
        </w:tc>
        <w:tc>
          <w:tcPr>
            <w:tcW w:w="1701" w:type="dxa"/>
            <w:tcBorders>
              <w:bottom w:val="single" w:sz="4" w:space="0" w:color="auto"/>
            </w:tcBorders>
          </w:tcPr>
          <w:p w14:paraId="1F2DB3A7" w14:textId="7E5AFA85" w:rsidR="00525F1A" w:rsidRPr="007F7A1C" w:rsidRDefault="00525F1A" w:rsidP="00525F1A">
            <w:pPr>
              <w:spacing w:line="360" w:lineRule="auto"/>
              <w:jc w:val="center"/>
              <w:rPr>
                <w:rFonts w:ascii="Times New Roman" w:hAnsi="Times New Roman"/>
                <w:lang w:val="pt-PT"/>
              </w:rPr>
            </w:pPr>
            <w:r w:rsidRPr="007F7A1C">
              <w:rPr>
                <w:rFonts w:ascii="Times New Roman" w:hAnsi="Times New Roman"/>
              </w:rPr>
              <w:t>强</w:t>
            </w:r>
          </w:p>
        </w:tc>
        <w:tc>
          <w:tcPr>
            <w:tcW w:w="1785" w:type="dxa"/>
            <w:tcBorders>
              <w:bottom w:val="single" w:sz="4" w:space="0" w:color="auto"/>
            </w:tcBorders>
          </w:tcPr>
          <w:p w14:paraId="3751C198" w14:textId="20537D9C" w:rsidR="00525F1A" w:rsidRPr="007F7A1C" w:rsidRDefault="00525F1A" w:rsidP="00525F1A">
            <w:pPr>
              <w:spacing w:line="360" w:lineRule="auto"/>
              <w:jc w:val="center"/>
              <w:rPr>
                <w:rFonts w:ascii="Times New Roman" w:hAnsi="Times New Roman"/>
                <w:lang w:val="pt-PT"/>
              </w:rPr>
            </w:pPr>
            <w:r w:rsidRPr="007F7A1C">
              <w:rPr>
                <w:rFonts w:ascii="Times New Roman" w:hAnsi="Times New Roman"/>
              </w:rPr>
              <w:t>接近高斯滤波</w:t>
            </w:r>
          </w:p>
        </w:tc>
      </w:tr>
    </w:tbl>
    <w:p w14:paraId="69E0231F" w14:textId="77777777" w:rsidR="00176E32" w:rsidRPr="00176E32" w:rsidRDefault="00176E32" w:rsidP="00085657">
      <w:pPr>
        <w:spacing w:before="160"/>
        <w:rPr>
          <w:rFonts w:hint="eastAsia"/>
        </w:rPr>
      </w:pPr>
      <w:r w:rsidRPr="00176E32">
        <w:rPr>
          <w:b/>
          <w:bCs/>
        </w:rPr>
        <w:t>（2）信号与系统知识点对应</w:t>
      </w:r>
    </w:p>
    <w:p w14:paraId="56B03B92" w14:textId="74BA62E8" w:rsidR="00176E32" w:rsidRPr="00176E32" w:rsidRDefault="00176E32" w:rsidP="00CA4354">
      <w:pPr>
        <w:spacing w:after="0" w:line="360" w:lineRule="auto"/>
        <w:ind w:firstLine="418"/>
        <w:jc w:val="both"/>
        <w:rPr>
          <w:rFonts w:hint="eastAsia"/>
        </w:rPr>
      </w:pPr>
      <w:r w:rsidRPr="00176E32">
        <w:rPr>
          <w:b/>
          <w:bCs/>
        </w:rPr>
        <w:t>LTI 系统与卷积：</w:t>
      </w:r>
      <w:r w:rsidR="007F7A1C">
        <w:rPr>
          <w:rFonts w:hint="eastAsia"/>
        </w:rPr>
        <w:t>线性</w:t>
      </w:r>
      <w:r w:rsidRPr="00CA4354">
        <w:rPr>
          <w:rFonts w:ascii="Times New Roman" w:hAnsi="Times New Roman"/>
        </w:rPr>
        <w:t>系统</w:t>
      </w:r>
      <w:r w:rsidRPr="00176E32">
        <w:t xml:space="preserve">的输出是输入信号与单位脉冲响应 </w:t>
      </w:r>
      <w:r w:rsidR="000354F8" w:rsidRPr="000354F8">
        <w:rPr>
          <w:position w:val="-12"/>
        </w:rPr>
        <w:object w:dxaOrig="840" w:dyaOrig="360" w14:anchorId="0578CC38">
          <v:shape id="_x0000_i1030" type="#_x0000_t75" style="width:41.8pt;height:18pt" o:ole="">
            <v:imagedata r:id="rId40" o:title=""/>
          </v:shape>
          <o:OLEObject Type="Embed" ProgID="Equation.DSMT4" ShapeID="_x0000_i1030" DrawAspect="Content" ObjectID="_1827948058" r:id="rId41"/>
        </w:object>
      </w:r>
      <w:r w:rsidRPr="00176E32">
        <w:t>的卷积：</w:t>
      </w:r>
      <w:r w:rsidR="000354F8" w:rsidRPr="000354F8">
        <w:rPr>
          <w:position w:val="-12"/>
        </w:rPr>
        <w:object w:dxaOrig="2780" w:dyaOrig="360" w14:anchorId="599231B7">
          <v:shape id="_x0000_i1031" type="#_x0000_t75" style="width:139.35pt;height:18pt" o:ole="">
            <v:imagedata r:id="rId42" o:title=""/>
          </v:shape>
          <o:OLEObject Type="Embed" ProgID="Equation.DSMT4" ShapeID="_x0000_i1031" DrawAspect="Content" ObjectID="_1827948059" r:id="rId43"/>
        </w:object>
      </w:r>
      <w:r w:rsidRPr="00176E32">
        <w:t>。</w:t>
      </w:r>
      <w:r w:rsidR="006F20F7" w:rsidRPr="006F20F7">
        <w:t>实验表明，线性系统在抑制高频噪声时，受限于其频率</w:t>
      </w:r>
      <w:r w:rsidR="006F20F7" w:rsidRPr="006F20F7">
        <w:lastRenderedPageBreak/>
        <w:t>响应带宽，会同时</w:t>
      </w:r>
      <w:proofErr w:type="gramStart"/>
      <w:r w:rsidR="006F20F7" w:rsidRPr="006F20F7">
        <w:t>平滑阶跃边缘</w:t>
      </w:r>
      <w:proofErr w:type="gramEnd"/>
      <w:r w:rsidR="006F20F7" w:rsidRPr="006F20F7">
        <w:t>，导致上升沿变缓、边缘模糊</w:t>
      </w:r>
      <w:r w:rsidRPr="00176E32">
        <w:t>。</w:t>
      </w:r>
    </w:p>
    <w:p w14:paraId="33B20633" w14:textId="30613C8E" w:rsidR="000354F8" w:rsidRDefault="00176E32" w:rsidP="00CA4354">
      <w:pPr>
        <w:spacing w:after="0" w:line="360" w:lineRule="auto"/>
        <w:ind w:firstLine="418"/>
        <w:jc w:val="both"/>
        <w:rPr>
          <w:rFonts w:hint="eastAsia"/>
        </w:rPr>
      </w:pPr>
      <w:r w:rsidRPr="00176E32">
        <w:rPr>
          <w:b/>
          <w:bCs/>
        </w:rPr>
        <w:t>非线性系统特性：</w:t>
      </w:r>
      <w:r w:rsidRPr="00176E32">
        <w:t xml:space="preserve"> </w:t>
      </w:r>
      <w:r w:rsidR="007F7A1C">
        <w:rPr>
          <w:rFonts w:hint="eastAsia"/>
        </w:rPr>
        <w:t>非线性</w:t>
      </w:r>
      <w:r w:rsidRPr="00176E32">
        <w:t>系统不满足</w:t>
      </w:r>
      <w:r w:rsidRPr="00CA4354">
        <w:rPr>
          <w:rFonts w:ascii="Times New Roman" w:hAnsi="Times New Roman"/>
        </w:rPr>
        <w:t>叠加</w:t>
      </w:r>
      <w:r w:rsidRPr="00176E32">
        <w:t>性原理</w:t>
      </w:r>
      <w:r w:rsidR="006F20F7">
        <w:rPr>
          <w:rFonts w:hint="eastAsia"/>
        </w:rPr>
        <w:t>，即：</w:t>
      </w:r>
    </w:p>
    <w:p w14:paraId="71E9B09A" w14:textId="19141D3A" w:rsidR="000354F8" w:rsidRDefault="000354F8" w:rsidP="007C1828">
      <w:pPr>
        <w:spacing w:after="0"/>
        <w:ind w:left="720"/>
        <w:jc w:val="center"/>
        <w:rPr>
          <w:rFonts w:hint="eastAsia"/>
        </w:rPr>
      </w:pPr>
      <w:r w:rsidRPr="000354F8">
        <w:rPr>
          <w:position w:val="-14"/>
        </w:rPr>
        <w:object w:dxaOrig="3300" w:dyaOrig="400" w14:anchorId="0EF5A705">
          <v:shape id="_x0000_i1032" type="#_x0000_t75" style="width:164.9pt;height:20.3pt" o:ole="">
            <v:imagedata r:id="rId44" o:title=""/>
          </v:shape>
          <o:OLEObject Type="Embed" ProgID="Equation.DSMT4" ShapeID="_x0000_i1032" DrawAspect="Content" ObjectID="_1827948060" r:id="rId45"/>
        </w:object>
      </w:r>
    </w:p>
    <w:p w14:paraId="41EA2BAD" w14:textId="39F940C3" w:rsidR="00176E32" w:rsidRDefault="00176E32" w:rsidP="00CA4354">
      <w:pPr>
        <w:spacing w:after="0" w:line="360" w:lineRule="auto"/>
        <w:ind w:firstLine="418"/>
        <w:jc w:val="both"/>
        <w:rPr>
          <w:rFonts w:ascii="Times New Roman" w:hAnsi="Times New Roman"/>
        </w:rPr>
      </w:pPr>
      <w:r w:rsidRPr="00CA4354">
        <w:rPr>
          <w:rFonts w:ascii="Times New Roman" w:hAnsi="Times New Roman"/>
        </w:rPr>
        <w:t>实验</w:t>
      </w:r>
      <w:r w:rsidR="007F7A1C">
        <w:rPr>
          <w:rFonts w:ascii="Times New Roman" w:hAnsi="Times New Roman" w:hint="eastAsia"/>
        </w:rPr>
        <w:t>结果</w:t>
      </w:r>
      <w:r w:rsidRPr="00CA4354">
        <w:rPr>
          <w:rFonts w:ascii="Times New Roman" w:hAnsi="Times New Roman"/>
        </w:rPr>
        <w:t>表明，</w:t>
      </w:r>
      <w:r w:rsidR="006F20F7" w:rsidRPr="006F20F7">
        <w:rPr>
          <w:rFonts w:ascii="Times New Roman" w:hAnsi="Times New Roman"/>
        </w:rPr>
        <w:t>非线性系统（如中值滤波、双边滤波）在去除脉冲噪声方面表现突出，且能在一定程度上保持边缘锐度，</w:t>
      </w:r>
      <w:r w:rsidR="00D72D94">
        <w:rPr>
          <w:rFonts w:ascii="Times New Roman" w:hAnsi="Times New Roman" w:hint="eastAsia"/>
        </w:rPr>
        <w:t>能够</w:t>
      </w:r>
      <w:r w:rsidR="006F20F7" w:rsidRPr="006F20F7">
        <w:rPr>
          <w:rFonts w:ascii="Times New Roman" w:hAnsi="Times New Roman"/>
        </w:rPr>
        <w:t>实现</w:t>
      </w:r>
      <w:r w:rsidR="006F20F7" w:rsidRPr="006F20F7">
        <w:rPr>
          <w:rFonts w:ascii="Times New Roman" w:hAnsi="Times New Roman"/>
        </w:rPr>
        <w:t>“</w:t>
      </w:r>
      <w:r w:rsidR="006F20F7" w:rsidRPr="006F20F7">
        <w:rPr>
          <w:rFonts w:ascii="Times New Roman" w:hAnsi="Times New Roman"/>
        </w:rPr>
        <w:t>保边去噪</w:t>
      </w:r>
      <w:r w:rsidR="006F20F7" w:rsidRPr="006F20F7">
        <w:rPr>
          <w:rFonts w:ascii="Times New Roman" w:hAnsi="Times New Roman"/>
        </w:rPr>
        <w:t>”</w:t>
      </w:r>
      <w:r w:rsidRPr="00CA4354">
        <w:rPr>
          <w:rFonts w:ascii="Times New Roman" w:hAnsi="Times New Roman"/>
        </w:rPr>
        <w:t>。</w:t>
      </w:r>
    </w:p>
    <w:p w14:paraId="08BB3919" w14:textId="77777777" w:rsidR="007F7A1C" w:rsidRPr="00D72D94" w:rsidRDefault="007F7A1C" w:rsidP="00CA4354">
      <w:pPr>
        <w:spacing w:after="0" w:line="360" w:lineRule="auto"/>
        <w:ind w:firstLine="418"/>
        <w:jc w:val="both"/>
        <w:rPr>
          <w:rFonts w:ascii="Times New Roman" w:hAnsi="Times New Roman"/>
        </w:rPr>
      </w:pPr>
    </w:p>
    <w:p w14:paraId="4F9A6B4E" w14:textId="037BC1DB" w:rsidR="00176E32" w:rsidRDefault="00316589" w:rsidP="00085657">
      <w:pPr>
        <w:spacing w:before="160"/>
        <w:rPr>
          <w:rFonts w:hint="eastAsia"/>
          <w:b/>
          <w:bCs/>
        </w:rPr>
      </w:pPr>
      <w:r>
        <w:rPr>
          <w:rFonts w:hint="eastAsia"/>
          <w:b/>
          <w:bCs/>
        </w:rPr>
        <w:t>3</w:t>
      </w:r>
      <w:r w:rsidR="00176E32" w:rsidRPr="00176E32">
        <w:rPr>
          <w:b/>
          <w:bCs/>
        </w:rPr>
        <w:t>.3 阶段三：特征提取——差分方程与</w:t>
      </w:r>
      <w:r w:rsidR="00653914" w:rsidRPr="00653914">
        <w:rPr>
          <w:b/>
          <w:bCs/>
        </w:rPr>
        <w:t>梯度算子</w:t>
      </w:r>
    </w:p>
    <w:p w14:paraId="772D8E8F" w14:textId="399FDC9F" w:rsidR="00653914" w:rsidRPr="00CA4354" w:rsidRDefault="00653914" w:rsidP="00CA4354">
      <w:pPr>
        <w:spacing w:after="0" w:line="360" w:lineRule="auto"/>
        <w:ind w:firstLine="418"/>
        <w:jc w:val="both"/>
        <w:rPr>
          <w:rFonts w:ascii="Times New Roman" w:hAnsi="Times New Roman"/>
        </w:rPr>
      </w:pPr>
      <w:r w:rsidRPr="00CA4354">
        <w:rPr>
          <w:rFonts w:ascii="Times New Roman" w:hAnsi="Times New Roman" w:hint="eastAsia"/>
        </w:rPr>
        <w:t>本模块的核心任务是从滤波后的图像中提取导线轮廓。实验采用梯度算子，其本质是差分系统的应用。</w:t>
      </w:r>
    </w:p>
    <w:p w14:paraId="721378E8" w14:textId="00D94EC6" w:rsidR="00176E32" w:rsidRDefault="00030CAE" w:rsidP="00030CAE">
      <w:pPr>
        <w:spacing w:before="160"/>
        <w:rPr>
          <w:rFonts w:hint="eastAsia"/>
        </w:rPr>
      </w:pPr>
      <w:r w:rsidRPr="00030CAE">
        <w:rPr>
          <w:b/>
          <w:bCs/>
          <w:highlight w:val="yellow"/>
        </w:rPr>
        <w:t>（1）</w:t>
      </w:r>
      <w:r w:rsidRPr="00030CAE">
        <w:rPr>
          <w:rFonts w:hint="eastAsia"/>
          <w:b/>
          <w:bCs/>
          <w:highlight w:val="yellow"/>
        </w:rPr>
        <w:t>实验内容</w:t>
      </w:r>
      <w:r>
        <w:rPr>
          <w:rFonts w:hint="eastAsia"/>
          <w:b/>
          <w:bCs/>
          <w:highlight w:val="yellow"/>
        </w:rPr>
        <w:t>（</w:t>
      </w:r>
      <w:r>
        <w:rPr>
          <w:rFonts w:hint="eastAsia"/>
          <w:b/>
          <w:bCs/>
          <w:highlight w:val="yellow"/>
        </w:rPr>
        <w:t>边缘检测</w:t>
      </w:r>
      <w:r>
        <w:rPr>
          <w:rFonts w:hint="eastAsia"/>
          <w:b/>
          <w:bCs/>
          <w:highlight w:val="yellow"/>
        </w:rPr>
        <w:t>后的图像）</w:t>
      </w:r>
    </w:p>
    <w:p w14:paraId="3F4401D1" w14:textId="073092B6" w:rsidR="008F2811" w:rsidRPr="00CA4354" w:rsidRDefault="00653914" w:rsidP="00030CAE">
      <w:pPr>
        <w:spacing w:after="0" w:line="240" w:lineRule="auto"/>
        <w:ind w:firstLine="420"/>
        <w:jc w:val="both"/>
        <w:rPr>
          <w:rFonts w:ascii="Times New Roman" w:hAnsi="Times New Roman"/>
        </w:rPr>
      </w:pPr>
      <w:r w:rsidRPr="00CA4354">
        <w:rPr>
          <w:rFonts w:ascii="Times New Roman" w:hAnsi="Times New Roman"/>
        </w:rPr>
        <w:t>一阶差分算子定义为：</w:t>
      </w:r>
      <w:r w:rsidR="000354F8" w:rsidRPr="00CA4354">
        <w:rPr>
          <w:rFonts w:ascii="Times New Roman" w:hAnsi="Times New Roman"/>
        </w:rPr>
        <w:object w:dxaOrig="2140" w:dyaOrig="320" w14:anchorId="745BC487">
          <v:shape id="_x0000_i1093" type="#_x0000_t75" style="width:107.4pt;height:15.7pt" o:ole="">
            <v:imagedata r:id="rId46" o:title=""/>
          </v:shape>
          <o:OLEObject Type="Embed" ProgID="Equation.DSMT4" ShapeID="_x0000_i1093" DrawAspect="Content" ObjectID="_1827948061" r:id="rId47"/>
        </w:object>
      </w:r>
      <w:r w:rsidRPr="00CA4354">
        <w:rPr>
          <w:rFonts w:ascii="Times New Roman" w:hAnsi="Times New Roman"/>
        </w:rPr>
        <w:t>这是连续信号导数</w:t>
      </w:r>
      <w:r w:rsidR="00030CAE" w:rsidRPr="00030CAE">
        <w:rPr>
          <w:rFonts w:ascii="Times New Roman" w:hAnsi="Times New Roman"/>
          <w:position w:val="-18"/>
        </w:rPr>
        <w:object w:dxaOrig="420" w:dyaOrig="460" w14:anchorId="51583FC2">
          <v:shape id="_x0000_i1097" type="#_x0000_t75" style="width:20.9pt;height:23.25pt" o:ole="">
            <v:imagedata r:id="rId48" o:title=""/>
          </v:shape>
          <o:OLEObject Type="Embed" ProgID="Equation.DSMT4" ShapeID="_x0000_i1097" DrawAspect="Content" ObjectID="_1827948062" r:id="rId49"/>
        </w:object>
      </w:r>
      <w:r w:rsidRPr="00CA4354">
        <w:rPr>
          <w:rFonts w:ascii="Times New Roman" w:hAnsi="Times New Roman"/>
        </w:rPr>
        <w:t>的离散近似。对应的系统函数为：</w:t>
      </w:r>
      <w:r w:rsidR="00030CAE" w:rsidRPr="00030CAE">
        <w:rPr>
          <w:rFonts w:ascii="Times New Roman" w:hAnsi="Times New Roman"/>
          <w:position w:val="-8"/>
        </w:rPr>
        <w:object w:dxaOrig="980" w:dyaOrig="300" w14:anchorId="392031E6">
          <v:shape id="_x0000_i1100" type="#_x0000_t75" style="width:48.75pt;height:15.1pt" o:ole="">
            <v:imagedata r:id="rId50" o:title=""/>
          </v:shape>
          <o:OLEObject Type="Embed" ProgID="Equation.DSMT4" ShapeID="_x0000_i1100" DrawAspect="Content" ObjectID="_1827948063" r:id="rId51"/>
        </w:object>
      </w:r>
      <w:r w:rsidR="00030CAE" w:rsidRPr="00030CAE">
        <w:rPr>
          <w:rFonts w:ascii="Times New Roman" w:hAnsi="Times New Roman" w:hint="eastAsia"/>
        </w:rPr>
        <w:t>，</w:t>
      </w:r>
      <w:r w:rsidRPr="00CA4354">
        <w:rPr>
          <w:rFonts w:ascii="Times New Roman" w:hAnsi="Times New Roman"/>
        </w:rPr>
        <w:t>其频率响应为：</w:t>
      </w:r>
      <w:r w:rsidR="000354F8" w:rsidRPr="00CA4354">
        <w:rPr>
          <w:rFonts w:ascii="Times New Roman" w:hAnsi="Times New Roman"/>
        </w:rPr>
        <w:object w:dxaOrig="2140" w:dyaOrig="680" w14:anchorId="52F844EE">
          <v:shape id="_x0000_i1034" type="#_x0000_t75" style="width:107.4pt;height:33.7pt" o:ole="">
            <v:imagedata r:id="rId52" o:title=""/>
          </v:shape>
          <o:OLEObject Type="Embed" ProgID="Equation.DSMT4" ShapeID="_x0000_i1034" DrawAspect="Content" ObjectID="_1827948064" r:id="rId53"/>
        </w:object>
      </w:r>
      <w:r w:rsidR="000354F8" w:rsidRPr="00CA4354">
        <w:rPr>
          <w:rFonts w:ascii="Times New Roman" w:hAnsi="Times New Roman" w:hint="eastAsia"/>
        </w:rPr>
        <w:t>，</w:t>
      </w:r>
      <w:r w:rsidRPr="00CA4354">
        <w:rPr>
          <w:rFonts w:ascii="Times New Roman" w:hAnsi="Times New Roman"/>
        </w:rPr>
        <w:t>当</w:t>
      </w:r>
      <w:r w:rsidRPr="00030CAE">
        <w:rPr>
          <w:rFonts w:ascii="Times New Roman" w:hAnsi="Times New Roman"/>
          <w:i/>
          <w:iCs/>
        </w:rPr>
        <w:t>ω</w:t>
      </w:r>
      <w:r w:rsidRPr="00CA4354">
        <w:rPr>
          <w:rFonts w:ascii="Times New Roman" w:hAnsi="Times New Roman"/>
        </w:rPr>
        <w:t>=0</w:t>
      </w:r>
      <w:r w:rsidRPr="00CA4354">
        <w:rPr>
          <w:rFonts w:ascii="Times New Roman" w:hAnsi="Times New Roman"/>
        </w:rPr>
        <w:t>（直流）时，</w:t>
      </w:r>
      <w:r w:rsidR="00FB66E6" w:rsidRPr="00CA4354">
        <w:rPr>
          <w:rFonts w:ascii="Times New Roman" w:hAnsi="Times New Roman"/>
        </w:rPr>
        <w:object w:dxaOrig="1080" w:dyaOrig="340" w14:anchorId="11F6A11C">
          <v:shape id="_x0000_i1035" type="#_x0000_t75" style="width:54pt;height:17.4pt" o:ole="">
            <v:imagedata r:id="rId54" o:title=""/>
          </v:shape>
          <o:OLEObject Type="Embed" ProgID="Equation.DSMT4" ShapeID="_x0000_i1035" DrawAspect="Content" ObjectID="_1827948065" r:id="rId55"/>
        </w:object>
      </w:r>
      <w:r w:rsidRPr="00CA4354">
        <w:rPr>
          <w:rFonts w:ascii="Times New Roman" w:hAnsi="Times New Roman"/>
        </w:rPr>
        <w:t>，完全抑制；当</w:t>
      </w:r>
      <w:r w:rsidRPr="00030CAE">
        <w:rPr>
          <w:rFonts w:ascii="Times New Roman" w:hAnsi="Times New Roman"/>
          <w:i/>
          <w:iCs/>
        </w:rPr>
        <w:t>ω</w:t>
      </w:r>
      <w:r w:rsidRPr="00CA4354">
        <w:rPr>
          <w:rFonts w:ascii="Times New Roman" w:hAnsi="Times New Roman"/>
        </w:rPr>
        <w:t>=π</w:t>
      </w:r>
      <w:r w:rsidRPr="00CA4354">
        <w:rPr>
          <w:rFonts w:ascii="Times New Roman" w:hAnsi="Times New Roman"/>
        </w:rPr>
        <w:t>（</w:t>
      </w:r>
      <w:proofErr w:type="gramStart"/>
      <w:r w:rsidRPr="00CA4354">
        <w:rPr>
          <w:rFonts w:ascii="Times New Roman" w:hAnsi="Times New Roman"/>
        </w:rPr>
        <w:t>最</w:t>
      </w:r>
      <w:proofErr w:type="gramEnd"/>
      <w:r w:rsidRPr="00CA4354">
        <w:rPr>
          <w:rFonts w:ascii="Times New Roman" w:hAnsi="Times New Roman"/>
        </w:rPr>
        <w:t>高频）时，</w:t>
      </w:r>
      <w:r w:rsidR="00FB66E6" w:rsidRPr="00CA4354">
        <w:rPr>
          <w:rFonts w:ascii="Times New Roman" w:hAnsi="Times New Roman"/>
        </w:rPr>
        <w:object w:dxaOrig="1120" w:dyaOrig="340" w14:anchorId="37A704F3">
          <v:shape id="_x0000_i1036" type="#_x0000_t75" style="width:56.3pt;height:17.4pt" o:ole="">
            <v:imagedata r:id="rId56" o:title=""/>
          </v:shape>
          <o:OLEObject Type="Embed" ProgID="Equation.DSMT4" ShapeID="_x0000_i1036" DrawAspect="Content" ObjectID="_1827948066" r:id="rId57"/>
        </w:object>
      </w:r>
      <w:r w:rsidRPr="00CA4354">
        <w:rPr>
          <w:rFonts w:ascii="Times New Roman" w:hAnsi="Times New Roman"/>
        </w:rPr>
        <w:t>，最大增益。</w:t>
      </w:r>
      <w:r w:rsidR="00732774">
        <w:rPr>
          <w:rFonts w:ascii="Times New Roman" w:hAnsi="Times New Roman" w:hint="eastAsia"/>
        </w:rPr>
        <w:t>故</w:t>
      </w:r>
      <w:r w:rsidRPr="00CA4354">
        <w:rPr>
          <w:rFonts w:ascii="Times New Roman" w:hAnsi="Times New Roman"/>
        </w:rPr>
        <w:t>差分器是典型的高通滤波器。</w:t>
      </w:r>
      <w:r w:rsidR="00732774">
        <w:rPr>
          <w:rFonts w:ascii="Times New Roman" w:hAnsi="Times New Roman" w:hint="eastAsia"/>
        </w:rPr>
        <w:t>在图像的</w:t>
      </w:r>
      <w:r w:rsidR="008F2811" w:rsidRPr="00CA4354">
        <w:rPr>
          <w:rFonts w:ascii="Times New Roman" w:hAnsi="Times New Roman"/>
        </w:rPr>
        <w:t>平坦区域（低频）</w:t>
      </w:r>
      <w:r w:rsidR="00732774">
        <w:rPr>
          <w:rFonts w:ascii="Times New Roman" w:hAnsi="Times New Roman" w:hint="eastAsia"/>
        </w:rPr>
        <w:t>，</w:t>
      </w:r>
      <w:r w:rsidR="008F2811" w:rsidRPr="00CA4354">
        <w:rPr>
          <w:rFonts w:ascii="Times New Roman" w:hAnsi="Times New Roman"/>
        </w:rPr>
        <w:t>相邻</w:t>
      </w:r>
      <w:proofErr w:type="gramStart"/>
      <w:r w:rsidR="008F2811" w:rsidRPr="00CA4354">
        <w:rPr>
          <w:rFonts w:ascii="Times New Roman" w:hAnsi="Times New Roman"/>
        </w:rPr>
        <w:t>像素值</w:t>
      </w:r>
      <w:proofErr w:type="gramEnd"/>
      <w:r w:rsidR="008F2811" w:rsidRPr="00CA4354">
        <w:rPr>
          <w:rFonts w:ascii="Times New Roman" w:hAnsi="Times New Roman"/>
        </w:rPr>
        <w:t>相近，差分接近零</w:t>
      </w:r>
      <w:r w:rsidR="00732774">
        <w:rPr>
          <w:rFonts w:ascii="Times New Roman" w:hAnsi="Times New Roman" w:hint="eastAsia"/>
        </w:rPr>
        <w:t>；</w:t>
      </w:r>
      <w:r w:rsidR="008F2811" w:rsidRPr="00CA4354">
        <w:rPr>
          <w:rFonts w:ascii="Times New Roman" w:hAnsi="Times New Roman"/>
        </w:rPr>
        <w:t>边缘区域（高频）</w:t>
      </w:r>
      <w:r w:rsidR="00732774">
        <w:rPr>
          <w:rFonts w:ascii="Times New Roman" w:hAnsi="Times New Roman" w:hint="eastAsia"/>
        </w:rPr>
        <w:t>，</w:t>
      </w:r>
      <w:r w:rsidR="008F2811" w:rsidRPr="00CA4354">
        <w:rPr>
          <w:rFonts w:ascii="Times New Roman" w:hAnsi="Times New Roman"/>
        </w:rPr>
        <w:t>相邻</w:t>
      </w:r>
      <w:proofErr w:type="gramStart"/>
      <w:r w:rsidR="008F2811" w:rsidRPr="00CA4354">
        <w:rPr>
          <w:rFonts w:ascii="Times New Roman" w:hAnsi="Times New Roman"/>
        </w:rPr>
        <w:t>像素值</w:t>
      </w:r>
      <w:proofErr w:type="gramEnd"/>
      <w:r w:rsidR="008F2811" w:rsidRPr="00CA4354">
        <w:rPr>
          <w:rFonts w:ascii="Times New Roman" w:hAnsi="Times New Roman"/>
        </w:rPr>
        <w:t>突变，</w:t>
      </w:r>
      <w:proofErr w:type="gramStart"/>
      <w:r w:rsidR="008F2811" w:rsidRPr="00CA4354">
        <w:rPr>
          <w:rFonts w:ascii="Times New Roman" w:hAnsi="Times New Roman"/>
        </w:rPr>
        <w:t>差分值</w:t>
      </w:r>
      <w:proofErr w:type="gramEnd"/>
      <w:r w:rsidR="00732774">
        <w:rPr>
          <w:rFonts w:ascii="Times New Roman" w:hAnsi="Times New Roman" w:hint="eastAsia"/>
        </w:rPr>
        <w:t>较</w:t>
      </w:r>
      <w:r w:rsidR="008F2811" w:rsidRPr="00CA4354">
        <w:rPr>
          <w:rFonts w:ascii="Times New Roman" w:hAnsi="Times New Roman"/>
        </w:rPr>
        <w:t>大</w:t>
      </w:r>
      <w:r w:rsidR="00FB66E6" w:rsidRPr="00CA4354">
        <w:rPr>
          <w:rFonts w:ascii="Times New Roman" w:hAnsi="Times New Roman" w:hint="eastAsia"/>
        </w:rPr>
        <w:t>。</w:t>
      </w:r>
    </w:p>
    <w:p w14:paraId="126DE00E" w14:textId="2BAFB03D" w:rsidR="004D5328" w:rsidRDefault="00653914" w:rsidP="00030CAE">
      <w:pPr>
        <w:spacing w:after="0" w:line="360" w:lineRule="auto"/>
        <w:ind w:firstLine="418"/>
        <w:jc w:val="both"/>
        <w:rPr>
          <w:rFonts w:ascii="Times New Roman" w:hAnsi="Times New Roman"/>
        </w:rPr>
      </w:pPr>
      <w:r w:rsidRPr="00CA4354">
        <w:rPr>
          <w:rFonts w:ascii="Times New Roman" w:hAnsi="Times New Roman"/>
        </w:rPr>
        <w:t>实验中采用</w:t>
      </w:r>
      <w:r w:rsidRPr="00CA4354">
        <w:rPr>
          <w:rFonts w:ascii="Times New Roman" w:hAnsi="Times New Roman"/>
        </w:rPr>
        <w:t>Sobel</w:t>
      </w:r>
      <w:r w:rsidRPr="00CA4354">
        <w:rPr>
          <w:rFonts w:ascii="Times New Roman" w:hAnsi="Times New Roman"/>
        </w:rPr>
        <w:t>算子计算图像梯度。</w:t>
      </w:r>
      <w:r w:rsidRPr="00CA4354">
        <w:rPr>
          <w:rFonts w:ascii="Times New Roman" w:hAnsi="Times New Roman"/>
        </w:rPr>
        <w:t>Sobel</w:t>
      </w:r>
      <w:r w:rsidRPr="00CA4354">
        <w:rPr>
          <w:rFonts w:ascii="Times New Roman" w:hAnsi="Times New Roman"/>
        </w:rPr>
        <w:t>算子在水平和垂直方向的核函数分别为：</w:t>
      </w:r>
      <w:r w:rsidR="00030CAE" w:rsidRPr="00030CAE">
        <w:rPr>
          <w:rFonts w:ascii="Times New Roman" w:hAnsi="Times New Roman"/>
          <w:position w:val="-50"/>
        </w:rPr>
        <w:object w:dxaOrig="3920" w:dyaOrig="1120" w14:anchorId="6F22899E">
          <v:shape id="_x0000_i1117" type="#_x0000_t75" style="width:196.25pt;height:55.75pt" o:ole="">
            <v:imagedata r:id="rId58" o:title=""/>
          </v:shape>
          <o:OLEObject Type="Embed" ProgID="Equation.DSMT4" ShapeID="_x0000_i1117" DrawAspect="Content" ObjectID="_1827948067" r:id="rId59"/>
        </w:object>
      </w:r>
      <w:r w:rsidR="00CA4354">
        <w:rPr>
          <w:rFonts w:ascii="Times New Roman" w:hAnsi="Times New Roman" w:hint="eastAsia"/>
        </w:rPr>
        <w:t>，</w:t>
      </w:r>
      <w:r w:rsidRPr="00CA4354">
        <w:rPr>
          <w:rFonts w:ascii="Times New Roman" w:hAnsi="Times New Roman"/>
        </w:rPr>
        <w:t>Sobel</w:t>
      </w:r>
      <w:r w:rsidRPr="00CA4354">
        <w:rPr>
          <w:rFonts w:ascii="Times New Roman" w:hAnsi="Times New Roman"/>
        </w:rPr>
        <w:t>算子可分解为差分算子与平滑算子的级联。以水平</w:t>
      </w:r>
      <w:r w:rsidRPr="00CA4354">
        <w:rPr>
          <w:rFonts w:ascii="Times New Roman" w:hAnsi="Times New Roman"/>
        </w:rPr>
        <w:t>Sobel</w:t>
      </w:r>
      <w:r w:rsidRPr="00CA4354">
        <w:rPr>
          <w:rFonts w:ascii="Times New Roman" w:hAnsi="Times New Roman"/>
        </w:rPr>
        <w:t>核为例：</w:t>
      </w:r>
      <w:r w:rsidR="00030CAE" w:rsidRPr="00030CAE">
        <w:rPr>
          <w:rFonts w:ascii="Times New Roman" w:hAnsi="Times New Roman"/>
          <w:position w:val="-50"/>
        </w:rPr>
        <w:object w:dxaOrig="3019" w:dyaOrig="1120" w14:anchorId="6BA03474">
          <v:shape id="_x0000_i1119" type="#_x0000_t75" style="width:150.95pt;height:55.75pt" o:ole="">
            <v:imagedata r:id="rId60" o:title=""/>
          </v:shape>
          <o:OLEObject Type="Embed" ProgID="Equation.DSMT4" ShapeID="_x0000_i1119" DrawAspect="Content" ObjectID="_1827948068" r:id="rId61"/>
        </w:object>
      </w:r>
      <w:r w:rsidR="00030CAE" w:rsidRPr="00030CAE">
        <w:rPr>
          <w:rFonts w:ascii="Times New Roman" w:hAnsi="Times New Roman" w:hint="eastAsia"/>
        </w:rPr>
        <w:t>，</w:t>
      </w:r>
      <w:r w:rsidRPr="00CA4354">
        <w:rPr>
          <w:rFonts w:ascii="Times New Roman" w:hAnsi="Times New Roman"/>
        </w:rPr>
        <w:t>其中</w:t>
      </w:r>
      <w:r w:rsidRPr="00CA4354">
        <w:rPr>
          <w:rFonts w:ascii="Times New Roman" w:hAnsi="Times New Roman"/>
        </w:rPr>
        <w:t>[</w:t>
      </w:r>
      <w:r w:rsidRPr="00CA4354">
        <w:rPr>
          <w:rFonts w:ascii="Cambria Math" w:hAnsi="Cambria Math" w:cs="Cambria Math"/>
        </w:rPr>
        <w:t>−</w:t>
      </w:r>
      <w:r w:rsidRPr="00CA4354">
        <w:rPr>
          <w:rFonts w:ascii="Times New Roman" w:hAnsi="Times New Roman"/>
        </w:rPr>
        <w:t>1,0,1]</w:t>
      </w:r>
      <w:r w:rsidRPr="00CA4354">
        <w:rPr>
          <w:rFonts w:ascii="Times New Roman" w:hAnsi="Times New Roman"/>
        </w:rPr>
        <w:t>是水平方向的差分（求导），</w:t>
      </w:r>
      <w:r w:rsidR="00030CAE" w:rsidRPr="00030CAE">
        <w:rPr>
          <w:rFonts w:ascii="Times New Roman" w:hAnsi="Times New Roman"/>
          <w:position w:val="-42"/>
        </w:rPr>
        <w:object w:dxaOrig="360" w:dyaOrig="940" w14:anchorId="3A056060">
          <v:shape id="_x0000_i1121" type="#_x0000_t75" style="width:18pt;height:47.05pt" o:ole="">
            <v:imagedata r:id="rId62" o:title=""/>
          </v:shape>
          <o:OLEObject Type="Embed" ProgID="Equation.DSMT4" ShapeID="_x0000_i1121" DrawAspect="Content" ObjectID="_1827948069" r:id="rId63"/>
        </w:object>
      </w:r>
      <w:r w:rsidRPr="00CA4354">
        <w:rPr>
          <w:rFonts w:ascii="Times New Roman" w:hAnsi="Times New Roman"/>
        </w:rPr>
        <w:t>是垂直方向的平滑。这种设计使得</w:t>
      </w:r>
      <w:r w:rsidRPr="00CA4354">
        <w:rPr>
          <w:rFonts w:ascii="Times New Roman" w:hAnsi="Times New Roman"/>
        </w:rPr>
        <w:t>Sobel</w:t>
      </w:r>
      <w:r w:rsidRPr="00CA4354">
        <w:rPr>
          <w:rFonts w:ascii="Times New Roman" w:hAnsi="Times New Roman"/>
        </w:rPr>
        <w:t>算子在提取边缘的同时能够抑制噪声。梯度幅值计算为：</w:t>
      </w:r>
      <w:r w:rsidR="00030CAE" w:rsidRPr="00030CAE">
        <w:rPr>
          <w:rFonts w:ascii="Times New Roman" w:hAnsi="Times New Roman"/>
          <w:position w:val="-16"/>
        </w:rPr>
        <w:object w:dxaOrig="3320" w:dyaOrig="480" w14:anchorId="24CEF2F8">
          <v:shape id="_x0000_i1115" type="#_x0000_t75" style="width:166.05pt;height:23.8pt" o:ole="">
            <v:imagedata r:id="rId64" o:title=""/>
          </v:shape>
          <o:OLEObject Type="Embed" ProgID="Equation.DSMT4" ShapeID="_x0000_i1115" DrawAspect="Content" ObjectID="_1827948070" r:id="rId65"/>
        </w:object>
      </w:r>
      <w:r w:rsidR="00030CAE">
        <w:rPr>
          <w:rFonts w:ascii="Times New Roman" w:hAnsi="Times New Roman" w:hint="eastAsia"/>
        </w:rPr>
        <w:t>。</w:t>
      </w:r>
      <w:r w:rsidRPr="00CA4354">
        <w:rPr>
          <w:rFonts w:ascii="Times New Roman" w:hAnsi="Times New Roman"/>
        </w:rPr>
        <w:t>实验结果显示，平坦区域（背景）的梯度接近零，而导线边缘的梯度</w:t>
      </w:r>
      <w:proofErr w:type="gramStart"/>
      <w:r w:rsidRPr="00CA4354">
        <w:rPr>
          <w:rFonts w:ascii="Times New Roman" w:hAnsi="Times New Roman"/>
        </w:rPr>
        <w:t>值显著</w:t>
      </w:r>
      <w:proofErr w:type="gramEnd"/>
      <w:r w:rsidRPr="00CA4354">
        <w:rPr>
          <w:rFonts w:ascii="Times New Roman" w:hAnsi="Times New Roman"/>
        </w:rPr>
        <w:t>增大，形成清晰的轮廓线。</w:t>
      </w:r>
    </w:p>
    <w:p w14:paraId="03554494" w14:textId="77777777" w:rsidR="00030CAE" w:rsidRPr="00030CAE" w:rsidRDefault="00030CAE" w:rsidP="00030CAE">
      <w:pPr>
        <w:spacing w:after="0" w:line="360" w:lineRule="auto"/>
        <w:ind w:firstLine="418"/>
        <w:jc w:val="both"/>
        <w:rPr>
          <w:rFonts w:ascii="Times New Roman" w:hAnsi="Times New Roman" w:hint="eastAsia"/>
        </w:rPr>
      </w:pPr>
    </w:p>
    <w:p w14:paraId="0B0E3740" w14:textId="33A36AC5" w:rsidR="00176E32" w:rsidRPr="00176E32" w:rsidRDefault="00176E32" w:rsidP="00085657">
      <w:pPr>
        <w:spacing w:before="160"/>
        <w:rPr>
          <w:rFonts w:hint="eastAsia"/>
        </w:rPr>
      </w:pPr>
      <w:r w:rsidRPr="00176E32">
        <w:rPr>
          <w:b/>
          <w:bCs/>
        </w:rPr>
        <w:lastRenderedPageBreak/>
        <w:t>（2）信号与系统知识点对应</w:t>
      </w:r>
    </w:p>
    <w:p w14:paraId="3B6A3C23" w14:textId="1F06A66D" w:rsidR="00176E32" w:rsidRPr="00CA4354" w:rsidRDefault="00176E32" w:rsidP="00CA4354">
      <w:pPr>
        <w:spacing w:after="0" w:line="360" w:lineRule="auto"/>
        <w:ind w:firstLine="418"/>
        <w:jc w:val="both"/>
        <w:rPr>
          <w:rFonts w:ascii="Times New Roman" w:hAnsi="Times New Roman"/>
        </w:rPr>
      </w:pPr>
      <w:r w:rsidRPr="00CA4354">
        <w:rPr>
          <w:rFonts w:ascii="Times New Roman" w:hAnsi="Times New Roman"/>
          <w:b/>
          <w:bCs/>
        </w:rPr>
        <w:t>差分方程：</w:t>
      </w:r>
      <w:r w:rsidRPr="00CA4354">
        <w:rPr>
          <w:rFonts w:ascii="Times New Roman" w:hAnsi="Times New Roman"/>
        </w:rPr>
        <w:t xml:space="preserve"> </w:t>
      </w:r>
      <w:r w:rsidRPr="00CA4354">
        <w:rPr>
          <w:rFonts w:ascii="Times New Roman" w:hAnsi="Times New Roman"/>
        </w:rPr>
        <w:t>图像梯度的计算本质上是离散系统的差分运算，例如</w:t>
      </w:r>
      <w:r w:rsidR="00030CAE" w:rsidRPr="00030CAE">
        <w:rPr>
          <w:rFonts w:ascii="Times New Roman" w:hAnsi="Times New Roman"/>
          <w:position w:val="-12"/>
        </w:rPr>
        <w:object w:dxaOrig="3200" w:dyaOrig="360" w14:anchorId="20D6F134">
          <v:shape id="_x0000_i1126" type="#_x0000_t75" style="width:160.25pt;height:18pt" o:ole="">
            <v:imagedata r:id="rId66" o:title=""/>
          </v:shape>
          <o:OLEObject Type="Embed" ProgID="Equation.DSMT4" ShapeID="_x0000_i1126" DrawAspect="Content" ObjectID="_1827948071" r:id="rId67"/>
        </w:object>
      </w:r>
      <w:r w:rsidR="00732774">
        <w:rPr>
          <w:rFonts w:ascii="Times New Roman" w:hAnsi="Times New Roman" w:hint="eastAsia"/>
        </w:rPr>
        <w:t>，</w:t>
      </w:r>
      <w:r w:rsidRPr="00CA4354">
        <w:rPr>
          <w:rFonts w:ascii="Times New Roman" w:hAnsi="Times New Roman"/>
        </w:rPr>
        <w:t>这是连续系统微分在离散域的映射。</w:t>
      </w:r>
    </w:p>
    <w:p w14:paraId="7591D2CB" w14:textId="649BE1C1" w:rsidR="00176E32" w:rsidRDefault="00176E32" w:rsidP="00CA4354">
      <w:pPr>
        <w:spacing w:after="0" w:line="360" w:lineRule="auto"/>
        <w:ind w:firstLine="418"/>
        <w:jc w:val="both"/>
        <w:rPr>
          <w:rFonts w:ascii="Times New Roman" w:hAnsi="Times New Roman"/>
        </w:rPr>
      </w:pPr>
      <w:r w:rsidRPr="00CA4354">
        <w:rPr>
          <w:rFonts w:ascii="Times New Roman" w:hAnsi="Times New Roman"/>
          <w:b/>
          <w:bCs/>
        </w:rPr>
        <w:t>频率选择性：</w:t>
      </w:r>
      <w:r w:rsidRPr="00CA4354">
        <w:rPr>
          <w:rFonts w:ascii="Times New Roman" w:hAnsi="Times New Roman"/>
        </w:rPr>
        <w:t xml:space="preserve"> </w:t>
      </w:r>
      <w:r w:rsidRPr="00CA4354">
        <w:rPr>
          <w:rFonts w:ascii="Times New Roman" w:hAnsi="Times New Roman"/>
        </w:rPr>
        <w:t>差分器是一个典型的高通滤波器。实验中，平坦的背景区域（低频）经过差分系统后输出接近零（黑色），而边缘突变区域（高频）输出高幅值（亮线）。这帮助学生理解系统函数</w:t>
      </w:r>
      <w:r w:rsidRPr="00030CAE">
        <w:rPr>
          <w:rFonts w:ascii="Times New Roman" w:hAnsi="Times New Roman"/>
        </w:rPr>
        <w:t>H(z)</w:t>
      </w:r>
      <w:r w:rsidRPr="00CA4354">
        <w:rPr>
          <w:rFonts w:ascii="Times New Roman" w:hAnsi="Times New Roman"/>
        </w:rPr>
        <w:t>对不同频率成分的增益差异。</w:t>
      </w:r>
    </w:p>
    <w:p w14:paraId="0BEDB923" w14:textId="77777777" w:rsidR="00ED0A73" w:rsidRPr="00CA4354" w:rsidRDefault="00ED0A73" w:rsidP="00CA4354">
      <w:pPr>
        <w:spacing w:after="0" w:line="360" w:lineRule="auto"/>
        <w:ind w:firstLine="418"/>
        <w:jc w:val="both"/>
        <w:rPr>
          <w:rFonts w:ascii="Times New Roman" w:hAnsi="Times New Roman" w:hint="eastAsia"/>
        </w:rPr>
      </w:pPr>
    </w:p>
    <w:p w14:paraId="4442966A" w14:textId="54D7A69F" w:rsidR="00732774" w:rsidRDefault="00316589" w:rsidP="00085657">
      <w:pPr>
        <w:spacing w:before="160"/>
        <w:rPr>
          <w:rFonts w:hint="eastAsia"/>
          <w:b/>
          <w:bCs/>
        </w:rPr>
      </w:pPr>
      <w:r>
        <w:rPr>
          <w:rFonts w:hint="eastAsia"/>
          <w:b/>
          <w:bCs/>
        </w:rPr>
        <w:t>3</w:t>
      </w:r>
      <w:r w:rsidR="00176E32" w:rsidRPr="00176E32">
        <w:rPr>
          <w:b/>
          <w:bCs/>
        </w:rPr>
        <w:t>.4 阶段四：参数估计——从二维图像到一维波形分析</w:t>
      </w:r>
    </w:p>
    <w:p w14:paraId="05CCC150" w14:textId="33CC6A58" w:rsidR="00732774" w:rsidRPr="00732774" w:rsidRDefault="00732774" w:rsidP="00732774">
      <w:pPr>
        <w:spacing w:after="0" w:line="360" w:lineRule="auto"/>
        <w:ind w:firstLine="418"/>
        <w:jc w:val="both"/>
        <w:rPr>
          <w:rFonts w:ascii="Times New Roman" w:hAnsi="Times New Roman"/>
        </w:rPr>
      </w:pPr>
      <w:r w:rsidRPr="00732774">
        <w:rPr>
          <w:rFonts w:ascii="Times New Roman" w:hAnsi="Times New Roman"/>
        </w:rPr>
        <w:t>本阶段的核心任务是从二维图像中提取一维信号</w:t>
      </w:r>
      <w:r w:rsidRPr="00732774">
        <w:rPr>
          <w:rFonts w:ascii="Times New Roman" w:hAnsi="Times New Roman"/>
        </w:rPr>
        <w:t>,</w:t>
      </w:r>
      <w:r w:rsidRPr="00732774">
        <w:rPr>
          <w:rFonts w:ascii="Times New Roman" w:hAnsi="Times New Roman"/>
        </w:rPr>
        <w:t>通过波形分析实现</w:t>
      </w:r>
      <w:proofErr w:type="gramStart"/>
      <w:r w:rsidRPr="00732774">
        <w:rPr>
          <w:rFonts w:ascii="Times New Roman" w:hAnsi="Times New Roman"/>
        </w:rPr>
        <w:t>覆</w:t>
      </w:r>
      <w:proofErr w:type="gramEnd"/>
      <w:r w:rsidRPr="00732774">
        <w:rPr>
          <w:rFonts w:ascii="Times New Roman" w:hAnsi="Times New Roman"/>
        </w:rPr>
        <w:t>冰厚度的定量测量。</w:t>
      </w:r>
    </w:p>
    <w:p w14:paraId="0463FFDA" w14:textId="0B5AFE74" w:rsidR="00ED0A73" w:rsidRDefault="00ED0A73" w:rsidP="00ED0A73">
      <w:pPr>
        <w:spacing w:before="160"/>
        <w:rPr>
          <w:rFonts w:hint="eastAsia"/>
        </w:rPr>
      </w:pPr>
      <w:r w:rsidRPr="00030CAE">
        <w:rPr>
          <w:b/>
          <w:bCs/>
          <w:highlight w:val="yellow"/>
        </w:rPr>
        <w:t>（1）</w:t>
      </w:r>
      <w:r w:rsidRPr="00030CAE">
        <w:rPr>
          <w:rFonts w:hint="eastAsia"/>
          <w:b/>
          <w:bCs/>
          <w:highlight w:val="yellow"/>
        </w:rPr>
        <w:t>实验内容</w:t>
      </w:r>
      <w:r>
        <w:rPr>
          <w:rFonts w:hint="eastAsia"/>
          <w:b/>
          <w:bCs/>
          <w:highlight w:val="yellow"/>
        </w:rPr>
        <w:t>（图像）</w:t>
      </w:r>
    </w:p>
    <w:p w14:paraId="2D451043" w14:textId="7395CB7C" w:rsidR="007D3ABE" w:rsidRDefault="007D3ABE" w:rsidP="007D3ABE">
      <w:pPr>
        <w:spacing w:after="0" w:line="360" w:lineRule="auto"/>
        <w:ind w:firstLine="418"/>
        <w:jc w:val="both"/>
        <w:rPr>
          <w:rFonts w:hint="eastAsia"/>
        </w:rPr>
      </w:pPr>
      <w:r w:rsidRPr="007D3ABE">
        <w:rPr>
          <w:rFonts w:ascii="Times New Roman" w:hAnsi="Times New Roman"/>
        </w:rPr>
        <w:t>实际拍摄的覆冰导线图像往往存在倾斜</w:t>
      </w:r>
      <w:r w:rsidRPr="007D3ABE">
        <w:rPr>
          <w:rFonts w:ascii="Times New Roman" w:hAnsi="Times New Roman"/>
        </w:rPr>
        <w:t>,</w:t>
      </w:r>
      <w:r w:rsidRPr="007D3ABE">
        <w:rPr>
          <w:rFonts w:ascii="Times New Roman" w:hAnsi="Times New Roman"/>
        </w:rPr>
        <w:t>导线未与图像坐标轴对齐。若直接提取垂直方向的切片</w:t>
      </w:r>
      <w:r w:rsidRPr="007D3ABE">
        <w:rPr>
          <w:rFonts w:ascii="Times New Roman" w:hAnsi="Times New Roman"/>
        </w:rPr>
        <w:t>,</w:t>
      </w:r>
      <w:r w:rsidRPr="007D3ABE">
        <w:rPr>
          <w:rFonts w:ascii="Times New Roman" w:hAnsi="Times New Roman"/>
        </w:rPr>
        <w:t>会导致测量误差。</w:t>
      </w:r>
      <w:r w:rsidRPr="007D3ABE">
        <w:t>通过</w:t>
      </w:r>
      <w:r w:rsidRPr="007D3ABE">
        <w:rPr>
          <w:rFonts w:hint="eastAsia"/>
        </w:rPr>
        <w:t>上一阶段</w:t>
      </w:r>
      <w:r w:rsidRPr="007D3ABE">
        <w:t>提取</w:t>
      </w:r>
      <w:r w:rsidRPr="007D3ABE">
        <w:rPr>
          <w:rFonts w:hint="eastAsia"/>
        </w:rPr>
        <w:t>到的</w:t>
      </w:r>
      <w:r w:rsidRPr="007D3ABE">
        <w:t>导线轮廓,利用最小二乘法拟合直线,估计倾角:</w:t>
      </w:r>
    </w:p>
    <w:p w14:paraId="095B8D7E" w14:textId="5E440C39" w:rsidR="007D3ABE" w:rsidRPr="007D3ABE" w:rsidRDefault="00ED0A73" w:rsidP="00ED0A73">
      <w:pPr>
        <w:spacing w:after="0" w:line="360" w:lineRule="auto"/>
        <w:ind w:firstLine="418"/>
        <w:jc w:val="center"/>
        <w:rPr>
          <w:rFonts w:ascii="Times New Roman" w:hAnsi="Times New Roman" w:hint="eastAsia"/>
          <w:highlight w:val="yellow"/>
        </w:rPr>
      </w:pPr>
      <w:r w:rsidRPr="00ED0A73">
        <w:rPr>
          <w:rFonts w:ascii="Times New Roman" w:hAnsi="Times New Roman"/>
          <w:position w:val="-34"/>
        </w:rPr>
        <w:object w:dxaOrig="3060" w:dyaOrig="800" w14:anchorId="56FFEA2B">
          <v:shape id="_x0000_i1129" type="#_x0000_t75" style="width:153.3pt;height:40.05pt" o:ole="">
            <v:imagedata r:id="rId68" o:title=""/>
          </v:shape>
          <o:OLEObject Type="Embed" ProgID="Equation.DSMT4" ShapeID="_x0000_i1129" DrawAspect="Content" ObjectID="_1827948072" r:id="rId69"/>
        </w:object>
      </w:r>
    </w:p>
    <w:p w14:paraId="7F4CA482" w14:textId="482DC05C" w:rsidR="007D3ABE" w:rsidRDefault="007D3ABE" w:rsidP="007D3ABE">
      <w:pPr>
        <w:spacing w:after="0" w:line="360" w:lineRule="auto"/>
        <w:ind w:firstLine="418"/>
        <w:jc w:val="both"/>
        <w:rPr>
          <w:rFonts w:ascii="Times New Roman" w:hAnsi="Times New Roman"/>
        </w:rPr>
      </w:pPr>
      <w:r w:rsidRPr="007D3ABE">
        <w:rPr>
          <w:rFonts w:ascii="Times New Roman" w:hAnsi="Times New Roman"/>
        </w:rPr>
        <w:t>然后对图像进行旋转变换</w:t>
      </w:r>
      <w:r w:rsidRPr="007D3ABE">
        <w:rPr>
          <w:rFonts w:ascii="Times New Roman" w:hAnsi="Times New Roman"/>
        </w:rPr>
        <w:t>,</w:t>
      </w:r>
      <w:r w:rsidRPr="007D3ABE">
        <w:rPr>
          <w:rFonts w:ascii="Times New Roman" w:hAnsi="Times New Roman"/>
        </w:rPr>
        <w:t>使导线水平对齐</w:t>
      </w:r>
      <w:r w:rsidRPr="007D3ABE">
        <w:rPr>
          <w:rFonts w:ascii="Times New Roman" w:hAnsi="Times New Roman"/>
        </w:rPr>
        <w:t>:</w:t>
      </w:r>
    </w:p>
    <w:p w14:paraId="3B711BF0" w14:textId="51FA4A6C" w:rsidR="00ED0A73" w:rsidRDefault="00ED0A73" w:rsidP="00ED0A73">
      <w:pPr>
        <w:spacing w:after="0" w:line="360" w:lineRule="auto"/>
        <w:ind w:firstLine="418"/>
        <w:jc w:val="center"/>
        <w:rPr>
          <w:rFonts w:ascii="Times New Roman" w:hAnsi="Times New Roman"/>
        </w:rPr>
      </w:pPr>
      <w:r w:rsidRPr="00ED0A73">
        <w:rPr>
          <w:rFonts w:ascii="Times New Roman" w:hAnsi="Times New Roman"/>
          <w:position w:val="-30"/>
        </w:rPr>
        <w:object w:dxaOrig="2640" w:dyaOrig="720" w14:anchorId="358568BF">
          <v:shape id="_x0000_i1133" type="#_x0000_t75" style="width:131.8pt;height:36pt" o:ole="">
            <v:imagedata r:id="rId70" o:title=""/>
          </v:shape>
          <o:OLEObject Type="Embed" ProgID="Equation.DSMT4" ShapeID="_x0000_i1133" DrawAspect="Content" ObjectID="_1827948073" r:id="rId71"/>
        </w:object>
      </w:r>
    </w:p>
    <w:p w14:paraId="4F928A97" w14:textId="26CF75C1" w:rsidR="007D3ABE" w:rsidRDefault="007D3ABE" w:rsidP="007D3ABE">
      <w:pPr>
        <w:spacing w:after="0" w:line="360" w:lineRule="auto"/>
        <w:ind w:firstLine="418"/>
        <w:jc w:val="both"/>
      </w:pPr>
      <w:r w:rsidRPr="007D3ABE">
        <w:rPr>
          <w:rFonts w:ascii="Times New Roman" w:hAnsi="Times New Roman"/>
        </w:rPr>
        <w:t>在旋转校正后的图像中</w:t>
      </w:r>
      <w:r w:rsidRPr="007D3ABE">
        <w:rPr>
          <w:rFonts w:ascii="Times New Roman" w:hAnsi="Times New Roman"/>
        </w:rPr>
        <w:t>,</w:t>
      </w:r>
      <w:r w:rsidRPr="007D3ABE">
        <w:rPr>
          <w:rFonts w:ascii="Times New Roman" w:hAnsi="Times New Roman"/>
        </w:rPr>
        <w:t>沿垂直于导线方向</w:t>
      </w:r>
      <w:r w:rsidRPr="007D3ABE">
        <w:rPr>
          <w:rFonts w:ascii="Times New Roman" w:hAnsi="Times New Roman"/>
        </w:rPr>
        <w:t>(y</w:t>
      </w:r>
      <w:r w:rsidRPr="007D3ABE">
        <w:rPr>
          <w:rFonts w:ascii="Times New Roman" w:hAnsi="Times New Roman"/>
        </w:rPr>
        <w:t>轴</w:t>
      </w:r>
      <w:r w:rsidRPr="007D3ABE">
        <w:rPr>
          <w:rFonts w:ascii="Times New Roman" w:hAnsi="Times New Roman"/>
        </w:rPr>
        <w:t>)</w:t>
      </w:r>
      <w:r w:rsidRPr="007D3ABE">
        <w:rPr>
          <w:rFonts w:ascii="Times New Roman" w:hAnsi="Times New Roman"/>
        </w:rPr>
        <w:t>提取多条切片</w:t>
      </w:r>
      <w:r w:rsidRPr="007D3ABE">
        <w:rPr>
          <w:rFonts w:ascii="Times New Roman" w:hAnsi="Times New Roman"/>
        </w:rPr>
        <w:t>,</w:t>
      </w:r>
      <w:r w:rsidRPr="007D3ABE">
        <w:rPr>
          <w:rFonts w:ascii="Times New Roman" w:hAnsi="Times New Roman"/>
        </w:rPr>
        <w:t>得到一维灰度信号。</w:t>
      </w:r>
      <w:r w:rsidRPr="007D3ABE">
        <w:t>对切片信号进行一阶差分(梯度计算):</w:t>
      </w:r>
    </w:p>
    <w:p w14:paraId="00018979" w14:textId="783D2874" w:rsidR="00ED0A73" w:rsidRPr="007D3ABE" w:rsidRDefault="00ED0A73" w:rsidP="00ED0A73">
      <w:pPr>
        <w:spacing w:after="0" w:line="360" w:lineRule="auto"/>
        <w:ind w:firstLine="418"/>
        <w:jc w:val="center"/>
        <w:rPr>
          <w:rFonts w:hint="eastAsia"/>
        </w:rPr>
      </w:pPr>
      <w:r w:rsidRPr="00ED0A73">
        <w:rPr>
          <w:rFonts w:hint="eastAsia"/>
          <w:position w:val="-14"/>
        </w:rPr>
        <w:object w:dxaOrig="2439" w:dyaOrig="400" w14:anchorId="2EF296A3">
          <v:shape id="_x0000_i1136" type="#_x0000_t75" style="width:121.95pt;height:19.75pt" o:ole="">
            <v:imagedata r:id="rId72" o:title=""/>
          </v:shape>
          <o:OLEObject Type="Embed" ProgID="Equation.DSMT4" ShapeID="_x0000_i1136" DrawAspect="Content" ObjectID="_1827948074" r:id="rId73"/>
        </w:object>
      </w:r>
    </w:p>
    <w:p w14:paraId="17FC4244" w14:textId="57024331" w:rsidR="00176E32" w:rsidRPr="00CA4354" w:rsidRDefault="007D3ABE" w:rsidP="00ED0A73">
      <w:pPr>
        <w:spacing w:after="0" w:line="360" w:lineRule="auto"/>
        <w:jc w:val="both"/>
        <w:rPr>
          <w:rFonts w:ascii="Times New Roman" w:hAnsi="Times New Roman"/>
        </w:rPr>
      </w:pPr>
      <w:proofErr w:type="gramStart"/>
      <w:r w:rsidRPr="007D3ABE">
        <w:rPr>
          <w:rFonts w:ascii="Times New Roman" w:hAnsi="Times New Roman"/>
        </w:rPr>
        <w:t>阶跃信号</w:t>
      </w:r>
      <w:proofErr w:type="gramEnd"/>
      <w:r w:rsidRPr="007D3ABE">
        <w:rPr>
          <w:rFonts w:ascii="Times New Roman" w:hAnsi="Times New Roman"/>
        </w:rPr>
        <w:t>经过差分系统后</w:t>
      </w:r>
      <w:r w:rsidRPr="007D3ABE">
        <w:rPr>
          <w:rFonts w:ascii="Times New Roman" w:hAnsi="Times New Roman"/>
        </w:rPr>
        <w:t>,</w:t>
      </w:r>
      <w:r w:rsidRPr="007D3ABE">
        <w:rPr>
          <w:rFonts w:ascii="Times New Roman" w:hAnsi="Times New Roman"/>
        </w:rPr>
        <w:t>输出为冲激信号</w:t>
      </w:r>
      <w:r w:rsidR="00176E32" w:rsidRPr="00CA4354">
        <w:rPr>
          <w:rFonts w:ascii="Times New Roman" w:hAnsi="Times New Roman"/>
        </w:rPr>
        <w:t>，</w:t>
      </w:r>
      <w:r w:rsidR="00ED0A73">
        <w:rPr>
          <w:rFonts w:ascii="Times New Roman" w:hAnsi="Times New Roman" w:hint="eastAsia"/>
        </w:rPr>
        <w:t>之后</w:t>
      </w:r>
      <w:r w:rsidR="00ED0A73" w:rsidRPr="00CA4354">
        <w:rPr>
          <w:rFonts w:ascii="Times New Roman" w:hAnsi="Times New Roman"/>
        </w:rPr>
        <w:t>绘制波形图，测量两个梯度峰值（脉冲）之间的距离</w:t>
      </w:r>
      <w:r w:rsidR="00ED0A73">
        <w:rPr>
          <w:rFonts w:ascii="Times New Roman" w:hAnsi="Times New Roman" w:hint="eastAsia"/>
        </w:rPr>
        <w:t>。</w:t>
      </w:r>
      <w:r w:rsidR="00ED0A73" w:rsidRPr="00ED0A73">
        <w:t>提取</w:t>
      </w:r>
      <w:r w:rsidR="00ED0A73">
        <w:rPr>
          <w:rFonts w:hint="eastAsia"/>
        </w:rPr>
        <w:t>10</w:t>
      </w:r>
      <w:r w:rsidR="00ED0A73" w:rsidRPr="00ED0A73">
        <w:t>条平行切片</w:t>
      </w:r>
      <w:r w:rsidR="00ED0A73">
        <w:rPr>
          <w:rFonts w:hint="eastAsia"/>
        </w:rPr>
        <w:t>，</w:t>
      </w:r>
      <w:r w:rsidR="00ED0A73" w:rsidRPr="00ED0A73">
        <w:t>分别计算厚度后取平均值</w:t>
      </w:r>
      <w:r w:rsidR="00ED0A73">
        <w:rPr>
          <w:rFonts w:hint="eastAsia"/>
        </w:rPr>
        <w:t>，</w:t>
      </w:r>
      <w:r w:rsidR="00ED0A73" w:rsidRPr="00ED0A73">
        <w:t>减小随机噪声和局部缺陷的影响</w:t>
      </w:r>
      <w:r w:rsidR="00732774">
        <w:rPr>
          <w:rFonts w:ascii="Times New Roman" w:hAnsi="Times New Roman" w:hint="eastAsia"/>
        </w:rPr>
        <w:t>。</w:t>
      </w:r>
    </w:p>
    <w:p w14:paraId="4386EFF0" w14:textId="77777777" w:rsidR="00176E32" w:rsidRPr="00176E32" w:rsidRDefault="00176E32" w:rsidP="00176E32">
      <w:pPr>
        <w:rPr>
          <w:rFonts w:hint="eastAsia"/>
        </w:rPr>
      </w:pPr>
      <w:r w:rsidRPr="00176E32">
        <w:rPr>
          <w:b/>
          <w:bCs/>
        </w:rPr>
        <w:t>（2）信号与系统知识点对应</w:t>
      </w:r>
    </w:p>
    <w:p w14:paraId="2AAF9DBC" w14:textId="541B9A6F" w:rsidR="00176E32" w:rsidRPr="00B56E5E" w:rsidRDefault="00176E32" w:rsidP="00B56E5E">
      <w:pPr>
        <w:spacing w:after="0" w:line="360" w:lineRule="auto"/>
        <w:ind w:firstLine="418"/>
        <w:jc w:val="both"/>
        <w:rPr>
          <w:rFonts w:hint="eastAsia"/>
          <w:highlight w:val="yellow"/>
        </w:rPr>
      </w:pPr>
      <w:r w:rsidRPr="00176E32">
        <w:rPr>
          <w:b/>
          <w:bCs/>
        </w:rPr>
        <w:t>阶跃响应与冲激响应：</w:t>
      </w:r>
      <w:r w:rsidRPr="00176E32">
        <w:t xml:space="preserve"> 导线的</w:t>
      </w:r>
      <w:r w:rsidRPr="00CA4354">
        <w:rPr>
          <w:rFonts w:ascii="Times New Roman" w:hAnsi="Times New Roman"/>
        </w:rPr>
        <w:t>灰度</w:t>
      </w:r>
      <w:r w:rsidRPr="00176E32">
        <w:t>分布在空间上近似为</w:t>
      </w:r>
      <w:proofErr w:type="gramStart"/>
      <w:r w:rsidRPr="00176E32">
        <w:t>一维阶跃信号</w:t>
      </w:r>
      <w:proofErr w:type="gramEnd"/>
      <w:r w:rsidR="00ED0A73" w:rsidRPr="00ED0A73">
        <w:rPr>
          <w:rFonts w:hint="eastAsia"/>
          <w:position w:val="-14"/>
        </w:rPr>
        <w:object w:dxaOrig="499" w:dyaOrig="400" w14:anchorId="66B003C6">
          <v:shape id="_x0000_i1139" type="#_x0000_t75" style="width:24.95pt;height:19.75pt" o:ole="">
            <v:imagedata r:id="rId74" o:title=""/>
          </v:shape>
          <o:OLEObject Type="Embed" ProgID="Equation.DSMT4" ShapeID="_x0000_i1139" DrawAspect="Content" ObjectID="_1827948075" r:id="rId75"/>
        </w:object>
      </w:r>
      <w:r w:rsidRPr="00176E32">
        <w:t>，经过</w:t>
      </w:r>
      <w:r w:rsidRPr="00176E32">
        <w:lastRenderedPageBreak/>
        <w:t>差分系统后，其输出转化为冲激信号</w:t>
      </w:r>
      <w:r w:rsidR="00ED0A73" w:rsidRPr="00ED0A73">
        <w:rPr>
          <w:rFonts w:hint="eastAsia"/>
          <w:position w:val="-10"/>
        </w:rPr>
        <w:object w:dxaOrig="480" w:dyaOrig="320" w14:anchorId="3A258434">
          <v:shape id="_x0000_i1142" type="#_x0000_t75" style="width:23.8pt;height:16.25pt" o:ole="">
            <v:imagedata r:id="rId76" o:title=""/>
          </v:shape>
          <o:OLEObject Type="Embed" ProgID="Equation.DSMT4" ShapeID="_x0000_i1142" DrawAspect="Content" ObjectID="_1827948076" r:id="rId77"/>
        </w:object>
      </w:r>
      <w:r w:rsidRPr="00176E32">
        <w:t>。</w:t>
      </w:r>
      <w:proofErr w:type="gramStart"/>
      <w:r w:rsidR="00ED0A73" w:rsidRPr="00ED0A73">
        <w:rPr>
          <w:highlight w:val="yellow"/>
        </w:rPr>
        <w:t>阶跃信号</w:t>
      </w:r>
      <w:proofErr w:type="gramEnd"/>
      <w:r w:rsidR="00ED0A73" w:rsidRPr="00ED0A73">
        <w:rPr>
          <w:highlight w:val="yellow"/>
        </w:rPr>
        <w:t>是单位冲激信号的累加和</w:t>
      </w:r>
      <w:r w:rsidR="00ED0A73">
        <w:rPr>
          <w:rFonts w:hint="eastAsia"/>
          <w:highlight w:val="yellow"/>
        </w:rPr>
        <w:t>，</w:t>
      </w:r>
      <w:r w:rsidR="00ED0A73" w:rsidRPr="00ED0A73">
        <w:rPr>
          <w:highlight w:val="yellow"/>
        </w:rPr>
        <w:t>冲激信号</w:t>
      </w:r>
      <w:proofErr w:type="gramStart"/>
      <w:r w:rsidR="00ED0A73" w:rsidRPr="00ED0A73">
        <w:rPr>
          <w:highlight w:val="yellow"/>
        </w:rPr>
        <w:t>是阶跃</w:t>
      </w:r>
      <w:proofErr w:type="gramEnd"/>
      <w:r w:rsidR="00ED0A73" w:rsidRPr="00ED0A73">
        <w:rPr>
          <w:highlight w:val="yellow"/>
        </w:rPr>
        <w:t>信号的差分</w:t>
      </w:r>
      <w:r w:rsidR="00ED0A73">
        <w:rPr>
          <w:rFonts w:hint="eastAsia"/>
          <w:highlight w:val="yellow"/>
        </w:rPr>
        <w:t>。</w:t>
      </w:r>
      <w:r w:rsidR="00ED0A73" w:rsidRPr="00ED0A73">
        <w:rPr>
          <w:highlight w:val="yellow"/>
        </w:rPr>
        <w:t>差分系统是</w:t>
      </w:r>
      <w:r w:rsidR="00ED0A73" w:rsidRPr="00ED0A73">
        <w:rPr>
          <w:b/>
          <w:bCs/>
          <w:highlight w:val="yellow"/>
        </w:rPr>
        <w:t>高通滤波器</w:t>
      </w:r>
      <w:r w:rsidR="00ED0A73" w:rsidRPr="00ED0A73">
        <w:rPr>
          <w:highlight w:val="yellow"/>
        </w:rPr>
        <w:t>,抑制低频背景,突出高频边缘,将空间域的"边界"转化为"脉冲",便于定位。</w:t>
      </w:r>
    </w:p>
    <w:p w14:paraId="21E8C7E3" w14:textId="31E96E8D" w:rsidR="007D3ABE" w:rsidRDefault="00176E32" w:rsidP="00316589">
      <w:pPr>
        <w:spacing w:after="0" w:line="360" w:lineRule="auto"/>
        <w:ind w:firstLine="418"/>
        <w:jc w:val="both"/>
        <w:rPr>
          <w:rFonts w:hint="eastAsia"/>
        </w:rPr>
      </w:pPr>
      <w:r w:rsidRPr="00176E32">
        <w:rPr>
          <w:b/>
          <w:bCs/>
        </w:rPr>
        <w:t>物理意义映射：</w:t>
      </w:r>
      <w:r w:rsidRPr="00176E32">
        <w:t xml:space="preserve"> 最终通过测量</w:t>
      </w:r>
      <w:r w:rsidRPr="00CA4354">
        <w:rPr>
          <w:rFonts w:ascii="Times New Roman" w:hAnsi="Times New Roman"/>
        </w:rPr>
        <w:t>时域</w:t>
      </w:r>
      <w:r w:rsidRPr="00176E32">
        <w:t>波形中两个冲激脉冲的间隔（Time/Space Interval），反演计算物理世界的覆冰厚度。</w:t>
      </w:r>
    </w:p>
    <w:p w14:paraId="4377CE1F" w14:textId="77777777" w:rsidR="00653914" w:rsidRDefault="00653914" w:rsidP="00176E32">
      <w:pPr>
        <w:rPr>
          <w:rFonts w:hint="eastAsia"/>
        </w:rPr>
      </w:pPr>
    </w:p>
    <w:sectPr w:rsidR="006539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47484C" w14:textId="77777777" w:rsidR="00044B64" w:rsidRDefault="00044B64" w:rsidP="005F345E">
      <w:pPr>
        <w:spacing w:after="0" w:line="240" w:lineRule="auto"/>
        <w:rPr>
          <w:rFonts w:hint="eastAsia"/>
        </w:rPr>
      </w:pPr>
      <w:r>
        <w:separator/>
      </w:r>
    </w:p>
  </w:endnote>
  <w:endnote w:type="continuationSeparator" w:id="0">
    <w:p w14:paraId="0C6CC3D5" w14:textId="77777777" w:rsidR="00044B64" w:rsidRDefault="00044B64" w:rsidP="005F345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0CB973" w14:textId="77777777" w:rsidR="00044B64" w:rsidRDefault="00044B64" w:rsidP="005F345E">
      <w:pPr>
        <w:spacing w:after="0" w:line="240" w:lineRule="auto"/>
        <w:rPr>
          <w:rFonts w:hint="eastAsia"/>
        </w:rPr>
      </w:pPr>
      <w:r>
        <w:separator/>
      </w:r>
    </w:p>
  </w:footnote>
  <w:footnote w:type="continuationSeparator" w:id="0">
    <w:p w14:paraId="5CC02F3D" w14:textId="77777777" w:rsidR="00044B64" w:rsidRDefault="00044B64" w:rsidP="005F345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4A3DDB"/>
    <w:multiLevelType w:val="multilevel"/>
    <w:tmpl w:val="823A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C4517"/>
    <w:multiLevelType w:val="multilevel"/>
    <w:tmpl w:val="8458B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7618F"/>
    <w:multiLevelType w:val="multilevel"/>
    <w:tmpl w:val="D90A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3183B"/>
    <w:multiLevelType w:val="multilevel"/>
    <w:tmpl w:val="7638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9D4CA0"/>
    <w:multiLevelType w:val="multilevel"/>
    <w:tmpl w:val="BE5C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B82198"/>
    <w:multiLevelType w:val="hybridMultilevel"/>
    <w:tmpl w:val="9FA4BD22"/>
    <w:lvl w:ilvl="0" w:tplc="D99A93F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BC3228A"/>
    <w:multiLevelType w:val="multilevel"/>
    <w:tmpl w:val="72FE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B37E0D"/>
    <w:multiLevelType w:val="multilevel"/>
    <w:tmpl w:val="3CC0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78167B"/>
    <w:multiLevelType w:val="multilevel"/>
    <w:tmpl w:val="3C9A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962CB2"/>
    <w:multiLevelType w:val="multilevel"/>
    <w:tmpl w:val="E20EF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AA45C4"/>
    <w:multiLevelType w:val="multilevel"/>
    <w:tmpl w:val="4998C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C85146"/>
    <w:multiLevelType w:val="multilevel"/>
    <w:tmpl w:val="878C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E05C03"/>
    <w:multiLevelType w:val="multilevel"/>
    <w:tmpl w:val="53A6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3A3258"/>
    <w:multiLevelType w:val="multilevel"/>
    <w:tmpl w:val="1756A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260CDF"/>
    <w:multiLevelType w:val="multilevel"/>
    <w:tmpl w:val="ED2661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B9579E"/>
    <w:multiLevelType w:val="multilevel"/>
    <w:tmpl w:val="FCB0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684417"/>
    <w:multiLevelType w:val="multilevel"/>
    <w:tmpl w:val="D098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D46358"/>
    <w:multiLevelType w:val="multilevel"/>
    <w:tmpl w:val="CA12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316EEA"/>
    <w:multiLevelType w:val="multilevel"/>
    <w:tmpl w:val="A4C21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E30E2A"/>
    <w:multiLevelType w:val="multilevel"/>
    <w:tmpl w:val="14D2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B41940"/>
    <w:multiLevelType w:val="multilevel"/>
    <w:tmpl w:val="C56A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C24203"/>
    <w:multiLevelType w:val="multilevel"/>
    <w:tmpl w:val="5EB6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437554"/>
    <w:multiLevelType w:val="multilevel"/>
    <w:tmpl w:val="F662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1A1367"/>
    <w:multiLevelType w:val="multilevel"/>
    <w:tmpl w:val="0E02AA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617231"/>
    <w:multiLevelType w:val="multilevel"/>
    <w:tmpl w:val="1766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E626F0"/>
    <w:multiLevelType w:val="multilevel"/>
    <w:tmpl w:val="1826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92150B"/>
    <w:multiLevelType w:val="multilevel"/>
    <w:tmpl w:val="E2CC6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3941986">
    <w:abstractNumId w:val="0"/>
  </w:num>
  <w:num w:numId="2" w16cid:durableId="1056733097">
    <w:abstractNumId w:val="16"/>
  </w:num>
  <w:num w:numId="3" w16cid:durableId="1348026059">
    <w:abstractNumId w:val="15"/>
  </w:num>
  <w:num w:numId="4" w16cid:durableId="231698611">
    <w:abstractNumId w:val="12"/>
  </w:num>
  <w:num w:numId="5" w16cid:durableId="2064061968">
    <w:abstractNumId w:val="19"/>
  </w:num>
  <w:num w:numId="6" w16cid:durableId="637805714">
    <w:abstractNumId w:val="1"/>
  </w:num>
  <w:num w:numId="7" w16cid:durableId="1447696260">
    <w:abstractNumId w:val="26"/>
  </w:num>
  <w:num w:numId="8" w16cid:durableId="1520042669">
    <w:abstractNumId w:val="18"/>
  </w:num>
  <w:num w:numId="9" w16cid:durableId="1211501304">
    <w:abstractNumId w:val="20"/>
  </w:num>
  <w:num w:numId="10" w16cid:durableId="350884032">
    <w:abstractNumId w:val="24"/>
  </w:num>
  <w:num w:numId="11" w16cid:durableId="733547900">
    <w:abstractNumId w:val="10"/>
  </w:num>
  <w:num w:numId="12" w16cid:durableId="1980264974">
    <w:abstractNumId w:val="25"/>
  </w:num>
  <w:num w:numId="13" w16cid:durableId="541359156">
    <w:abstractNumId w:val="14"/>
  </w:num>
  <w:num w:numId="14" w16cid:durableId="226383729">
    <w:abstractNumId w:val="3"/>
  </w:num>
  <w:num w:numId="15" w16cid:durableId="1447626877">
    <w:abstractNumId w:val="23"/>
  </w:num>
  <w:num w:numId="16" w16cid:durableId="1018042388">
    <w:abstractNumId w:val="5"/>
  </w:num>
  <w:num w:numId="17" w16cid:durableId="1100950952">
    <w:abstractNumId w:val="21"/>
  </w:num>
  <w:num w:numId="18" w16cid:durableId="952831499">
    <w:abstractNumId w:val="4"/>
  </w:num>
  <w:num w:numId="19" w16cid:durableId="1813405252">
    <w:abstractNumId w:val="17"/>
  </w:num>
  <w:num w:numId="20" w16cid:durableId="1265109458">
    <w:abstractNumId w:val="7"/>
  </w:num>
  <w:num w:numId="21" w16cid:durableId="867912864">
    <w:abstractNumId w:val="8"/>
  </w:num>
  <w:num w:numId="22" w16cid:durableId="347756710">
    <w:abstractNumId w:val="6"/>
  </w:num>
  <w:num w:numId="23" w16cid:durableId="2041201329">
    <w:abstractNumId w:val="2"/>
  </w:num>
  <w:num w:numId="24" w16cid:durableId="486626378">
    <w:abstractNumId w:val="13"/>
  </w:num>
  <w:num w:numId="25" w16cid:durableId="82839806">
    <w:abstractNumId w:val="22"/>
  </w:num>
  <w:num w:numId="26" w16cid:durableId="988092154">
    <w:abstractNumId w:val="11"/>
  </w:num>
  <w:num w:numId="27" w16cid:durableId="3723878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648"/>
    <w:rsid w:val="00030CAE"/>
    <w:rsid w:val="000354F8"/>
    <w:rsid w:val="00043BD6"/>
    <w:rsid w:val="00044B64"/>
    <w:rsid w:val="00085657"/>
    <w:rsid w:val="0009572E"/>
    <w:rsid w:val="0014524C"/>
    <w:rsid w:val="00176E32"/>
    <w:rsid w:val="001B689C"/>
    <w:rsid w:val="001C78A8"/>
    <w:rsid w:val="002065A0"/>
    <w:rsid w:val="00216737"/>
    <w:rsid w:val="00225EDA"/>
    <w:rsid w:val="002C5723"/>
    <w:rsid w:val="002D4916"/>
    <w:rsid w:val="00307E3C"/>
    <w:rsid w:val="00316589"/>
    <w:rsid w:val="003569E0"/>
    <w:rsid w:val="003B2A40"/>
    <w:rsid w:val="004A3E64"/>
    <w:rsid w:val="004D5328"/>
    <w:rsid w:val="004D6DE7"/>
    <w:rsid w:val="00525F1A"/>
    <w:rsid w:val="00547704"/>
    <w:rsid w:val="00556E25"/>
    <w:rsid w:val="005F345E"/>
    <w:rsid w:val="0062331A"/>
    <w:rsid w:val="00652658"/>
    <w:rsid w:val="00653914"/>
    <w:rsid w:val="00654396"/>
    <w:rsid w:val="006565E6"/>
    <w:rsid w:val="00663293"/>
    <w:rsid w:val="00676AF9"/>
    <w:rsid w:val="00691D25"/>
    <w:rsid w:val="006B29F8"/>
    <w:rsid w:val="006F20F7"/>
    <w:rsid w:val="00732774"/>
    <w:rsid w:val="007945C8"/>
    <w:rsid w:val="007C1828"/>
    <w:rsid w:val="007D3ABE"/>
    <w:rsid w:val="007F4391"/>
    <w:rsid w:val="007F7A1C"/>
    <w:rsid w:val="00860327"/>
    <w:rsid w:val="00890201"/>
    <w:rsid w:val="008A5968"/>
    <w:rsid w:val="008C6621"/>
    <w:rsid w:val="008E484C"/>
    <w:rsid w:val="008E7AD7"/>
    <w:rsid w:val="008F2811"/>
    <w:rsid w:val="0090742D"/>
    <w:rsid w:val="009715A0"/>
    <w:rsid w:val="00997965"/>
    <w:rsid w:val="009A0779"/>
    <w:rsid w:val="009B13DA"/>
    <w:rsid w:val="009D2869"/>
    <w:rsid w:val="009F224B"/>
    <w:rsid w:val="00B14399"/>
    <w:rsid w:val="00B2007A"/>
    <w:rsid w:val="00B42457"/>
    <w:rsid w:val="00B56E5E"/>
    <w:rsid w:val="00B801ED"/>
    <w:rsid w:val="00B8717C"/>
    <w:rsid w:val="00BE229D"/>
    <w:rsid w:val="00C05648"/>
    <w:rsid w:val="00C37F48"/>
    <w:rsid w:val="00CA1973"/>
    <w:rsid w:val="00CA4354"/>
    <w:rsid w:val="00CB302A"/>
    <w:rsid w:val="00CD2118"/>
    <w:rsid w:val="00D230B9"/>
    <w:rsid w:val="00D72D94"/>
    <w:rsid w:val="00D7790B"/>
    <w:rsid w:val="00DB7563"/>
    <w:rsid w:val="00DD456A"/>
    <w:rsid w:val="00DE6F12"/>
    <w:rsid w:val="00E75B32"/>
    <w:rsid w:val="00EB778F"/>
    <w:rsid w:val="00ED0A73"/>
    <w:rsid w:val="00ED2C05"/>
    <w:rsid w:val="00EF3E52"/>
    <w:rsid w:val="00F569B6"/>
    <w:rsid w:val="00F6496E"/>
    <w:rsid w:val="00F81715"/>
    <w:rsid w:val="00FB34B2"/>
    <w:rsid w:val="00FB66E6"/>
    <w:rsid w:val="00FC0681"/>
    <w:rsid w:val="00FE05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B4EB39"/>
  <w15:chartTrackingRefBased/>
  <w15:docId w15:val="{9DA16E8C-2884-4FA4-979B-8212E14F6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0564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C0564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0564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0564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0564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0564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0564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0564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0564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0564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C0564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0564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05648"/>
    <w:rPr>
      <w:rFonts w:cstheme="majorBidi"/>
      <w:color w:val="0F4761" w:themeColor="accent1" w:themeShade="BF"/>
      <w:sz w:val="28"/>
      <w:szCs w:val="28"/>
    </w:rPr>
  </w:style>
  <w:style w:type="character" w:customStyle="1" w:styleId="50">
    <w:name w:val="标题 5 字符"/>
    <w:basedOn w:val="a0"/>
    <w:link w:val="5"/>
    <w:uiPriority w:val="9"/>
    <w:semiHidden/>
    <w:rsid w:val="00C05648"/>
    <w:rPr>
      <w:rFonts w:cstheme="majorBidi"/>
      <w:color w:val="0F4761" w:themeColor="accent1" w:themeShade="BF"/>
      <w:sz w:val="24"/>
    </w:rPr>
  </w:style>
  <w:style w:type="character" w:customStyle="1" w:styleId="60">
    <w:name w:val="标题 6 字符"/>
    <w:basedOn w:val="a0"/>
    <w:link w:val="6"/>
    <w:uiPriority w:val="9"/>
    <w:semiHidden/>
    <w:rsid w:val="00C05648"/>
    <w:rPr>
      <w:rFonts w:cstheme="majorBidi"/>
      <w:b/>
      <w:bCs/>
      <w:color w:val="0F4761" w:themeColor="accent1" w:themeShade="BF"/>
    </w:rPr>
  </w:style>
  <w:style w:type="character" w:customStyle="1" w:styleId="70">
    <w:name w:val="标题 7 字符"/>
    <w:basedOn w:val="a0"/>
    <w:link w:val="7"/>
    <w:uiPriority w:val="9"/>
    <w:semiHidden/>
    <w:rsid w:val="00C05648"/>
    <w:rPr>
      <w:rFonts w:cstheme="majorBidi"/>
      <w:b/>
      <w:bCs/>
      <w:color w:val="595959" w:themeColor="text1" w:themeTint="A6"/>
    </w:rPr>
  </w:style>
  <w:style w:type="character" w:customStyle="1" w:styleId="80">
    <w:name w:val="标题 8 字符"/>
    <w:basedOn w:val="a0"/>
    <w:link w:val="8"/>
    <w:uiPriority w:val="9"/>
    <w:semiHidden/>
    <w:rsid w:val="00C05648"/>
    <w:rPr>
      <w:rFonts w:cstheme="majorBidi"/>
      <w:color w:val="595959" w:themeColor="text1" w:themeTint="A6"/>
    </w:rPr>
  </w:style>
  <w:style w:type="character" w:customStyle="1" w:styleId="90">
    <w:name w:val="标题 9 字符"/>
    <w:basedOn w:val="a0"/>
    <w:link w:val="9"/>
    <w:uiPriority w:val="9"/>
    <w:semiHidden/>
    <w:rsid w:val="00C05648"/>
    <w:rPr>
      <w:rFonts w:eastAsiaTheme="majorEastAsia" w:cstheme="majorBidi"/>
      <w:color w:val="595959" w:themeColor="text1" w:themeTint="A6"/>
    </w:rPr>
  </w:style>
  <w:style w:type="paragraph" w:styleId="a3">
    <w:name w:val="Title"/>
    <w:basedOn w:val="a"/>
    <w:next w:val="a"/>
    <w:link w:val="a4"/>
    <w:uiPriority w:val="10"/>
    <w:qFormat/>
    <w:rsid w:val="00C0564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056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564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0564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5648"/>
    <w:pPr>
      <w:spacing w:before="160"/>
      <w:jc w:val="center"/>
    </w:pPr>
    <w:rPr>
      <w:i/>
      <w:iCs/>
      <w:color w:val="404040" w:themeColor="text1" w:themeTint="BF"/>
    </w:rPr>
  </w:style>
  <w:style w:type="character" w:customStyle="1" w:styleId="a8">
    <w:name w:val="引用 字符"/>
    <w:basedOn w:val="a0"/>
    <w:link w:val="a7"/>
    <w:uiPriority w:val="29"/>
    <w:rsid w:val="00C05648"/>
    <w:rPr>
      <w:i/>
      <w:iCs/>
      <w:color w:val="404040" w:themeColor="text1" w:themeTint="BF"/>
    </w:rPr>
  </w:style>
  <w:style w:type="paragraph" w:styleId="a9">
    <w:name w:val="List Paragraph"/>
    <w:basedOn w:val="a"/>
    <w:uiPriority w:val="34"/>
    <w:qFormat/>
    <w:rsid w:val="00C05648"/>
    <w:pPr>
      <w:ind w:left="720"/>
      <w:contextualSpacing/>
    </w:pPr>
  </w:style>
  <w:style w:type="character" w:styleId="aa">
    <w:name w:val="Intense Emphasis"/>
    <w:basedOn w:val="a0"/>
    <w:uiPriority w:val="21"/>
    <w:qFormat/>
    <w:rsid w:val="00C05648"/>
    <w:rPr>
      <w:i/>
      <w:iCs/>
      <w:color w:val="0F4761" w:themeColor="accent1" w:themeShade="BF"/>
    </w:rPr>
  </w:style>
  <w:style w:type="paragraph" w:styleId="ab">
    <w:name w:val="Intense Quote"/>
    <w:basedOn w:val="a"/>
    <w:next w:val="a"/>
    <w:link w:val="ac"/>
    <w:uiPriority w:val="30"/>
    <w:qFormat/>
    <w:rsid w:val="00C05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05648"/>
    <w:rPr>
      <w:i/>
      <w:iCs/>
      <w:color w:val="0F4761" w:themeColor="accent1" w:themeShade="BF"/>
    </w:rPr>
  </w:style>
  <w:style w:type="character" w:styleId="ad">
    <w:name w:val="Intense Reference"/>
    <w:basedOn w:val="a0"/>
    <w:uiPriority w:val="32"/>
    <w:qFormat/>
    <w:rsid w:val="00C05648"/>
    <w:rPr>
      <w:b/>
      <w:bCs/>
      <w:smallCaps/>
      <w:color w:val="0F4761" w:themeColor="accent1" w:themeShade="BF"/>
      <w:spacing w:val="5"/>
    </w:rPr>
  </w:style>
  <w:style w:type="paragraph" w:styleId="ae">
    <w:name w:val="Normal (Web)"/>
    <w:basedOn w:val="a"/>
    <w:uiPriority w:val="99"/>
    <w:semiHidden/>
    <w:unhideWhenUsed/>
    <w:rsid w:val="00556E25"/>
    <w:rPr>
      <w:rFonts w:ascii="Times New Roman" w:hAnsi="Times New Roman" w:cs="Times New Roman"/>
      <w:sz w:val="24"/>
    </w:rPr>
  </w:style>
  <w:style w:type="table" w:styleId="af">
    <w:name w:val="Table Grid"/>
    <w:basedOn w:val="a1"/>
    <w:uiPriority w:val="39"/>
    <w:rsid w:val="009F22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header"/>
    <w:basedOn w:val="a"/>
    <w:link w:val="af1"/>
    <w:uiPriority w:val="99"/>
    <w:unhideWhenUsed/>
    <w:rsid w:val="005F345E"/>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5F345E"/>
    <w:rPr>
      <w:sz w:val="18"/>
      <w:szCs w:val="18"/>
    </w:rPr>
  </w:style>
  <w:style w:type="paragraph" w:styleId="af2">
    <w:name w:val="footer"/>
    <w:basedOn w:val="a"/>
    <w:link w:val="af3"/>
    <w:uiPriority w:val="99"/>
    <w:unhideWhenUsed/>
    <w:rsid w:val="005F345E"/>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5F345E"/>
    <w:rPr>
      <w:sz w:val="18"/>
      <w:szCs w:val="18"/>
    </w:rPr>
  </w:style>
  <w:style w:type="character" w:styleId="af4">
    <w:name w:val="Placeholder Text"/>
    <w:basedOn w:val="a0"/>
    <w:uiPriority w:val="99"/>
    <w:semiHidden/>
    <w:rsid w:val="00225ED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14484">
      <w:bodyDiv w:val="1"/>
      <w:marLeft w:val="0"/>
      <w:marRight w:val="0"/>
      <w:marTop w:val="0"/>
      <w:marBottom w:val="0"/>
      <w:divBdr>
        <w:top w:val="none" w:sz="0" w:space="0" w:color="auto"/>
        <w:left w:val="none" w:sz="0" w:space="0" w:color="auto"/>
        <w:bottom w:val="none" w:sz="0" w:space="0" w:color="auto"/>
        <w:right w:val="none" w:sz="0" w:space="0" w:color="auto"/>
      </w:divBdr>
    </w:div>
    <w:div w:id="17707594">
      <w:bodyDiv w:val="1"/>
      <w:marLeft w:val="0"/>
      <w:marRight w:val="0"/>
      <w:marTop w:val="0"/>
      <w:marBottom w:val="0"/>
      <w:divBdr>
        <w:top w:val="none" w:sz="0" w:space="0" w:color="auto"/>
        <w:left w:val="none" w:sz="0" w:space="0" w:color="auto"/>
        <w:bottom w:val="none" w:sz="0" w:space="0" w:color="auto"/>
        <w:right w:val="none" w:sz="0" w:space="0" w:color="auto"/>
      </w:divBdr>
    </w:div>
    <w:div w:id="263153959">
      <w:bodyDiv w:val="1"/>
      <w:marLeft w:val="0"/>
      <w:marRight w:val="0"/>
      <w:marTop w:val="0"/>
      <w:marBottom w:val="0"/>
      <w:divBdr>
        <w:top w:val="none" w:sz="0" w:space="0" w:color="auto"/>
        <w:left w:val="none" w:sz="0" w:space="0" w:color="auto"/>
        <w:bottom w:val="none" w:sz="0" w:space="0" w:color="auto"/>
        <w:right w:val="none" w:sz="0" w:space="0" w:color="auto"/>
      </w:divBdr>
      <w:divsChild>
        <w:div w:id="1054736998">
          <w:marLeft w:val="0"/>
          <w:marRight w:val="0"/>
          <w:marTop w:val="0"/>
          <w:marBottom w:val="0"/>
          <w:divBdr>
            <w:top w:val="none" w:sz="0" w:space="0" w:color="auto"/>
            <w:left w:val="none" w:sz="0" w:space="0" w:color="auto"/>
            <w:bottom w:val="none" w:sz="0" w:space="0" w:color="auto"/>
            <w:right w:val="none" w:sz="0" w:space="0" w:color="auto"/>
          </w:divBdr>
          <w:divsChild>
            <w:div w:id="87703351">
              <w:marLeft w:val="0"/>
              <w:marRight w:val="0"/>
              <w:marTop w:val="0"/>
              <w:marBottom w:val="0"/>
              <w:divBdr>
                <w:top w:val="none" w:sz="0" w:space="0" w:color="auto"/>
                <w:left w:val="none" w:sz="0" w:space="0" w:color="auto"/>
                <w:bottom w:val="none" w:sz="0" w:space="0" w:color="auto"/>
                <w:right w:val="none" w:sz="0" w:space="0" w:color="auto"/>
              </w:divBdr>
              <w:divsChild>
                <w:div w:id="1574319755">
                  <w:marLeft w:val="0"/>
                  <w:marRight w:val="0"/>
                  <w:marTop w:val="0"/>
                  <w:marBottom w:val="0"/>
                  <w:divBdr>
                    <w:top w:val="none" w:sz="0" w:space="0" w:color="auto"/>
                    <w:left w:val="none" w:sz="0" w:space="0" w:color="auto"/>
                    <w:bottom w:val="none" w:sz="0" w:space="0" w:color="auto"/>
                    <w:right w:val="none" w:sz="0" w:space="0" w:color="auto"/>
                  </w:divBdr>
                  <w:divsChild>
                    <w:div w:id="778139962">
                      <w:marLeft w:val="0"/>
                      <w:marRight w:val="0"/>
                      <w:marTop w:val="0"/>
                      <w:marBottom w:val="0"/>
                      <w:divBdr>
                        <w:top w:val="none" w:sz="0" w:space="0" w:color="auto"/>
                        <w:left w:val="none" w:sz="0" w:space="0" w:color="auto"/>
                        <w:bottom w:val="none" w:sz="0" w:space="0" w:color="auto"/>
                        <w:right w:val="none" w:sz="0" w:space="0" w:color="auto"/>
                      </w:divBdr>
                      <w:divsChild>
                        <w:div w:id="1234008043">
                          <w:marLeft w:val="0"/>
                          <w:marRight w:val="0"/>
                          <w:marTop w:val="0"/>
                          <w:marBottom w:val="0"/>
                          <w:divBdr>
                            <w:top w:val="none" w:sz="0" w:space="0" w:color="auto"/>
                            <w:left w:val="none" w:sz="0" w:space="0" w:color="auto"/>
                            <w:bottom w:val="none" w:sz="0" w:space="0" w:color="auto"/>
                            <w:right w:val="none" w:sz="0" w:space="0" w:color="auto"/>
                          </w:divBdr>
                          <w:divsChild>
                            <w:div w:id="2062172930">
                              <w:marLeft w:val="0"/>
                              <w:marRight w:val="0"/>
                              <w:marTop w:val="0"/>
                              <w:marBottom w:val="0"/>
                              <w:divBdr>
                                <w:top w:val="none" w:sz="0" w:space="0" w:color="auto"/>
                                <w:left w:val="none" w:sz="0" w:space="0" w:color="auto"/>
                                <w:bottom w:val="none" w:sz="0" w:space="0" w:color="auto"/>
                                <w:right w:val="none" w:sz="0" w:space="0" w:color="auto"/>
                              </w:divBdr>
                              <w:divsChild>
                                <w:div w:id="1615790543">
                                  <w:marLeft w:val="0"/>
                                  <w:marRight w:val="0"/>
                                  <w:marTop w:val="0"/>
                                  <w:marBottom w:val="0"/>
                                  <w:divBdr>
                                    <w:top w:val="none" w:sz="0" w:space="0" w:color="auto"/>
                                    <w:left w:val="none" w:sz="0" w:space="0" w:color="auto"/>
                                    <w:bottom w:val="none" w:sz="0" w:space="0" w:color="auto"/>
                                    <w:right w:val="none" w:sz="0" w:space="0" w:color="auto"/>
                                  </w:divBdr>
                                  <w:divsChild>
                                    <w:div w:id="496846178">
                                      <w:marLeft w:val="0"/>
                                      <w:marRight w:val="0"/>
                                      <w:marTop w:val="0"/>
                                      <w:marBottom w:val="0"/>
                                      <w:divBdr>
                                        <w:top w:val="none" w:sz="0" w:space="0" w:color="auto"/>
                                        <w:left w:val="none" w:sz="0" w:space="0" w:color="auto"/>
                                        <w:bottom w:val="none" w:sz="0" w:space="0" w:color="auto"/>
                                        <w:right w:val="none" w:sz="0" w:space="0" w:color="auto"/>
                                      </w:divBdr>
                                      <w:divsChild>
                                        <w:div w:id="230771921">
                                          <w:marLeft w:val="0"/>
                                          <w:marRight w:val="0"/>
                                          <w:marTop w:val="0"/>
                                          <w:marBottom w:val="0"/>
                                          <w:divBdr>
                                            <w:top w:val="none" w:sz="0" w:space="0" w:color="auto"/>
                                            <w:left w:val="none" w:sz="0" w:space="0" w:color="auto"/>
                                            <w:bottom w:val="none" w:sz="0" w:space="0" w:color="auto"/>
                                            <w:right w:val="none" w:sz="0" w:space="0" w:color="auto"/>
                                          </w:divBdr>
                                          <w:divsChild>
                                            <w:div w:id="1386759630">
                                              <w:marLeft w:val="0"/>
                                              <w:marRight w:val="0"/>
                                              <w:marTop w:val="240"/>
                                              <w:marBottom w:val="240"/>
                                              <w:divBdr>
                                                <w:top w:val="none" w:sz="0" w:space="0" w:color="auto"/>
                                                <w:left w:val="none" w:sz="0" w:space="0" w:color="auto"/>
                                                <w:bottom w:val="none" w:sz="0" w:space="0" w:color="auto"/>
                                                <w:right w:val="none" w:sz="0" w:space="0" w:color="auto"/>
                                              </w:divBdr>
                                              <w:divsChild>
                                                <w:div w:id="1348559204">
                                                  <w:marLeft w:val="0"/>
                                                  <w:marRight w:val="0"/>
                                                  <w:marTop w:val="0"/>
                                                  <w:marBottom w:val="0"/>
                                                  <w:divBdr>
                                                    <w:top w:val="none" w:sz="0" w:space="0" w:color="auto"/>
                                                    <w:left w:val="none" w:sz="0" w:space="0" w:color="auto"/>
                                                    <w:bottom w:val="none" w:sz="0" w:space="0" w:color="auto"/>
                                                    <w:right w:val="none" w:sz="0" w:space="0" w:color="auto"/>
                                                  </w:divBdr>
                                                  <w:divsChild>
                                                    <w:div w:id="1955818295">
                                                      <w:marLeft w:val="0"/>
                                                      <w:marRight w:val="0"/>
                                                      <w:marTop w:val="0"/>
                                                      <w:marBottom w:val="0"/>
                                                      <w:divBdr>
                                                        <w:top w:val="none" w:sz="0" w:space="0" w:color="auto"/>
                                                        <w:left w:val="none" w:sz="0" w:space="0" w:color="auto"/>
                                                        <w:bottom w:val="none" w:sz="0" w:space="0" w:color="auto"/>
                                                        <w:right w:val="none" w:sz="0" w:space="0" w:color="auto"/>
                                                      </w:divBdr>
                                                      <w:divsChild>
                                                        <w:div w:id="132912443">
                                                          <w:marLeft w:val="0"/>
                                                          <w:marRight w:val="0"/>
                                                          <w:marTop w:val="0"/>
                                                          <w:marBottom w:val="0"/>
                                                          <w:divBdr>
                                                            <w:top w:val="single" w:sz="4" w:space="0" w:color="D1D9E0"/>
                                                            <w:left w:val="single" w:sz="4" w:space="0" w:color="D1D9E0"/>
                                                            <w:bottom w:val="single" w:sz="4" w:space="0" w:color="D1D9E0"/>
                                                            <w:right w:val="single" w:sz="4" w:space="0" w:color="D1D9E0"/>
                                                          </w:divBdr>
                                                          <w:divsChild>
                                                            <w:div w:id="155249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21024824">
      <w:bodyDiv w:val="1"/>
      <w:marLeft w:val="0"/>
      <w:marRight w:val="0"/>
      <w:marTop w:val="0"/>
      <w:marBottom w:val="0"/>
      <w:divBdr>
        <w:top w:val="none" w:sz="0" w:space="0" w:color="auto"/>
        <w:left w:val="none" w:sz="0" w:space="0" w:color="auto"/>
        <w:bottom w:val="none" w:sz="0" w:space="0" w:color="auto"/>
        <w:right w:val="none" w:sz="0" w:space="0" w:color="auto"/>
      </w:divBdr>
    </w:div>
    <w:div w:id="518930673">
      <w:bodyDiv w:val="1"/>
      <w:marLeft w:val="0"/>
      <w:marRight w:val="0"/>
      <w:marTop w:val="0"/>
      <w:marBottom w:val="0"/>
      <w:divBdr>
        <w:top w:val="none" w:sz="0" w:space="0" w:color="auto"/>
        <w:left w:val="none" w:sz="0" w:space="0" w:color="auto"/>
        <w:bottom w:val="none" w:sz="0" w:space="0" w:color="auto"/>
        <w:right w:val="none" w:sz="0" w:space="0" w:color="auto"/>
      </w:divBdr>
    </w:div>
    <w:div w:id="590509531">
      <w:bodyDiv w:val="1"/>
      <w:marLeft w:val="0"/>
      <w:marRight w:val="0"/>
      <w:marTop w:val="0"/>
      <w:marBottom w:val="0"/>
      <w:divBdr>
        <w:top w:val="none" w:sz="0" w:space="0" w:color="auto"/>
        <w:left w:val="none" w:sz="0" w:space="0" w:color="auto"/>
        <w:bottom w:val="none" w:sz="0" w:space="0" w:color="auto"/>
        <w:right w:val="none" w:sz="0" w:space="0" w:color="auto"/>
      </w:divBdr>
      <w:divsChild>
        <w:div w:id="1786075997">
          <w:marLeft w:val="0"/>
          <w:marRight w:val="0"/>
          <w:marTop w:val="0"/>
          <w:marBottom w:val="0"/>
          <w:divBdr>
            <w:top w:val="none" w:sz="0" w:space="0" w:color="auto"/>
            <w:left w:val="none" w:sz="0" w:space="0" w:color="auto"/>
            <w:bottom w:val="none" w:sz="0" w:space="0" w:color="auto"/>
            <w:right w:val="none" w:sz="0" w:space="0" w:color="auto"/>
          </w:divBdr>
        </w:div>
      </w:divsChild>
    </w:div>
    <w:div w:id="599339032">
      <w:bodyDiv w:val="1"/>
      <w:marLeft w:val="0"/>
      <w:marRight w:val="0"/>
      <w:marTop w:val="0"/>
      <w:marBottom w:val="0"/>
      <w:divBdr>
        <w:top w:val="none" w:sz="0" w:space="0" w:color="auto"/>
        <w:left w:val="none" w:sz="0" w:space="0" w:color="auto"/>
        <w:bottom w:val="none" w:sz="0" w:space="0" w:color="auto"/>
        <w:right w:val="none" w:sz="0" w:space="0" w:color="auto"/>
      </w:divBdr>
    </w:div>
    <w:div w:id="697852073">
      <w:bodyDiv w:val="1"/>
      <w:marLeft w:val="0"/>
      <w:marRight w:val="0"/>
      <w:marTop w:val="0"/>
      <w:marBottom w:val="0"/>
      <w:divBdr>
        <w:top w:val="none" w:sz="0" w:space="0" w:color="auto"/>
        <w:left w:val="none" w:sz="0" w:space="0" w:color="auto"/>
        <w:bottom w:val="none" w:sz="0" w:space="0" w:color="auto"/>
        <w:right w:val="none" w:sz="0" w:space="0" w:color="auto"/>
      </w:divBdr>
    </w:div>
    <w:div w:id="751049060">
      <w:bodyDiv w:val="1"/>
      <w:marLeft w:val="0"/>
      <w:marRight w:val="0"/>
      <w:marTop w:val="0"/>
      <w:marBottom w:val="0"/>
      <w:divBdr>
        <w:top w:val="none" w:sz="0" w:space="0" w:color="auto"/>
        <w:left w:val="none" w:sz="0" w:space="0" w:color="auto"/>
        <w:bottom w:val="none" w:sz="0" w:space="0" w:color="auto"/>
        <w:right w:val="none" w:sz="0" w:space="0" w:color="auto"/>
      </w:divBdr>
    </w:div>
    <w:div w:id="818111740">
      <w:bodyDiv w:val="1"/>
      <w:marLeft w:val="0"/>
      <w:marRight w:val="0"/>
      <w:marTop w:val="0"/>
      <w:marBottom w:val="0"/>
      <w:divBdr>
        <w:top w:val="none" w:sz="0" w:space="0" w:color="auto"/>
        <w:left w:val="none" w:sz="0" w:space="0" w:color="auto"/>
        <w:bottom w:val="none" w:sz="0" w:space="0" w:color="auto"/>
        <w:right w:val="none" w:sz="0" w:space="0" w:color="auto"/>
      </w:divBdr>
    </w:div>
    <w:div w:id="854347628">
      <w:bodyDiv w:val="1"/>
      <w:marLeft w:val="0"/>
      <w:marRight w:val="0"/>
      <w:marTop w:val="0"/>
      <w:marBottom w:val="0"/>
      <w:divBdr>
        <w:top w:val="none" w:sz="0" w:space="0" w:color="auto"/>
        <w:left w:val="none" w:sz="0" w:space="0" w:color="auto"/>
        <w:bottom w:val="none" w:sz="0" w:space="0" w:color="auto"/>
        <w:right w:val="none" w:sz="0" w:space="0" w:color="auto"/>
      </w:divBdr>
      <w:divsChild>
        <w:div w:id="1596985310">
          <w:marLeft w:val="0"/>
          <w:marRight w:val="0"/>
          <w:marTop w:val="0"/>
          <w:marBottom w:val="0"/>
          <w:divBdr>
            <w:top w:val="none" w:sz="0" w:space="0" w:color="auto"/>
            <w:left w:val="none" w:sz="0" w:space="0" w:color="auto"/>
            <w:bottom w:val="none" w:sz="0" w:space="0" w:color="auto"/>
            <w:right w:val="none" w:sz="0" w:space="0" w:color="auto"/>
          </w:divBdr>
        </w:div>
      </w:divsChild>
    </w:div>
    <w:div w:id="911428302">
      <w:bodyDiv w:val="1"/>
      <w:marLeft w:val="0"/>
      <w:marRight w:val="0"/>
      <w:marTop w:val="0"/>
      <w:marBottom w:val="0"/>
      <w:divBdr>
        <w:top w:val="none" w:sz="0" w:space="0" w:color="auto"/>
        <w:left w:val="none" w:sz="0" w:space="0" w:color="auto"/>
        <w:bottom w:val="none" w:sz="0" w:space="0" w:color="auto"/>
        <w:right w:val="none" w:sz="0" w:space="0" w:color="auto"/>
      </w:divBdr>
    </w:div>
    <w:div w:id="947279970">
      <w:bodyDiv w:val="1"/>
      <w:marLeft w:val="0"/>
      <w:marRight w:val="0"/>
      <w:marTop w:val="0"/>
      <w:marBottom w:val="0"/>
      <w:divBdr>
        <w:top w:val="none" w:sz="0" w:space="0" w:color="auto"/>
        <w:left w:val="none" w:sz="0" w:space="0" w:color="auto"/>
        <w:bottom w:val="none" w:sz="0" w:space="0" w:color="auto"/>
        <w:right w:val="none" w:sz="0" w:space="0" w:color="auto"/>
      </w:divBdr>
    </w:div>
    <w:div w:id="951667044">
      <w:bodyDiv w:val="1"/>
      <w:marLeft w:val="0"/>
      <w:marRight w:val="0"/>
      <w:marTop w:val="0"/>
      <w:marBottom w:val="0"/>
      <w:divBdr>
        <w:top w:val="none" w:sz="0" w:space="0" w:color="auto"/>
        <w:left w:val="none" w:sz="0" w:space="0" w:color="auto"/>
        <w:bottom w:val="none" w:sz="0" w:space="0" w:color="auto"/>
        <w:right w:val="none" w:sz="0" w:space="0" w:color="auto"/>
      </w:divBdr>
    </w:div>
    <w:div w:id="1120610299">
      <w:bodyDiv w:val="1"/>
      <w:marLeft w:val="0"/>
      <w:marRight w:val="0"/>
      <w:marTop w:val="0"/>
      <w:marBottom w:val="0"/>
      <w:divBdr>
        <w:top w:val="none" w:sz="0" w:space="0" w:color="auto"/>
        <w:left w:val="none" w:sz="0" w:space="0" w:color="auto"/>
        <w:bottom w:val="none" w:sz="0" w:space="0" w:color="auto"/>
        <w:right w:val="none" w:sz="0" w:space="0" w:color="auto"/>
      </w:divBdr>
      <w:divsChild>
        <w:div w:id="1368680373">
          <w:marLeft w:val="0"/>
          <w:marRight w:val="0"/>
          <w:marTop w:val="0"/>
          <w:marBottom w:val="0"/>
          <w:divBdr>
            <w:top w:val="none" w:sz="0" w:space="0" w:color="auto"/>
            <w:left w:val="none" w:sz="0" w:space="0" w:color="auto"/>
            <w:bottom w:val="none" w:sz="0" w:space="0" w:color="auto"/>
            <w:right w:val="none" w:sz="0" w:space="0" w:color="auto"/>
          </w:divBdr>
          <w:divsChild>
            <w:div w:id="1129514603">
              <w:marLeft w:val="0"/>
              <w:marRight w:val="0"/>
              <w:marTop w:val="0"/>
              <w:marBottom w:val="0"/>
              <w:divBdr>
                <w:top w:val="none" w:sz="0" w:space="0" w:color="auto"/>
                <w:left w:val="none" w:sz="0" w:space="0" w:color="auto"/>
                <w:bottom w:val="none" w:sz="0" w:space="0" w:color="auto"/>
                <w:right w:val="none" w:sz="0" w:space="0" w:color="auto"/>
              </w:divBdr>
              <w:divsChild>
                <w:div w:id="1211116709">
                  <w:marLeft w:val="0"/>
                  <w:marRight w:val="0"/>
                  <w:marTop w:val="0"/>
                  <w:marBottom w:val="0"/>
                  <w:divBdr>
                    <w:top w:val="none" w:sz="0" w:space="0" w:color="auto"/>
                    <w:left w:val="none" w:sz="0" w:space="0" w:color="auto"/>
                    <w:bottom w:val="none" w:sz="0" w:space="0" w:color="auto"/>
                    <w:right w:val="none" w:sz="0" w:space="0" w:color="auto"/>
                  </w:divBdr>
                  <w:divsChild>
                    <w:div w:id="1999723308">
                      <w:marLeft w:val="0"/>
                      <w:marRight w:val="0"/>
                      <w:marTop w:val="0"/>
                      <w:marBottom w:val="0"/>
                      <w:divBdr>
                        <w:top w:val="none" w:sz="0" w:space="0" w:color="auto"/>
                        <w:left w:val="none" w:sz="0" w:space="0" w:color="auto"/>
                        <w:bottom w:val="none" w:sz="0" w:space="0" w:color="auto"/>
                        <w:right w:val="none" w:sz="0" w:space="0" w:color="auto"/>
                      </w:divBdr>
                      <w:divsChild>
                        <w:div w:id="1693410658">
                          <w:marLeft w:val="0"/>
                          <w:marRight w:val="0"/>
                          <w:marTop w:val="0"/>
                          <w:marBottom w:val="0"/>
                          <w:divBdr>
                            <w:top w:val="none" w:sz="0" w:space="0" w:color="auto"/>
                            <w:left w:val="none" w:sz="0" w:space="0" w:color="auto"/>
                            <w:bottom w:val="none" w:sz="0" w:space="0" w:color="auto"/>
                            <w:right w:val="none" w:sz="0" w:space="0" w:color="auto"/>
                          </w:divBdr>
                          <w:divsChild>
                            <w:div w:id="1335256137">
                              <w:marLeft w:val="0"/>
                              <w:marRight w:val="0"/>
                              <w:marTop w:val="0"/>
                              <w:marBottom w:val="0"/>
                              <w:divBdr>
                                <w:top w:val="none" w:sz="0" w:space="0" w:color="auto"/>
                                <w:left w:val="none" w:sz="0" w:space="0" w:color="auto"/>
                                <w:bottom w:val="none" w:sz="0" w:space="0" w:color="auto"/>
                                <w:right w:val="none" w:sz="0" w:space="0" w:color="auto"/>
                              </w:divBdr>
                              <w:divsChild>
                                <w:div w:id="1358703134">
                                  <w:marLeft w:val="0"/>
                                  <w:marRight w:val="0"/>
                                  <w:marTop w:val="0"/>
                                  <w:marBottom w:val="0"/>
                                  <w:divBdr>
                                    <w:top w:val="none" w:sz="0" w:space="0" w:color="auto"/>
                                    <w:left w:val="none" w:sz="0" w:space="0" w:color="auto"/>
                                    <w:bottom w:val="none" w:sz="0" w:space="0" w:color="auto"/>
                                    <w:right w:val="none" w:sz="0" w:space="0" w:color="auto"/>
                                  </w:divBdr>
                                  <w:divsChild>
                                    <w:div w:id="1352991139">
                                      <w:marLeft w:val="0"/>
                                      <w:marRight w:val="0"/>
                                      <w:marTop w:val="0"/>
                                      <w:marBottom w:val="0"/>
                                      <w:divBdr>
                                        <w:top w:val="none" w:sz="0" w:space="0" w:color="auto"/>
                                        <w:left w:val="none" w:sz="0" w:space="0" w:color="auto"/>
                                        <w:bottom w:val="none" w:sz="0" w:space="0" w:color="auto"/>
                                        <w:right w:val="none" w:sz="0" w:space="0" w:color="auto"/>
                                      </w:divBdr>
                                      <w:divsChild>
                                        <w:div w:id="288896436">
                                          <w:marLeft w:val="0"/>
                                          <w:marRight w:val="0"/>
                                          <w:marTop w:val="0"/>
                                          <w:marBottom w:val="0"/>
                                          <w:divBdr>
                                            <w:top w:val="none" w:sz="0" w:space="0" w:color="auto"/>
                                            <w:left w:val="none" w:sz="0" w:space="0" w:color="auto"/>
                                            <w:bottom w:val="none" w:sz="0" w:space="0" w:color="auto"/>
                                            <w:right w:val="none" w:sz="0" w:space="0" w:color="auto"/>
                                          </w:divBdr>
                                          <w:divsChild>
                                            <w:div w:id="246547236">
                                              <w:marLeft w:val="0"/>
                                              <w:marRight w:val="0"/>
                                              <w:marTop w:val="240"/>
                                              <w:marBottom w:val="240"/>
                                              <w:divBdr>
                                                <w:top w:val="none" w:sz="0" w:space="0" w:color="auto"/>
                                                <w:left w:val="none" w:sz="0" w:space="0" w:color="auto"/>
                                                <w:bottom w:val="none" w:sz="0" w:space="0" w:color="auto"/>
                                                <w:right w:val="none" w:sz="0" w:space="0" w:color="auto"/>
                                              </w:divBdr>
                                              <w:divsChild>
                                                <w:div w:id="1843273971">
                                                  <w:marLeft w:val="0"/>
                                                  <w:marRight w:val="0"/>
                                                  <w:marTop w:val="0"/>
                                                  <w:marBottom w:val="0"/>
                                                  <w:divBdr>
                                                    <w:top w:val="none" w:sz="0" w:space="0" w:color="auto"/>
                                                    <w:left w:val="none" w:sz="0" w:space="0" w:color="auto"/>
                                                    <w:bottom w:val="none" w:sz="0" w:space="0" w:color="auto"/>
                                                    <w:right w:val="none" w:sz="0" w:space="0" w:color="auto"/>
                                                  </w:divBdr>
                                                  <w:divsChild>
                                                    <w:div w:id="255751356">
                                                      <w:marLeft w:val="0"/>
                                                      <w:marRight w:val="0"/>
                                                      <w:marTop w:val="0"/>
                                                      <w:marBottom w:val="0"/>
                                                      <w:divBdr>
                                                        <w:top w:val="none" w:sz="0" w:space="0" w:color="auto"/>
                                                        <w:left w:val="none" w:sz="0" w:space="0" w:color="auto"/>
                                                        <w:bottom w:val="none" w:sz="0" w:space="0" w:color="auto"/>
                                                        <w:right w:val="none" w:sz="0" w:space="0" w:color="auto"/>
                                                      </w:divBdr>
                                                      <w:divsChild>
                                                        <w:div w:id="1162308279">
                                                          <w:marLeft w:val="0"/>
                                                          <w:marRight w:val="0"/>
                                                          <w:marTop w:val="0"/>
                                                          <w:marBottom w:val="0"/>
                                                          <w:divBdr>
                                                            <w:top w:val="single" w:sz="4" w:space="0" w:color="D1D9E0"/>
                                                            <w:left w:val="single" w:sz="4" w:space="0" w:color="D1D9E0"/>
                                                            <w:bottom w:val="single" w:sz="4" w:space="0" w:color="D1D9E0"/>
                                                            <w:right w:val="single" w:sz="4" w:space="0" w:color="D1D9E0"/>
                                                          </w:divBdr>
                                                          <w:divsChild>
                                                            <w:div w:id="173450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76337916">
      <w:bodyDiv w:val="1"/>
      <w:marLeft w:val="0"/>
      <w:marRight w:val="0"/>
      <w:marTop w:val="0"/>
      <w:marBottom w:val="0"/>
      <w:divBdr>
        <w:top w:val="none" w:sz="0" w:space="0" w:color="auto"/>
        <w:left w:val="none" w:sz="0" w:space="0" w:color="auto"/>
        <w:bottom w:val="none" w:sz="0" w:space="0" w:color="auto"/>
        <w:right w:val="none" w:sz="0" w:space="0" w:color="auto"/>
      </w:divBdr>
    </w:div>
    <w:div w:id="1196426262">
      <w:bodyDiv w:val="1"/>
      <w:marLeft w:val="0"/>
      <w:marRight w:val="0"/>
      <w:marTop w:val="0"/>
      <w:marBottom w:val="0"/>
      <w:divBdr>
        <w:top w:val="none" w:sz="0" w:space="0" w:color="auto"/>
        <w:left w:val="none" w:sz="0" w:space="0" w:color="auto"/>
        <w:bottom w:val="none" w:sz="0" w:space="0" w:color="auto"/>
        <w:right w:val="none" w:sz="0" w:space="0" w:color="auto"/>
      </w:divBdr>
    </w:div>
    <w:div w:id="1237788648">
      <w:bodyDiv w:val="1"/>
      <w:marLeft w:val="0"/>
      <w:marRight w:val="0"/>
      <w:marTop w:val="0"/>
      <w:marBottom w:val="0"/>
      <w:divBdr>
        <w:top w:val="none" w:sz="0" w:space="0" w:color="auto"/>
        <w:left w:val="none" w:sz="0" w:space="0" w:color="auto"/>
        <w:bottom w:val="none" w:sz="0" w:space="0" w:color="auto"/>
        <w:right w:val="none" w:sz="0" w:space="0" w:color="auto"/>
      </w:divBdr>
    </w:div>
    <w:div w:id="1259869691">
      <w:bodyDiv w:val="1"/>
      <w:marLeft w:val="0"/>
      <w:marRight w:val="0"/>
      <w:marTop w:val="0"/>
      <w:marBottom w:val="0"/>
      <w:divBdr>
        <w:top w:val="none" w:sz="0" w:space="0" w:color="auto"/>
        <w:left w:val="none" w:sz="0" w:space="0" w:color="auto"/>
        <w:bottom w:val="none" w:sz="0" w:space="0" w:color="auto"/>
        <w:right w:val="none" w:sz="0" w:space="0" w:color="auto"/>
      </w:divBdr>
    </w:div>
    <w:div w:id="1291520525">
      <w:bodyDiv w:val="1"/>
      <w:marLeft w:val="0"/>
      <w:marRight w:val="0"/>
      <w:marTop w:val="0"/>
      <w:marBottom w:val="0"/>
      <w:divBdr>
        <w:top w:val="none" w:sz="0" w:space="0" w:color="auto"/>
        <w:left w:val="none" w:sz="0" w:space="0" w:color="auto"/>
        <w:bottom w:val="none" w:sz="0" w:space="0" w:color="auto"/>
        <w:right w:val="none" w:sz="0" w:space="0" w:color="auto"/>
      </w:divBdr>
    </w:div>
    <w:div w:id="1319265777">
      <w:bodyDiv w:val="1"/>
      <w:marLeft w:val="0"/>
      <w:marRight w:val="0"/>
      <w:marTop w:val="0"/>
      <w:marBottom w:val="0"/>
      <w:divBdr>
        <w:top w:val="none" w:sz="0" w:space="0" w:color="auto"/>
        <w:left w:val="none" w:sz="0" w:space="0" w:color="auto"/>
        <w:bottom w:val="none" w:sz="0" w:space="0" w:color="auto"/>
        <w:right w:val="none" w:sz="0" w:space="0" w:color="auto"/>
      </w:divBdr>
    </w:div>
    <w:div w:id="1522933243">
      <w:bodyDiv w:val="1"/>
      <w:marLeft w:val="0"/>
      <w:marRight w:val="0"/>
      <w:marTop w:val="0"/>
      <w:marBottom w:val="0"/>
      <w:divBdr>
        <w:top w:val="none" w:sz="0" w:space="0" w:color="auto"/>
        <w:left w:val="none" w:sz="0" w:space="0" w:color="auto"/>
        <w:bottom w:val="none" w:sz="0" w:space="0" w:color="auto"/>
        <w:right w:val="none" w:sz="0" w:space="0" w:color="auto"/>
      </w:divBdr>
    </w:div>
    <w:div w:id="1582914048">
      <w:bodyDiv w:val="1"/>
      <w:marLeft w:val="0"/>
      <w:marRight w:val="0"/>
      <w:marTop w:val="0"/>
      <w:marBottom w:val="0"/>
      <w:divBdr>
        <w:top w:val="none" w:sz="0" w:space="0" w:color="auto"/>
        <w:left w:val="none" w:sz="0" w:space="0" w:color="auto"/>
        <w:bottom w:val="none" w:sz="0" w:space="0" w:color="auto"/>
        <w:right w:val="none" w:sz="0" w:space="0" w:color="auto"/>
      </w:divBdr>
    </w:div>
    <w:div w:id="1657034573">
      <w:bodyDiv w:val="1"/>
      <w:marLeft w:val="0"/>
      <w:marRight w:val="0"/>
      <w:marTop w:val="0"/>
      <w:marBottom w:val="0"/>
      <w:divBdr>
        <w:top w:val="none" w:sz="0" w:space="0" w:color="auto"/>
        <w:left w:val="none" w:sz="0" w:space="0" w:color="auto"/>
        <w:bottom w:val="none" w:sz="0" w:space="0" w:color="auto"/>
        <w:right w:val="none" w:sz="0" w:space="0" w:color="auto"/>
      </w:divBdr>
    </w:div>
    <w:div w:id="1680043964">
      <w:bodyDiv w:val="1"/>
      <w:marLeft w:val="0"/>
      <w:marRight w:val="0"/>
      <w:marTop w:val="0"/>
      <w:marBottom w:val="0"/>
      <w:divBdr>
        <w:top w:val="none" w:sz="0" w:space="0" w:color="auto"/>
        <w:left w:val="none" w:sz="0" w:space="0" w:color="auto"/>
        <w:bottom w:val="none" w:sz="0" w:space="0" w:color="auto"/>
        <w:right w:val="none" w:sz="0" w:space="0" w:color="auto"/>
      </w:divBdr>
    </w:div>
    <w:div w:id="1720011686">
      <w:bodyDiv w:val="1"/>
      <w:marLeft w:val="0"/>
      <w:marRight w:val="0"/>
      <w:marTop w:val="0"/>
      <w:marBottom w:val="0"/>
      <w:divBdr>
        <w:top w:val="none" w:sz="0" w:space="0" w:color="auto"/>
        <w:left w:val="none" w:sz="0" w:space="0" w:color="auto"/>
        <w:bottom w:val="none" w:sz="0" w:space="0" w:color="auto"/>
        <w:right w:val="none" w:sz="0" w:space="0" w:color="auto"/>
      </w:divBdr>
    </w:div>
    <w:div w:id="1772164833">
      <w:bodyDiv w:val="1"/>
      <w:marLeft w:val="0"/>
      <w:marRight w:val="0"/>
      <w:marTop w:val="0"/>
      <w:marBottom w:val="0"/>
      <w:divBdr>
        <w:top w:val="none" w:sz="0" w:space="0" w:color="auto"/>
        <w:left w:val="none" w:sz="0" w:space="0" w:color="auto"/>
        <w:bottom w:val="none" w:sz="0" w:space="0" w:color="auto"/>
        <w:right w:val="none" w:sz="0" w:space="0" w:color="auto"/>
      </w:divBdr>
    </w:div>
    <w:div w:id="1798645883">
      <w:bodyDiv w:val="1"/>
      <w:marLeft w:val="0"/>
      <w:marRight w:val="0"/>
      <w:marTop w:val="0"/>
      <w:marBottom w:val="0"/>
      <w:divBdr>
        <w:top w:val="none" w:sz="0" w:space="0" w:color="auto"/>
        <w:left w:val="none" w:sz="0" w:space="0" w:color="auto"/>
        <w:bottom w:val="none" w:sz="0" w:space="0" w:color="auto"/>
        <w:right w:val="none" w:sz="0" w:space="0" w:color="auto"/>
      </w:divBdr>
    </w:div>
    <w:div w:id="1842505191">
      <w:bodyDiv w:val="1"/>
      <w:marLeft w:val="0"/>
      <w:marRight w:val="0"/>
      <w:marTop w:val="0"/>
      <w:marBottom w:val="0"/>
      <w:divBdr>
        <w:top w:val="none" w:sz="0" w:space="0" w:color="auto"/>
        <w:left w:val="none" w:sz="0" w:space="0" w:color="auto"/>
        <w:bottom w:val="none" w:sz="0" w:space="0" w:color="auto"/>
        <w:right w:val="none" w:sz="0" w:space="0" w:color="auto"/>
      </w:divBdr>
    </w:div>
    <w:div w:id="1895266549">
      <w:bodyDiv w:val="1"/>
      <w:marLeft w:val="0"/>
      <w:marRight w:val="0"/>
      <w:marTop w:val="0"/>
      <w:marBottom w:val="0"/>
      <w:divBdr>
        <w:top w:val="none" w:sz="0" w:space="0" w:color="auto"/>
        <w:left w:val="none" w:sz="0" w:space="0" w:color="auto"/>
        <w:bottom w:val="none" w:sz="0" w:space="0" w:color="auto"/>
        <w:right w:val="none" w:sz="0" w:space="0" w:color="auto"/>
      </w:divBdr>
    </w:div>
    <w:div w:id="1927224237">
      <w:bodyDiv w:val="1"/>
      <w:marLeft w:val="0"/>
      <w:marRight w:val="0"/>
      <w:marTop w:val="0"/>
      <w:marBottom w:val="0"/>
      <w:divBdr>
        <w:top w:val="none" w:sz="0" w:space="0" w:color="auto"/>
        <w:left w:val="none" w:sz="0" w:space="0" w:color="auto"/>
        <w:bottom w:val="none" w:sz="0" w:space="0" w:color="auto"/>
        <w:right w:val="none" w:sz="0" w:space="0" w:color="auto"/>
      </w:divBdr>
    </w:div>
    <w:div w:id="2091652956">
      <w:bodyDiv w:val="1"/>
      <w:marLeft w:val="0"/>
      <w:marRight w:val="0"/>
      <w:marTop w:val="0"/>
      <w:marBottom w:val="0"/>
      <w:divBdr>
        <w:top w:val="none" w:sz="0" w:space="0" w:color="auto"/>
        <w:left w:val="none" w:sz="0" w:space="0" w:color="auto"/>
        <w:bottom w:val="none" w:sz="0" w:space="0" w:color="auto"/>
        <w:right w:val="none" w:sz="0" w:space="0" w:color="auto"/>
      </w:divBdr>
    </w:div>
    <w:div w:id="2096658145">
      <w:bodyDiv w:val="1"/>
      <w:marLeft w:val="0"/>
      <w:marRight w:val="0"/>
      <w:marTop w:val="0"/>
      <w:marBottom w:val="0"/>
      <w:divBdr>
        <w:top w:val="none" w:sz="0" w:space="0" w:color="auto"/>
        <w:left w:val="none" w:sz="0" w:space="0" w:color="auto"/>
        <w:bottom w:val="none" w:sz="0" w:space="0" w:color="auto"/>
        <w:right w:val="none" w:sz="0" w:space="0" w:color="auto"/>
      </w:divBdr>
    </w:div>
    <w:div w:id="2129545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wmf"/><Relationship Id="rId21" Type="http://schemas.openxmlformats.org/officeDocument/2006/relationships/oleObject" Target="embeddings/oleObject4.bin"/><Relationship Id="rId42" Type="http://schemas.openxmlformats.org/officeDocument/2006/relationships/image" Target="media/image22.wmf"/><Relationship Id="rId47" Type="http://schemas.openxmlformats.org/officeDocument/2006/relationships/oleObject" Target="embeddings/oleObject17.bin"/><Relationship Id="rId63" Type="http://schemas.openxmlformats.org/officeDocument/2006/relationships/oleObject" Target="embeddings/oleObject25.bin"/><Relationship Id="rId68" Type="http://schemas.openxmlformats.org/officeDocument/2006/relationships/image" Target="media/image35.wmf"/><Relationship Id="rId16" Type="http://schemas.openxmlformats.org/officeDocument/2006/relationships/image" Target="media/image8.wmf"/><Relationship Id="rId11" Type="http://schemas.openxmlformats.org/officeDocument/2006/relationships/oleObject" Target="embeddings/oleObject1.bin"/><Relationship Id="rId24" Type="http://schemas.openxmlformats.org/officeDocument/2006/relationships/image" Target="media/image13.wmf"/><Relationship Id="rId32" Type="http://schemas.openxmlformats.org/officeDocument/2006/relationships/image" Target="media/image17.wmf"/><Relationship Id="rId37" Type="http://schemas.openxmlformats.org/officeDocument/2006/relationships/oleObject" Target="embeddings/oleObject12.bin"/><Relationship Id="rId40" Type="http://schemas.openxmlformats.org/officeDocument/2006/relationships/image" Target="media/image21.wmf"/><Relationship Id="rId45" Type="http://schemas.openxmlformats.org/officeDocument/2006/relationships/oleObject" Target="embeddings/oleObject16.bin"/><Relationship Id="rId53" Type="http://schemas.openxmlformats.org/officeDocument/2006/relationships/oleObject" Target="embeddings/oleObject20.bin"/><Relationship Id="rId58" Type="http://schemas.openxmlformats.org/officeDocument/2006/relationships/image" Target="media/image30.wmf"/><Relationship Id="rId66" Type="http://schemas.openxmlformats.org/officeDocument/2006/relationships/image" Target="media/image34.wmf"/><Relationship Id="rId74" Type="http://schemas.openxmlformats.org/officeDocument/2006/relationships/image" Target="media/image38.wmf"/><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oleObject" Target="embeddings/oleObject24.bin"/><Relationship Id="rId19" Type="http://schemas.openxmlformats.org/officeDocument/2006/relationships/image" Target="media/image10.png"/><Relationship Id="rId14" Type="http://schemas.openxmlformats.org/officeDocument/2006/relationships/image" Target="media/image7.wmf"/><Relationship Id="rId22" Type="http://schemas.openxmlformats.org/officeDocument/2006/relationships/image" Target="media/image12.wmf"/><Relationship Id="rId27" Type="http://schemas.openxmlformats.org/officeDocument/2006/relationships/oleObject" Target="embeddings/oleObject7.bin"/><Relationship Id="rId30" Type="http://schemas.openxmlformats.org/officeDocument/2006/relationships/image" Target="media/image16.wmf"/><Relationship Id="rId35" Type="http://schemas.openxmlformats.org/officeDocument/2006/relationships/oleObject" Target="embeddings/oleObject11.bin"/><Relationship Id="rId43" Type="http://schemas.openxmlformats.org/officeDocument/2006/relationships/oleObject" Target="embeddings/oleObject15.bin"/><Relationship Id="rId48" Type="http://schemas.openxmlformats.org/officeDocument/2006/relationships/image" Target="media/image25.wmf"/><Relationship Id="rId56" Type="http://schemas.openxmlformats.org/officeDocument/2006/relationships/image" Target="media/image29.wmf"/><Relationship Id="rId64" Type="http://schemas.openxmlformats.org/officeDocument/2006/relationships/image" Target="media/image33.wmf"/><Relationship Id="rId69" Type="http://schemas.openxmlformats.org/officeDocument/2006/relationships/oleObject" Target="embeddings/oleObject28.bin"/><Relationship Id="rId77" Type="http://schemas.openxmlformats.org/officeDocument/2006/relationships/oleObject" Target="embeddings/oleObject32.bin"/><Relationship Id="rId8" Type="http://schemas.openxmlformats.org/officeDocument/2006/relationships/image" Target="media/image2.jpeg"/><Relationship Id="rId51" Type="http://schemas.openxmlformats.org/officeDocument/2006/relationships/oleObject" Target="embeddings/oleObject19.bin"/><Relationship Id="rId72" Type="http://schemas.openxmlformats.org/officeDocument/2006/relationships/image" Target="media/image37.wmf"/><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oleObject" Target="embeddings/oleObject3.bin"/><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image" Target="media/image20.wmf"/><Relationship Id="rId46" Type="http://schemas.openxmlformats.org/officeDocument/2006/relationships/image" Target="media/image24.wmf"/><Relationship Id="rId59" Type="http://schemas.openxmlformats.org/officeDocument/2006/relationships/oleObject" Target="embeddings/oleObject23.bin"/><Relationship Id="rId67" Type="http://schemas.openxmlformats.org/officeDocument/2006/relationships/oleObject" Target="embeddings/oleObject27.bin"/><Relationship Id="rId20" Type="http://schemas.openxmlformats.org/officeDocument/2006/relationships/image" Target="media/image11.wmf"/><Relationship Id="rId41" Type="http://schemas.openxmlformats.org/officeDocument/2006/relationships/oleObject" Target="embeddings/oleObject14.bin"/><Relationship Id="rId54" Type="http://schemas.openxmlformats.org/officeDocument/2006/relationships/image" Target="media/image28.wmf"/><Relationship Id="rId62" Type="http://schemas.openxmlformats.org/officeDocument/2006/relationships/image" Target="media/image32.wmf"/><Relationship Id="rId70" Type="http://schemas.openxmlformats.org/officeDocument/2006/relationships/image" Target="media/image36.wmf"/><Relationship Id="rId75" Type="http://schemas.openxmlformats.org/officeDocument/2006/relationships/oleObject" Target="embeddings/oleObject31.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2.bin"/><Relationship Id="rId23" Type="http://schemas.openxmlformats.org/officeDocument/2006/relationships/oleObject" Target="embeddings/oleObject5.bin"/><Relationship Id="rId28" Type="http://schemas.openxmlformats.org/officeDocument/2006/relationships/image" Target="media/image15.wmf"/><Relationship Id="rId36" Type="http://schemas.openxmlformats.org/officeDocument/2006/relationships/image" Target="media/image19.wmf"/><Relationship Id="rId49" Type="http://schemas.openxmlformats.org/officeDocument/2006/relationships/oleObject" Target="embeddings/oleObject18.bin"/><Relationship Id="rId57" Type="http://schemas.openxmlformats.org/officeDocument/2006/relationships/oleObject" Target="embeddings/oleObject22.bin"/><Relationship Id="rId10" Type="http://schemas.openxmlformats.org/officeDocument/2006/relationships/image" Target="media/image4.wmf"/><Relationship Id="rId31" Type="http://schemas.openxmlformats.org/officeDocument/2006/relationships/oleObject" Target="embeddings/oleObject9.bin"/><Relationship Id="rId44" Type="http://schemas.openxmlformats.org/officeDocument/2006/relationships/image" Target="media/image23.wmf"/><Relationship Id="rId52" Type="http://schemas.openxmlformats.org/officeDocument/2006/relationships/image" Target="media/image27.wmf"/><Relationship Id="rId60" Type="http://schemas.openxmlformats.org/officeDocument/2006/relationships/image" Target="media/image31.wmf"/><Relationship Id="rId65" Type="http://schemas.openxmlformats.org/officeDocument/2006/relationships/oleObject" Target="embeddings/oleObject26.bin"/><Relationship Id="rId73" Type="http://schemas.openxmlformats.org/officeDocument/2006/relationships/oleObject" Target="embeddings/oleObject30.bin"/><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9.png"/><Relationship Id="rId39" Type="http://schemas.openxmlformats.org/officeDocument/2006/relationships/oleObject" Target="embeddings/oleObject13.bin"/><Relationship Id="rId34" Type="http://schemas.openxmlformats.org/officeDocument/2006/relationships/image" Target="media/image18.wmf"/><Relationship Id="rId50" Type="http://schemas.openxmlformats.org/officeDocument/2006/relationships/image" Target="media/image26.wmf"/><Relationship Id="rId55" Type="http://schemas.openxmlformats.org/officeDocument/2006/relationships/oleObject" Target="embeddings/oleObject21.bin"/><Relationship Id="rId76" Type="http://schemas.openxmlformats.org/officeDocument/2006/relationships/image" Target="media/image39.wmf"/><Relationship Id="rId7" Type="http://schemas.openxmlformats.org/officeDocument/2006/relationships/image" Target="media/image1.jpeg"/><Relationship Id="rId71" Type="http://schemas.openxmlformats.org/officeDocument/2006/relationships/oleObject" Target="embeddings/oleObject29.bin"/><Relationship Id="rId2" Type="http://schemas.openxmlformats.org/officeDocument/2006/relationships/styles" Target="styles.xml"/><Relationship Id="rId29" Type="http://schemas.openxmlformats.org/officeDocument/2006/relationships/oleObject" Target="embeddings/oleObject8.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202</TotalTime>
  <Pages>9</Pages>
  <Words>2535</Words>
  <Characters>3120</Characters>
  <Application>Microsoft Office Word</Application>
  <DocSecurity>0</DocSecurity>
  <Lines>195</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青松 刘</dc:creator>
  <cp:keywords/>
  <dc:description/>
  <cp:lastModifiedBy>青松 刘</cp:lastModifiedBy>
  <cp:revision>35</cp:revision>
  <dcterms:created xsi:type="dcterms:W3CDTF">2025-12-17T14:18:00Z</dcterms:created>
  <dcterms:modified xsi:type="dcterms:W3CDTF">2025-12-22T14:31:00Z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