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3832F" w14:textId="674F3C18" w:rsidR="006507C8" w:rsidRPr="006D3202" w:rsidRDefault="00D80F64" w:rsidP="006507C8">
      <w:pPr>
        <w:jc w:val="center"/>
        <w:rPr>
          <w:b/>
          <w:bCs/>
        </w:rPr>
      </w:pPr>
      <w:r>
        <w:rPr>
          <w:rFonts w:hint="eastAsia"/>
          <w:b/>
          <w:bCs/>
        </w:rPr>
        <w:t>MCIP</w:t>
      </w:r>
      <w:r w:rsidR="006507C8" w:rsidRPr="3C9CE65D">
        <w:rPr>
          <w:b/>
          <w:bCs/>
        </w:rPr>
        <w:t xml:space="preserve"> </w:t>
      </w:r>
      <w:r>
        <w:rPr>
          <w:rFonts w:hint="eastAsia"/>
          <w:b/>
          <w:bCs/>
        </w:rPr>
        <w:t>CI4</w:t>
      </w:r>
      <w:r w:rsidR="5252A889" w:rsidRPr="3C9CE65D">
        <w:rPr>
          <w:b/>
          <w:bCs/>
        </w:rPr>
        <w:t xml:space="preserve"> </w:t>
      </w:r>
      <w:r w:rsidR="006507C8" w:rsidRPr="3C9CE65D">
        <w:rPr>
          <w:b/>
          <w:bCs/>
        </w:rPr>
        <w:t>meeting minutes</w:t>
      </w:r>
      <w:r w:rsidR="006D3202">
        <w:rPr>
          <w:rFonts w:hint="eastAsia"/>
          <w:b/>
          <w:bCs/>
        </w:rPr>
        <w:t xml:space="preserve"> </w:t>
      </w:r>
      <w:r w:rsidR="006D3202">
        <w:rPr>
          <w:b/>
          <w:bCs/>
        </w:rPr>
        <w:t>–</w:t>
      </w:r>
      <w:r w:rsidR="006D3202">
        <w:rPr>
          <w:rFonts w:hint="eastAsia"/>
          <w:b/>
          <w:bCs/>
        </w:rPr>
        <w:t xml:space="preserve"> week 2</w:t>
      </w:r>
    </w:p>
    <w:p w14:paraId="39405A8F" w14:textId="14877012" w:rsidR="006507C8" w:rsidRDefault="00D80F64" w:rsidP="006507C8">
      <w:r w:rsidRPr="008D572F">
        <w:rPr>
          <w:rFonts w:hint="eastAsia"/>
          <w:b/>
          <w:bCs/>
          <w:u w:val="single"/>
        </w:rPr>
        <w:t xml:space="preserve">Time: </w:t>
      </w:r>
      <w:r w:rsidR="006507C8">
        <w:rPr>
          <w:rFonts w:hint="eastAsia"/>
        </w:rPr>
        <w:t>15:</w:t>
      </w:r>
      <w:r w:rsidR="006D3202">
        <w:rPr>
          <w:rFonts w:hint="eastAsia"/>
        </w:rPr>
        <w:t>0</w:t>
      </w:r>
      <w:r w:rsidR="006507C8">
        <w:rPr>
          <w:rFonts w:hint="eastAsia"/>
        </w:rPr>
        <w:t>0-16:</w:t>
      </w:r>
      <w:r w:rsidR="006D3202">
        <w:rPr>
          <w:rFonts w:hint="eastAsia"/>
        </w:rPr>
        <w:t>0</w:t>
      </w:r>
      <w:r w:rsidR="006507C8">
        <w:rPr>
          <w:rFonts w:hint="eastAsia"/>
        </w:rPr>
        <w:t>0,</w:t>
      </w:r>
      <w:r>
        <w:rPr>
          <w:rFonts w:hint="eastAsia"/>
        </w:rPr>
        <w:t xml:space="preserve"> </w:t>
      </w:r>
      <w:r w:rsidR="006D3202">
        <w:rPr>
          <w:rFonts w:hint="eastAsia"/>
        </w:rPr>
        <w:t>11</w:t>
      </w:r>
      <w:r>
        <w:rPr>
          <w:rFonts w:hint="eastAsia"/>
        </w:rPr>
        <w:t xml:space="preserve"> March </w:t>
      </w:r>
      <w:r w:rsidR="006507C8">
        <w:rPr>
          <w:rFonts w:hint="eastAsia"/>
        </w:rPr>
        <w:t>202</w:t>
      </w:r>
      <w:r>
        <w:rPr>
          <w:rFonts w:hint="eastAsia"/>
        </w:rPr>
        <w:t>5</w:t>
      </w:r>
    </w:p>
    <w:p w14:paraId="70FB8CEF" w14:textId="0B35BB29" w:rsidR="008D572F" w:rsidRPr="004A76A0" w:rsidRDefault="2B7C6500">
      <w:pPr>
        <w:rPr>
          <w:rFonts w:hint="eastAsia"/>
        </w:rPr>
      </w:pPr>
      <w:r w:rsidRPr="008D572F">
        <w:rPr>
          <w:b/>
          <w:bCs/>
          <w:u w:val="single"/>
        </w:rPr>
        <w:t>Location:</w:t>
      </w:r>
      <w:r>
        <w:t xml:space="preserve"> </w:t>
      </w:r>
      <w:r w:rsidR="008D572F">
        <w:rPr>
          <w:rFonts w:hint="eastAsia"/>
        </w:rPr>
        <w:t>IW4</w:t>
      </w:r>
    </w:p>
    <w:p w14:paraId="02B02950" w14:textId="277E9B8C" w:rsidR="1FEA4D2E" w:rsidRPr="008D572F" w:rsidRDefault="004122C2" w:rsidP="008D572F">
      <w:pPr>
        <w:spacing w:after="0" w:line="276" w:lineRule="auto"/>
        <w:rPr>
          <w:rFonts w:ascii="Aptos" w:eastAsia="Aptos" w:hAnsi="Aptos" w:cs="Aptos"/>
          <w:b/>
          <w:bCs/>
          <w:u w:val="single"/>
        </w:rPr>
      </w:pPr>
      <w:r>
        <w:rPr>
          <w:rFonts w:ascii="Aptos" w:hAnsi="Aptos" w:cs="Aptos" w:hint="eastAsia"/>
          <w:b/>
          <w:bCs/>
          <w:u w:val="single"/>
        </w:rPr>
        <w:t>Items</w:t>
      </w:r>
      <w:r w:rsidR="1FEA4D2E" w:rsidRPr="008D572F">
        <w:rPr>
          <w:rFonts w:ascii="Aptos" w:eastAsia="Aptos" w:hAnsi="Aptos" w:cs="Aptos"/>
          <w:b/>
          <w:bCs/>
          <w:u w:val="single"/>
        </w:rPr>
        <w:t>:</w:t>
      </w:r>
    </w:p>
    <w:p w14:paraId="5161C3A2" w14:textId="77777777" w:rsidR="0077269A" w:rsidRDefault="0077269A" w:rsidP="0077269A">
      <w:pPr>
        <w:spacing w:after="0" w:line="240" w:lineRule="auto"/>
        <w:rPr>
          <w:rFonts w:ascii="Aptos" w:eastAsia="Aptos" w:hAnsi="Aptos" w:cs="Aptos"/>
        </w:rPr>
      </w:pPr>
    </w:p>
    <w:p w14:paraId="2E9B051B" w14:textId="276E2AF2" w:rsidR="0077269A" w:rsidRDefault="0077269A" w:rsidP="0077269A">
      <w:pPr>
        <w:pStyle w:val="a9"/>
        <w:numPr>
          <w:ilvl w:val="0"/>
          <w:numId w:val="14"/>
        </w:numPr>
        <w:spacing w:after="0" w:line="240" w:lineRule="auto"/>
      </w:pPr>
      <w:r>
        <w:rPr>
          <w:rFonts w:hint="eastAsia"/>
        </w:rPr>
        <w:t>Action Items of the previous meeting:</w:t>
      </w:r>
    </w:p>
    <w:p w14:paraId="486B96D4" w14:textId="1386E47F" w:rsidR="0077269A" w:rsidRDefault="0077269A" w:rsidP="0077269A">
      <w:pPr>
        <w:pStyle w:val="a9"/>
        <w:numPr>
          <w:ilvl w:val="0"/>
          <w:numId w:val="15"/>
        </w:numPr>
        <w:spacing w:after="0" w:line="240" w:lineRule="auto"/>
      </w:pPr>
      <w:r>
        <w:rPr>
          <w:rFonts w:hint="eastAsia"/>
        </w:rPr>
        <w:t>We read the paper Dr. Cruz Izu provided and did extra research about GenAI in programming education. As follows:</w:t>
      </w:r>
    </w:p>
    <w:p w14:paraId="39867135" w14:textId="77777777" w:rsidR="0077269A" w:rsidRPr="0077269A" w:rsidRDefault="0077269A" w:rsidP="0077269A">
      <w:pPr>
        <w:pStyle w:val="a9"/>
        <w:numPr>
          <w:ilvl w:val="0"/>
          <w:numId w:val="16"/>
        </w:numPr>
        <w:rPr>
          <w:i/>
          <w:iCs/>
          <w:lang w:val="en-AU"/>
        </w:rPr>
      </w:pPr>
      <w:r w:rsidRPr="0077269A">
        <w:rPr>
          <w:i/>
          <w:iCs/>
          <w:lang w:val="en-AU"/>
        </w:rPr>
        <w:t>The Widening Gap: The Benefits and Harms of Generative AI for Novice Programmers.</w:t>
      </w:r>
    </w:p>
    <w:p w14:paraId="33F7BCB5" w14:textId="7FDF6DDB" w:rsidR="0077269A" w:rsidRPr="0077269A" w:rsidRDefault="0077269A" w:rsidP="0077269A">
      <w:pPr>
        <w:pStyle w:val="a9"/>
        <w:numPr>
          <w:ilvl w:val="0"/>
          <w:numId w:val="16"/>
        </w:numPr>
        <w:rPr>
          <w:i/>
          <w:iCs/>
          <w:lang w:val="en-AU"/>
        </w:rPr>
      </w:pPr>
      <w:r w:rsidRPr="0077269A">
        <w:rPr>
          <w:i/>
          <w:iCs/>
          <w:lang w:val="en-AU"/>
        </w:rPr>
        <w:t>Prompt Problems: A New Programming Exercise for the Generative AI Era.</w:t>
      </w:r>
    </w:p>
    <w:p w14:paraId="3F57C973" w14:textId="4F4524C7" w:rsidR="0077269A" w:rsidRPr="0077269A" w:rsidRDefault="0077269A" w:rsidP="0077269A">
      <w:pPr>
        <w:pStyle w:val="a9"/>
        <w:numPr>
          <w:ilvl w:val="0"/>
          <w:numId w:val="16"/>
        </w:numPr>
        <w:rPr>
          <w:i/>
          <w:iCs/>
          <w:lang w:val="en-AU"/>
        </w:rPr>
      </w:pPr>
      <w:r w:rsidRPr="0077269A">
        <w:rPr>
          <w:i/>
          <w:iCs/>
          <w:lang w:val="en-AU"/>
        </w:rPr>
        <w:t>Teach AI How to Code: Using Large Language Models as</w:t>
      </w:r>
      <w:r w:rsidRPr="0077269A">
        <w:rPr>
          <w:rFonts w:hint="eastAsia"/>
          <w:i/>
          <w:iCs/>
          <w:lang w:val="en-AU"/>
        </w:rPr>
        <w:t xml:space="preserve"> </w:t>
      </w:r>
      <w:r w:rsidRPr="0077269A">
        <w:rPr>
          <w:i/>
          <w:iCs/>
          <w:lang w:val="en-AU"/>
        </w:rPr>
        <w:t>Teachable Agents for Programming Education</w:t>
      </w:r>
    </w:p>
    <w:p w14:paraId="23A79771" w14:textId="69F0B0C8" w:rsidR="0077269A" w:rsidRDefault="0077269A" w:rsidP="0077269A">
      <w:pPr>
        <w:pStyle w:val="a9"/>
        <w:numPr>
          <w:ilvl w:val="0"/>
          <w:numId w:val="15"/>
        </w:numPr>
        <w:spacing w:after="0" w:line="240" w:lineRule="auto"/>
      </w:pPr>
      <w:r>
        <w:t>Students who have a stronger sense of programming will use GenAI effectively, but those who are struggling in programming will have misunderstanding of their ability by using GenAI after solving coding problems.</w:t>
      </w:r>
    </w:p>
    <w:p w14:paraId="6F6997E6" w14:textId="77777777" w:rsidR="0077269A" w:rsidRDefault="0077269A" w:rsidP="0077269A">
      <w:pPr>
        <w:pStyle w:val="a9"/>
        <w:numPr>
          <w:ilvl w:val="0"/>
          <w:numId w:val="15"/>
        </w:numPr>
        <w:spacing w:after="0" w:line="240" w:lineRule="auto"/>
      </w:pPr>
      <w:r>
        <w:t xml:space="preserve">There are some on-going methodologies of using GenAI as a helper not an answer provider. </w:t>
      </w:r>
    </w:p>
    <w:p w14:paraId="40F54831" w14:textId="77777777" w:rsidR="0077269A" w:rsidRDefault="0077269A" w:rsidP="0077269A">
      <w:pPr>
        <w:pStyle w:val="a9"/>
        <w:numPr>
          <w:ilvl w:val="1"/>
          <w:numId w:val="15"/>
        </w:numPr>
        <w:spacing w:after="0" w:line="240" w:lineRule="auto"/>
      </w:pPr>
      <w:r>
        <w:rPr>
          <w:rFonts w:hint="eastAsia"/>
        </w:rPr>
        <w:t>“</w:t>
      </w:r>
      <w:r>
        <w:t>Prompt problem” by tuning LLM in designing system messages to give hint to student when solving a programming problem.</w:t>
      </w:r>
    </w:p>
    <w:p w14:paraId="33A9BE47" w14:textId="1CDF6089" w:rsidR="0077269A" w:rsidRDefault="0077269A" w:rsidP="0077269A">
      <w:pPr>
        <w:pStyle w:val="a9"/>
        <w:numPr>
          <w:ilvl w:val="1"/>
          <w:numId w:val="15"/>
        </w:numPr>
        <w:spacing w:after="0" w:line="240" w:lineRule="auto"/>
      </w:pPr>
      <w:r>
        <w:rPr>
          <w:rFonts w:hint="eastAsia"/>
        </w:rPr>
        <w:t>“</w:t>
      </w:r>
      <w:r>
        <w:t>Create a fixed Prompt template” to ensure AI responds in a consistent way.</w:t>
      </w:r>
      <w:r>
        <w:rPr>
          <w:rFonts w:hint="eastAsia"/>
        </w:rPr>
        <w:t>.</w:t>
      </w:r>
    </w:p>
    <w:p w14:paraId="4D1437FD" w14:textId="77777777" w:rsidR="004122C2" w:rsidRDefault="004122C2" w:rsidP="004122C2">
      <w:pPr>
        <w:spacing w:after="0" w:line="240" w:lineRule="auto"/>
      </w:pPr>
    </w:p>
    <w:p w14:paraId="02CF7D5A" w14:textId="5734E2F0" w:rsidR="004122C2" w:rsidRPr="004122C2" w:rsidRDefault="00573F77" w:rsidP="00573F77">
      <w:pPr>
        <w:pStyle w:val="a9"/>
        <w:numPr>
          <w:ilvl w:val="0"/>
          <w:numId w:val="14"/>
        </w:numPr>
        <w:spacing w:after="0" w:line="240" w:lineRule="auto"/>
      </w:pPr>
      <w:r>
        <w:rPr>
          <w:rFonts w:hint="eastAsia"/>
        </w:rPr>
        <w:t xml:space="preserve">Discussion: </w:t>
      </w:r>
    </w:p>
    <w:p w14:paraId="604B9A9B" w14:textId="77777777" w:rsidR="001854BE" w:rsidRDefault="0077269A" w:rsidP="0077269A">
      <w:pPr>
        <w:pStyle w:val="a9"/>
        <w:numPr>
          <w:ilvl w:val="0"/>
          <w:numId w:val="15"/>
        </w:numPr>
        <w:spacing w:after="0" w:line="240" w:lineRule="auto"/>
      </w:pPr>
      <w:r>
        <w:rPr>
          <w:rFonts w:hint="eastAsia"/>
        </w:rPr>
        <w:t>Client requirements (</w:t>
      </w:r>
      <w:r w:rsidR="0044764F">
        <w:rPr>
          <w:rFonts w:hint="eastAsia"/>
        </w:rPr>
        <w:t>Dr. Cruz Izu</w:t>
      </w:r>
      <w:r>
        <w:rPr>
          <w:rFonts w:hint="eastAsia"/>
        </w:rPr>
        <w:t>):</w:t>
      </w:r>
      <w:r w:rsidR="0044764F">
        <w:rPr>
          <w:rFonts w:hint="eastAsia"/>
        </w:rPr>
        <w:t xml:space="preserve"> </w:t>
      </w:r>
    </w:p>
    <w:p w14:paraId="17064703" w14:textId="5152EE8B" w:rsidR="00E821C8" w:rsidRDefault="0077269A" w:rsidP="001854BE">
      <w:pPr>
        <w:pStyle w:val="a9"/>
        <w:numPr>
          <w:ilvl w:val="1"/>
          <w:numId w:val="15"/>
        </w:numPr>
        <w:spacing w:after="0" w:line="240" w:lineRule="auto"/>
      </w:pPr>
      <w:r>
        <w:rPr>
          <w:rFonts w:hint="eastAsia"/>
        </w:rPr>
        <w:t>Our team can choose the tech stack and define the scope of the project.</w:t>
      </w:r>
    </w:p>
    <w:p w14:paraId="1C364654" w14:textId="48F1A824" w:rsidR="001854BE" w:rsidRDefault="00115326" w:rsidP="001854BE">
      <w:pPr>
        <w:pStyle w:val="a9"/>
        <w:numPr>
          <w:ilvl w:val="1"/>
          <w:numId w:val="15"/>
        </w:numPr>
        <w:spacing w:after="0" w:line="240" w:lineRule="auto"/>
      </w:pPr>
      <w:r>
        <w:rPr>
          <w:rFonts w:hint="eastAsia"/>
        </w:rPr>
        <w:t xml:space="preserve">Be aware that </w:t>
      </w:r>
      <w:r w:rsidR="00AC4E87">
        <w:rPr>
          <w:rFonts w:hint="eastAsia"/>
        </w:rPr>
        <w:t>our scope is deliverable.</w:t>
      </w:r>
    </w:p>
    <w:p w14:paraId="2D19F36C" w14:textId="00DE59E1" w:rsidR="00AC4E87" w:rsidRDefault="00AC4E87" w:rsidP="001854BE">
      <w:pPr>
        <w:pStyle w:val="a9"/>
        <w:numPr>
          <w:ilvl w:val="1"/>
          <w:numId w:val="15"/>
        </w:numPr>
        <w:spacing w:after="0" w:line="240" w:lineRule="auto"/>
      </w:pPr>
      <w:r>
        <w:rPr>
          <w:rFonts w:hint="eastAsia"/>
        </w:rPr>
        <w:t xml:space="preserve">We could think about which subject or </w:t>
      </w:r>
      <w:r>
        <w:t>scope</w:t>
      </w:r>
      <w:r>
        <w:rPr>
          <w:rFonts w:hint="eastAsia"/>
        </w:rPr>
        <w:t xml:space="preserve"> our LLM model </w:t>
      </w:r>
      <w:r>
        <w:t>focuses</w:t>
      </w:r>
      <w:r>
        <w:rPr>
          <w:rFonts w:hint="eastAsia"/>
        </w:rPr>
        <w:t xml:space="preserve"> on. Maybe we could still focus on programming </w:t>
      </w:r>
      <w:r>
        <w:t>related courses</w:t>
      </w:r>
      <w:r>
        <w:rPr>
          <w:rFonts w:hint="eastAsia"/>
        </w:rPr>
        <w:t>, ex: python A, B.</w:t>
      </w:r>
    </w:p>
    <w:p w14:paraId="5BA8A13D" w14:textId="77777777" w:rsidR="00E821C8" w:rsidRPr="00AC4E87" w:rsidRDefault="00E821C8" w:rsidP="00E821C8">
      <w:pPr>
        <w:pStyle w:val="a9"/>
        <w:spacing w:after="0" w:line="240" w:lineRule="auto"/>
      </w:pPr>
    </w:p>
    <w:p w14:paraId="5CB6C128" w14:textId="458282C8" w:rsidR="0044764F" w:rsidRDefault="00E821C8" w:rsidP="00E821C8">
      <w:pPr>
        <w:pStyle w:val="a9"/>
        <w:numPr>
          <w:ilvl w:val="0"/>
          <w:numId w:val="14"/>
        </w:numPr>
        <w:spacing w:after="0" w:line="240" w:lineRule="auto"/>
      </w:pPr>
      <w:r>
        <w:rPr>
          <w:rFonts w:hint="eastAsia"/>
        </w:rPr>
        <w:t xml:space="preserve">Action Items: </w:t>
      </w:r>
    </w:p>
    <w:p w14:paraId="24CA91C5" w14:textId="418300ED" w:rsidR="00115326" w:rsidRDefault="00115326" w:rsidP="0077269A">
      <w:pPr>
        <w:pStyle w:val="a9"/>
        <w:numPr>
          <w:ilvl w:val="0"/>
          <w:numId w:val="15"/>
        </w:numPr>
        <w:spacing w:after="0" w:line="240" w:lineRule="auto"/>
      </w:pPr>
      <w:r>
        <w:rPr>
          <w:rFonts w:hint="eastAsia"/>
        </w:rPr>
        <w:lastRenderedPageBreak/>
        <w:t>Propose our development plan to Dr. Izu next week.</w:t>
      </w:r>
    </w:p>
    <w:p w14:paraId="1BA365ED" w14:textId="2E47499A" w:rsidR="0077269A" w:rsidRDefault="00115326" w:rsidP="0077269A">
      <w:pPr>
        <w:pStyle w:val="a9"/>
        <w:numPr>
          <w:ilvl w:val="0"/>
          <w:numId w:val="15"/>
        </w:numPr>
        <w:spacing w:after="0" w:line="240" w:lineRule="auto"/>
      </w:pPr>
      <w:r>
        <w:rPr>
          <w:rFonts w:hint="eastAsia"/>
        </w:rPr>
        <w:t>S</w:t>
      </w:r>
      <w:r w:rsidR="0077269A">
        <w:t xml:space="preserve">et up </w:t>
      </w:r>
      <w:r w:rsidR="001854BE">
        <w:t>milestones</w:t>
      </w:r>
      <w:r w:rsidR="0077269A">
        <w:t xml:space="preserve"> in GitHub to track and solve tasks.</w:t>
      </w:r>
    </w:p>
    <w:p w14:paraId="4C1B33FF" w14:textId="21226688" w:rsidR="00E821C8" w:rsidRDefault="0077269A" w:rsidP="00115326">
      <w:pPr>
        <w:pStyle w:val="a9"/>
        <w:numPr>
          <w:ilvl w:val="0"/>
          <w:numId w:val="15"/>
        </w:numPr>
        <w:spacing w:after="0" w:line="240" w:lineRule="auto"/>
        <w:rPr>
          <w:rFonts w:hint="eastAsia"/>
        </w:rPr>
      </w:pPr>
      <w:r>
        <w:t>Using meeting minutes to track the discussion.</w:t>
      </w:r>
    </w:p>
    <w:sectPr w:rsidR="00E821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2F3822" w14:textId="77777777" w:rsidR="00D1208E" w:rsidRDefault="00D1208E" w:rsidP="0077269A">
      <w:pPr>
        <w:spacing w:after="0" w:line="240" w:lineRule="auto"/>
      </w:pPr>
      <w:r>
        <w:separator/>
      </w:r>
    </w:p>
  </w:endnote>
  <w:endnote w:type="continuationSeparator" w:id="0">
    <w:p w14:paraId="49710EA2" w14:textId="77777777" w:rsidR="00D1208E" w:rsidRDefault="00D1208E" w:rsidP="00772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02302E" w14:textId="77777777" w:rsidR="00D1208E" w:rsidRDefault="00D1208E" w:rsidP="0077269A">
      <w:pPr>
        <w:spacing w:after="0" w:line="240" w:lineRule="auto"/>
      </w:pPr>
      <w:r>
        <w:separator/>
      </w:r>
    </w:p>
  </w:footnote>
  <w:footnote w:type="continuationSeparator" w:id="0">
    <w:p w14:paraId="7D1AC8E8" w14:textId="77777777" w:rsidR="00D1208E" w:rsidRDefault="00D1208E" w:rsidP="007726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47740"/>
    <w:multiLevelType w:val="multilevel"/>
    <w:tmpl w:val="3472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B086F"/>
    <w:multiLevelType w:val="multilevel"/>
    <w:tmpl w:val="639C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A4274"/>
    <w:multiLevelType w:val="multilevel"/>
    <w:tmpl w:val="1C9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50070"/>
    <w:multiLevelType w:val="multilevel"/>
    <w:tmpl w:val="E628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B409C"/>
    <w:multiLevelType w:val="multilevel"/>
    <w:tmpl w:val="D5721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D2148F"/>
    <w:multiLevelType w:val="multilevel"/>
    <w:tmpl w:val="A960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A58BC7"/>
    <w:multiLevelType w:val="hybridMultilevel"/>
    <w:tmpl w:val="E61429B6"/>
    <w:lvl w:ilvl="0" w:tplc="B4F48FB4">
      <w:start w:val="50"/>
      <w:numFmt w:val="lowerRoman"/>
      <w:lvlText w:val="%1"/>
      <w:lvlJc w:val="right"/>
      <w:pPr>
        <w:ind w:left="720" w:hanging="360"/>
      </w:pPr>
    </w:lvl>
    <w:lvl w:ilvl="1" w:tplc="78B4283A">
      <w:start w:val="1"/>
      <w:numFmt w:val="lowerLetter"/>
      <w:lvlText w:val="%2."/>
      <w:lvlJc w:val="left"/>
      <w:pPr>
        <w:ind w:left="1440" w:hanging="360"/>
      </w:pPr>
    </w:lvl>
    <w:lvl w:ilvl="2" w:tplc="AEB86178">
      <w:start w:val="1"/>
      <w:numFmt w:val="lowerRoman"/>
      <w:lvlText w:val="%3."/>
      <w:lvlJc w:val="right"/>
      <w:pPr>
        <w:ind w:left="2160" w:hanging="180"/>
      </w:pPr>
    </w:lvl>
    <w:lvl w:ilvl="3" w:tplc="A09ABD86">
      <w:start w:val="1"/>
      <w:numFmt w:val="decimal"/>
      <w:lvlText w:val="%4."/>
      <w:lvlJc w:val="left"/>
      <w:pPr>
        <w:ind w:left="2880" w:hanging="360"/>
      </w:pPr>
    </w:lvl>
    <w:lvl w:ilvl="4" w:tplc="5992B41A">
      <w:start w:val="1"/>
      <w:numFmt w:val="lowerLetter"/>
      <w:lvlText w:val="%5."/>
      <w:lvlJc w:val="left"/>
      <w:pPr>
        <w:ind w:left="3600" w:hanging="360"/>
      </w:pPr>
    </w:lvl>
    <w:lvl w:ilvl="5" w:tplc="CC569E40">
      <w:start w:val="1"/>
      <w:numFmt w:val="lowerRoman"/>
      <w:lvlText w:val="%6."/>
      <w:lvlJc w:val="right"/>
      <w:pPr>
        <w:ind w:left="4320" w:hanging="180"/>
      </w:pPr>
    </w:lvl>
    <w:lvl w:ilvl="6" w:tplc="8F042344">
      <w:start w:val="1"/>
      <w:numFmt w:val="decimal"/>
      <w:lvlText w:val="%7."/>
      <w:lvlJc w:val="left"/>
      <w:pPr>
        <w:ind w:left="5040" w:hanging="360"/>
      </w:pPr>
    </w:lvl>
    <w:lvl w:ilvl="7" w:tplc="5DCCED70">
      <w:start w:val="1"/>
      <w:numFmt w:val="lowerLetter"/>
      <w:lvlText w:val="%8."/>
      <w:lvlJc w:val="left"/>
      <w:pPr>
        <w:ind w:left="5760" w:hanging="360"/>
      </w:pPr>
    </w:lvl>
    <w:lvl w:ilvl="8" w:tplc="70D066D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A4571"/>
    <w:multiLevelType w:val="multilevel"/>
    <w:tmpl w:val="9E58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CC1E46"/>
    <w:multiLevelType w:val="hybridMultilevel"/>
    <w:tmpl w:val="4080C7E2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 w15:restartNumberingAfterBreak="0">
    <w:nsid w:val="52BF2AAB"/>
    <w:multiLevelType w:val="hybridMultilevel"/>
    <w:tmpl w:val="B9CAF98A"/>
    <w:lvl w:ilvl="0" w:tplc="864A5F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4FE64B8"/>
    <w:multiLevelType w:val="multilevel"/>
    <w:tmpl w:val="484A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357727"/>
    <w:multiLevelType w:val="hybridMultilevel"/>
    <w:tmpl w:val="CEB6CEE0"/>
    <w:lvl w:ilvl="0" w:tplc="39E0C7B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2" w15:restartNumberingAfterBreak="0">
    <w:nsid w:val="61193E8D"/>
    <w:multiLevelType w:val="multilevel"/>
    <w:tmpl w:val="F116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B01917"/>
    <w:multiLevelType w:val="hybridMultilevel"/>
    <w:tmpl w:val="7D9E8556"/>
    <w:lvl w:ilvl="0" w:tplc="D7FED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683D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ACEE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020A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B41D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5243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42B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EE9A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54CE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3A6589"/>
    <w:multiLevelType w:val="multilevel"/>
    <w:tmpl w:val="ED06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322510"/>
    <w:multiLevelType w:val="hybridMultilevel"/>
    <w:tmpl w:val="8E6666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114205244">
    <w:abstractNumId w:val="13"/>
  </w:num>
  <w:num w:numId="2" w16cid:durableId="726800478">
    <w:abstractNumId w:val="6"/>
  </w:num>
  <w:num w:numId="3" w16cid:durableId="2001956062">
    <w:abstractNumId w:val="9"/>
  </w:num>
  <w:num w:numId="4" w16cid:durableId="968510320">
    <w:abstractNumId w:val="7"/>
  </w:num>
  <w:num w:numId="5" w16cid:durableId="1654943991">
    <w:abstractNumId w:val="1"/>
  </w:num>
  <w:num w:numId="6" w16cid:durableId="1254128556">
    <w:abstractNumId w:val="5"/>
  </w:num>
  <w:num w:numId="7" w16cid:durableId="1281299766">
    <w:abstractNumId w:val="10"/>
  </w:num>
  <w:num w:numId="8" w16cid:durableId="831262055">
    <w:abstractNumId w:val="14"/>
  </w:num>
  <w:num w:numId="9" w16cid:durableId="512765604">
    <w:abstractNumId w:val="12"/>
  </w:num>
  <w:num w:numId="10" w16cid:durableId="2074355431">
    <w:abstractNumId w:val="0"/>
  </w:num>
  <w:num w:numId="11" w16cid:durableId="144054337">
    <w:abstractNumId w:val="2"/>
  </w:num>
  <w:num w:numId="12" w16cid:durableId="648436542">
    <w:abstractNumId w:val="3"/>
  </w:num>
  <w:num w:numId="13" w16cid:durableId="1221790176">
    <w:abstractNumId w:val="4"/>
  </w:num>
  <w:num w:numId="14" w16cid:durableId="1111781273">
    <w:abstractNumId w:val="15"/>
  </w:num>
  <w:num w:numId="15" w16cid:durableId="48497600">
    <w:abstractNumId w:val="11"/>
  </w:num>
  <w:num w:numId="16" w16cid:durableId="14518989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0D1"/>
    <w:rsid w:val="00115326"/>
    <w:rsid w:val="001854BE"/>
    <w:rsid w:val="001D6EF6"/>
    <w:rsid w:val="001E2ED2"/>
    <w:rsid w:val="002405D5"/>
    <w:rsid w:val="00283738"/>
    <w:rsid w:val="002F6A53"/>
    <w:rsid w:val="00366C9D"/>
    <w:rsid w:val="003F0439"/>
    <w:rsid w:val="004122C2"/>
    <w:rsid w:val="00421693"/>
    <w:rsid w:val="0044764F"/>
    <w:rsid w:val="004A7067"/>
    <w:rsid w:val="004A76A0"/>
    <w:rsid w:val="004B6C7C"/>
    <w:rsid w:val="005020D1"/>
    <w:rsid w:val="00573F77"/>
    <w:rsid w:val="0058246C"/>
    <w:rsid w:val="006507C8"/>
    <w:rsid w:val="006B5B53"/>
    <w:rsid w:val="006D3202"/>
    <w:rsid w:val="007205E1"/>
    <w:rsid w:val="007316DF"/>
    <w:rsid w:val="0077269A"/>
    <w:rsid w:val="007C795C"/>
    <w:rsid w:val="00801696"/>
    <w:rsid w:val="00825F4F"/>
    <w:rsid w:val="00863040"/>
    <w:rsid w:val="008D572F"/>
    <w:rsid w:val="008E410E"/>
    <w:rsid w:val="00943645"/>
    <w:rsid w:val="009B4F94"/>
    <w:rsid w:val="00A07B8F"/>
    <w:rsid w:val="00A30B1E"/>
    <w:rsid w:val="00AB104C"/>
    <w:rsid w:val="00AC4E87"/>
    <w:rsid w:val="00B36EDD"/>
    <w:rsid w:val="00B567EC"/>
    <w:rsid w:val="00D1208E"/>
    <w:rsid w:val="00D80F64"/>
    <w:rsid w:val="00D95537"/>
    <w:rsid w:val="00DD217C"/>
    <w:rsid w:val="00DE536D"/>
    <w:rsid w:val="00E821C8"/>
    <w:rsid w:val="1FEA4D2E"/>
    <w:rsid w:val="2B7C6500"/>
    <w:rsid w:val="3C9CE65D"/>
    <w:rsid w:val="3EE15C08"/>
    <w:rsid w:val="5252A889"/>
    <w:rsid w:val="537A1BDC"/>
    <w:rsid w:val="55693348"/>
    <w:rsid w:val="64234B5E"/>
    <w:rsid w:val="759350AB"/>
    <w:rsid w:val="7C0F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2C21E7"/>
  <w15:chartTrackingRefBased/>
  <w15:docId w15:val="{7C9B6651-D52C-4F9F-B2FA-8B55DE03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020D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2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20D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20D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2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20D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20D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20D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20D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020D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02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020D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02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020D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020D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020D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020D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020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20D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02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20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020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2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020D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20D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20D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2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020D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20D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726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77269A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7726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77269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8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0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83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7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56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2AB074FF70E047803236FDA9BC5CC7" ma:contentTypeVersion="13" ma:contentTypeDescription="Create a new document." ma:contentTypeScope="" ma:versionID="6c39043f7847527e18b955a8ee406af1">
  <xsd:schema xmlns:xsd="http://www.w3.org/2001/XMLSchema" xmlns:xs="http://www.w3.org/2001/XMLSchema" xmlns:p="http://schemas.microsoft.com/office/2006/metadata/properties" xmlns:ns2="f6bb4292-d9ae-4123-80b6-37c6854f1946" targetNamespace="http://schemas.microsoft.com/office/2006/metadata/properties" ma:root="true" ma:fieldsID="859bfafab97300a6c1d50b9032819173" ns2:_="">
    <xsd:import namespace="f6bb4292-d9ae-4123-80b6-37c6854f19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Tag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b4292-d9ae-4123-80b6-37c6854f19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Tags" ma:index="12" nillable="true" ma:displayName="Tags" ma:format="Dropdown" ma:internalName="Tags" ma:requiredMultiChoice="tru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meeting-minutes"/>
                        <xsd:enumeration value="sprint-planning"/>
                        <xsd:enumeration value="dev-frontend"/>
                        <xsd:enumeration value="dev-backend"/>
                        <xsd:enumeration value="documentation"/>
                        <xsd:enumeration value="ui-ux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560fd02-aa12-447b-bf2e-34c9e57d03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gs xmlns="f6bb4292-d9ae-4123-80b6-37c6854f1946">
      <Value>meeting-minutes</Value>
    </Tags>
    <lcf76f155ced4ddcb4097134ff3c332f xmlns="f6bb4292-d9ae-4123-80b6-37c6854f194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DEAEDB0-1341-48D6-9335-D268ADCE2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22295F-44FA-43BA-B8E9-BC64B72909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bb4292-d9ae-4123-80b6-37c6854f19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FA821B-61DF-4228-8E88-968FD33103D8}">
  <ds:schemaRefs>
    <ds:schemaRef ds:uri="http://schemas.microsoft.com/office/2006/metadata/properties"/>
    <ds:schemaRef ds:uri="http://schemas.microsoft.com/office/infopath/2007/PartnerControls"/>
    <ds:schemaRef ds:uri="f6bb4292-d9ae-4123-80b6-37c6854f194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Shih-Han Lin</dc:creator>
  <cp:keywords/>
  <dc:description/>
  <cp:lastModifiedBy>Shih-Han Lin</cp:lastModifiedBy>
  <cp:revision>32</cp:revision>
  <dcterms:created xsi:type="dcterms:W3CDTF">2024-08-02T06:12:00Z</dcterms:created>
  <dcterms:modified xsi:type="dcterms:W3CDTF">2025-03-13T00:20:00Z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0x010100452AB074FF70E047803236FDA9BC5CC7</vt:lpwstr>
  </property>
</Properties>
</file>