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6"/>
        <w:gridCol w:w="6956"/>
      </w:tblGrid>
      <w:tr w14:paraId="3F4E9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60E5C3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获取命令行</w:t>
            </w:r>
          </w:p>
        </w:tc>
        <w:tc>
          <w:tcPr>
            <w:tcW w:w="6956" w:type="dxa"/>
          </w:tcPr>
          <w:p w14:paraId="29600E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--version</w:t>
            </w:r>
          </w:p>
          <w:p w14:paraId="07AE079A">
            <w:pPr>
              <w:rPr>
                <w:rFonts w:hint="default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2124075" cy="371475"/>
                  <wp:effectExtent l="0" t="0" r="9525" b="9525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37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938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3F5F55A9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克隆仓库</w:t>
            </w:r>
          </w:p>
        </w:tc>
        <w:tc>
          <w:tcPr>
            <w:tcW w:w="6956" w:type="dxa"/>
          </w:tcPr>
          <w:p w14:paraId="0105308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clone XXX</w:t>
            </w:r>
          </w:p>
          <w:p w14:paraId="4B542EC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XXX 输入github的URL。</w:t>
            </w:r>
          </w:p>
          <w:p w14:paraId="6308ED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复制不能用ctrl + V 的快捷键，需要用shift + insert快捷键。</w:t>
            </w:r>
          </w:p>
          <w:p w14:paraId="228486D9">
            <w:pPr>
              <w:rPr>
                <w:rFonts w:hint="default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4076700" cy="1000125"/>
                  <wp:effectExtent l="0" t="0" r="0" b="952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00" cy="1000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B713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0967216B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进入克隆后的文件夹</w:t>
            </w:r>
          </w:p>
        </w:tc>
        <w:tc>
          <w:tcPr>
            <w:tcW w:w="6956" w:type="dxa"/>
          </w:tcPr>
          <w:p w14:paraId="2BAF444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输入：cd 文件夹</w:t>
            </w:r>
          </w:p>
          <w:p w14:paraId="75A176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进入到当前文件夹。</w:t>
            </w:r>
          </w:p>
          <w:p w14:paraId="52CAFF3C">
            <w:r>
              <w:drawing>
                <wp:inline distT="0" distB="0" distL="114300" distR="114300">
                  <wp:extent cx="3824605" cy="692150"/>
                  <wp:effectExtent l="0" t="0" r="4445" b="12700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4605" cy="692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C22C5B"/>
          <w:p w14:paraId="4F4FC02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其他操作文件夹的命令：</w:t>
            </w:r>
          </w:p>
          <w:p w14:paraId="06D7A47B">
            <w:pPr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pwd 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  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查看当前所在文件夹（打印路径） </w:t>
            </w:r>
          </w:p>
          <w:p w14:paraId="72A91A2E">
            <w:pPr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cd .. 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返回上一级文件夹 </w:t>
            </w:r>
          </w:p>
          <w:p w14:paraId="67C92A1D">
            <w:pPr>
              <w:rPr>
                <w:rFonts w:hint="default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ls 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     </w:t>
            </w:r>
            <w:r>
              <w:rPr>
                <w:rFonts w:ascii="宋体" w:hAnsi="宋体" w:eastAsia="宋体" w:cs="宋体"/>
                <w:sz w:val="24"/>
                <w:szCs w:val="24"/>
              </w:rPr>
              <w:t>列出当前文件夹里面全部文件</w:t>
            </w:r>
          </w:p>
        </w:tc>
      </w:tr>
      <w:tr w14:paraId="66710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304E2A57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Git status</w:t>
            </w:r>
          </w:p>
        </w:tc>
        <w:tc>
          <w:tcPr>
            <w:tcW w:w="6956" w:type="dxa"/>
          </w:tcPr>
          <w:p w14:paraId="2322758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最重要的命令。但是在执行git status之前，需要先进入刚才的文件夹。</w:t>
            </w:r>
          </w:p>
          <w:p w14:paraId="2601D4D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这个命令用来查看目前所在分支，状态。</w:t>
            </w:r>
          </w:p>
          <w:p w14:paraId="2BDFDCB5">
            <w:pPr>
              <w:rPr>
                <w:rFonts w:hint="default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3438525" cy="561975"/>
                  <wp:effectExtent l="0" t="0" r="9525" b="952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525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EACD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4A6EA8AA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添加新文件</w:t>
            </w:r>
          </w:p>
        </w:tc>
        <w:tc>
          <w:tcPr>
            <w:tcW w:w="6956" w:type="dxa"/>
          </w:tcPr>
          <w:p w14:paraId="565E34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在工作区添加一个新文件之后，输入git status，显示有一个文件没有被管理，提示用git add 进行管理。</w:t>
            </w:r>
          </w:p>
          <w:p w14:paraId="25448929">
            <w:r>
              <w:drawing>
                <wp:inline distT="0" distB="0" distL="114300" distR="114300">
                  <wp:extent cx="3639185" cy="565150"/>
                  <wp:effectExtent l="0" t="0" r="18415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185" cy="565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A3B214"/>
          <w:p w14:paraId="2D37679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输入：git add 01-011git命令行.docx</w:t>
            </w:r>
          </w:p>
          <w:p w14:paraId="6016DA24"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3837305" cy="452120"/>
                  <wp:effectExtent l="0" t="0" r="10795" b="508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7305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DC6B0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此时文件变成绿色的，表示进入了暂存区，等待commit。</w:t>
            </w:r>
          </w:p>
          <w:p w14:paraId="4BEEFF52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输入：git commit -m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XXX</w:t>
            </w:r>
            <w:r>
              <w:rPr>
                <w:rFonts w:hint="default"/>
                <w:lang w:val="en-US" w:eastAsia="zh-CN"/>
              </w:rPr>
              <w:t>”</w:t>
            </w:r>
          </w:p>
          <w:p w14:paraId="593CE65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XXX 表示提交信息。</w:t>
            </w:r>
          </w:p>
          <w:p w14:paraId="1A658DA4">
            <w:r>
              <w:drawing>
                <wp:inline distT="0" distB="0" distL="114300" distR="114300">
                  <wp:extent cx="3718560" cy="483235"/>
                  <wp:effectExtent l="0" t="0" r="15240" b="12065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0" cy="483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9831D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输入：git status</w:t>
            </w:r>
          </w:p>
          <w:p w14:paraId="595C194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发现提示当前本地仓库比 网页端 多了一次commit，可以使用git push进行合并远端。</w:t>
            </w:r>
          </w:p>
          <w:p w14:paraId="6BF58251">
            <w:pPr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3533775" cy="609600"/>
                  <wp:effectExtent l="0" t="0" r="9525" b="0"/>
                  <wp:docPr id="8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3775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B721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687D66A0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token配置</w:t>
            </w:r>
          </w:p>
        </w:tc>
        <w:tc>
          <w:tcPr>
            <w:tcW w:w="6956" w:type="dxa"/>
          </w:tcPr>
          <w:p w14:paraId="04463BD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为了避免每次git都要进行登录链接，可以用token登录配置：</w:t>
            </w:r>
          </w:p>
          <w:p w14:paraId="286E03F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在网页端，选择settings——Developer settings</w:t>
            </w:r>
          </w:p>
          <w:p w14:paraId="2D6CEC9B">
            <w:r>
              <w:drawing>
                <wp:inline distT="0" distB="0" distL="114300" distR="114300">
                  <wp:extent cx="1388110" cy="1989455"/>
                  <wp:effectExtent l="0" t="0" r="2540" b="10795"/>
                  <wp:docPr id="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8110" cy="198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390775" cy="1321435"/>
                  <wp:effectExtent l="0" t="0" r="9525" b="12065"/>
                  <wp:docPr id="1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1321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46DA93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Personal access tokens——tokens——generate new token(classic)</w:t>
            </w:r>
          </w:p>
          <w:p w14:paraId="6C2B7F8C">
            <w:r>
              <w:drawing>
                <wp:inline distT="0" distB="0" distL="114300" distR="114300">
                  <wp:extent cx="1607185" cy="954405"/>
                  <wp:effectExtent l="0" t="0" r="12065" b="17145"/>
                  <wp:docPr id="1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7185" cy="954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331085" cy="924560"/>
                  <wp:effectExtent l="0" t="0" r="12065" b="8890"/>
                  <wp:docPr id="12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085" cy="924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3B6F9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选择过期时间，并勾选权限。</w:t>
            </w:r>
          </w:p>
          <w:p w14:paraId="4E9417FB">
            <w:r>
              <w:drawing>
                <wp:inline distT="0" distB="0" distL="114300" distR="114300">
                  <wp:extent cx="2585720" cy="2456815"/>
                  <wp:effectExtent l="0" t="0" r="5080" b="635"/>
                  <wp:docPr id="13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720" cy="2456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100DD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创建之后，</w:t>
            </w:r>
          </w:p>
          <w:p w14:paraId="14438C53">
            <w:pPr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3195320" cy="765810"/>
                  <wp:effectExtent l="0" t="0" r="5080" b="15240"/>
                  <wp:docPr id="14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5320" cy="765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E8DC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67F5F472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添加文件</w:t>
            </w:r>
          </w:p>
        </w:tc>
        <w:tc>
          <w:tcPr>
            <w:tcW w:w="6956" w:type="dxa"/>
          </w:tcPr>
          <w:p w14:paraId="79F486E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</w:t>
            </w:r>
            <w:r>
              <w:rPr>
                <w:rFonts w:hint="eastAsia"/>
                <w:lang w:val="en-US" w:eastAsia="zh-CN"/>
              </w:rPr>
              <w:t>git add 01-011git命令行.docx</w:t>
            </w:r>
          </w:p>
          <w:p w14:paraId="56FDE5B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添加单个文件</w:t>
            </w:r>
          </w:p>
          <w:p w14:paraId="2609983C">
            <w:pPr>
              <w:rPr>
                <w:rFonts w:hint="eastAsia"/>
                <w:lang w:val="en-US" w:eastAsia="zh-CN"/>
              </w:rPr>
            </w:pPr>
          </w:p>
          <w:p w14:paraId="094A9EC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输入：git add .</w:t>
            </w:r>
          </w:p>
          <w:p w14:paraId="484D2F9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添加所有文件</w:t>
            </w:r>
          </w:p>
        </w:tc>
      </w:tr>
      <w:tr w14:paraId="369D7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295E07D9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把文件从暂存区取出</w:t>
            </w:r>
          </w:p>
        </w:tc>
        <w:tc>
          <w:tcPr>
            <w:tcW w:w="6956" w:type="dxa"/>
          </w:tcPr>
          <w:p w14:paraId="4D9465B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5CE0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62EA52A7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拉取网页端代码</w:t>
            </w:r>
          </w:p>
        </w:tc>
        <w:tc>
          <w:tcPr>
            <w:tcW w:w="6956" w:type="dxa"/>
          </w:tcPr>
          <w:p w14:paraId="30F284D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pull --rebase</w:t>
            </w:r>
          </w:p>
          <w:p w14:paraId="4CA1A4C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13107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Git pull等同于 git fetch + git merge两个命令。</w:t>
            </w:r>
          </w:p>
        </w:tc>
      </w:tr>
      <w:tr w14:paraId="5B353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6B4B2BCA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查看日志</w:t>
            </w:r>
          </w:p>
        </w:tc>
        <w:tc>
          <w:tcPr>
            <w:tcW w:w="6956" w:type="dxa"/>
          </w:tcPr>
          <w:p w14:paraId="2C5F6C7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log</w:t>
            </w:r>
          </w:p>
          <w:p w14:paraId="72ABE8B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就可以查看历史记录。</w:t>
            </w:r>
          </w:p>
          <w:p w14:paraId="5445460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输入：键盘上的 Q 退出。</w:t>
            </w:r>
          </w:p>
          <w:p w14:paraId="3564D469">
            <w:pPr>
              <w:rPr>
                <w:rFonts w:hint="eastAsia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2781935" cy="2002790"/>
                  <wp:effectExtent l="0" t="0" r="18415" b="16510"/>
                  <wp:docPr id="15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935" cy="2002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87950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95C1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54B9420D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查看分支</w:t>
            </w:r>
          </w:p>
        </w:tc>
        <w:tc>
          <w:tcPr>
            <w:tcW w:w="6956" w:type="dxa"/>
          </w:tcPr>
          <w:p w14:paraId="1232F81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输入：git branch </w:t>
            </w:r>
          </w:p>
          <w:p w14:paraId="5C2C09A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查看本地分支</w:t>
            </w:r>
          </w:p>
          <w:p w14:paraId="25499795">
            <w:pPr>
              <w:rPr>
                <w:rFonts w:hint="eastAsia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1323975" cy="361950"/>
                  <wp:effectExtent l="0" t="0" r="9525" b="0"/>
                  <wp:docPr id="17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361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7500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branch -a</w:t>
            </w:r>
          </w:p>
          <w:p w14:paraId="00322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查看本地 + 网页端分支。绿色的表示本地分支，红色的表示网页端分支。</w:t>
            </w:r>
          </w:p>
          <w:p w14:paraId="10DAA2BD">
            <w:pPr>
              <w:rPr>
                <w:rFonts w:hint="default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2619375" cy="685800"/>
                  <wp:effectExtent l="0" t="0" r="9525" b="0"/>
                  <wp:docPr id="16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375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03B9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255A51CC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本地创建分支</w:t>
            </w:r>
          </w:p>
        </w:tc>
        <w:tc>
          <w:tcPr>
            <w:tcW w:w="6956" w:type="dxa"/>
          </w:tcPr>
          <w:p w14:paraId="41028EF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checkout -b XXX</w:t>
            </w:r>
          </w:p>
          <w:p w14:paraId="09C81FD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XXX 表示分支名。</w:t>
            </w:r>
          </w:p>
          <w:p w14:paraId="232AEC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这个分支是基于本地的当前的分支下创建的分支。</w:t>
            </w:r>
          </w:p>
        </w:tc>
      </w:tr>
      <w:tr w14:paraId="21EF5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0B52DFD8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推送本地分支到远端</w:t>
            </w:r>
          </w:p>
        </w:tc>
        <w:tc>
          <w:tcPr>
            <w:tcW w:w="6956" w:type="dxa"/>
          </w:tcPr>
          <w:p w14:paraId="410BF5B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push --set-upstream origin XXX</w:t>
            </w:r>
          </w:p>
          <w:p w14:paraId="4409FB8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XXX表示分支名。</w:t>
            </w:r>
          </w:p>
          <w:p w14:paraId="66DF28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把本地的这个分支推送到网页端，这样网页端也就有这个分支了。</w:t>
            </w:r>
          </w:p>
        </w:tc>
      </w:tr>
      <w:tr w14:paraId="54CC0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3D1E4A5D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切换本地分支</w:t>
            </w:r>
          </w:p>
        </w:tc>
        <w:tc>
          <w:tcPr>
            <w:tcW w:w="6956" w:type="dxa"/>
          </w:tcPr>
          <w:p w14:paraId="0AE19C5C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输入：git switch XXX</w:t>
            </w:r>
          </w:p>
          <w:p w14:paraId="41647B1C">
            <w:pPr>
              <w:pStyle w:val="2"/>
              <w:keepNext w:val="0"/>
              <w:keepLines w:val="0"/>
              <w:widowControl/>
              <w:suppressLineNumbers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XXX表示分支名。</w:t>
            </w:r>
          </w:p>
        </w:tc>
      </w:tr>
      <w:tr w14:paraId="091E1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064B9EF3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删除本地分支</w:t>
            </w:r>
          </w:p>
        </w:tc>
        <w:tc>
          <w:tcPr>
            <w:tcW w:w="6956" w:type="dxa"/>
          </w:tcPr>
          <w:p w14:paraId="29BD0C18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输入：git branch -d XXX</w:t>
            </w:r>
          </w:p>
          <w:p w14:paraId="5C7F2AD2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default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XXX表示分支名。</w:t>
            </w:r>
          </w:p>
        </w:tc>
      </w:tr>
      <w:tr w14:paraId="30882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1369B5F1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删除网页分支</w:t>
            </w:r>
          </w:p>
        </w:tc>
        <w:tc>
          <w:tcPr>
            <w:tcW w:w="6956" w:type="dxa"/>
          </w:tcPr>
          <w:p w14:paraId="3BED2D57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输入：git push origin --delete XXX</w:t>
            </w:r>
          </w:p>
          <w:p w14:paraId="4F515A74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default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XXX表示分支名。</w:t>
            </w:r>
          </w:p>
        </w:tc>
      </w:tr>
      <w:tr w14:paraId="1B99A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1AF8C17F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网页分支拉到本地</w:t>
            </w:r>
          </w:p>
        </w:tc>
        <w:tc>
          <w:tcPr>
            <w:tcW w:w="6956" w:type="dxa"/>
          </w:tcPr>
          <w:p w14:paraId="5557AFFF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输入：git checkout XXX</w:t>
            </w:r>
          </w:p>
          <w:p w14:paraId="3143C627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XXX表示网页端分支名。</w:t>
            </w:r>
          </w:p>
          <w:p w14:paraId="32841042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</w:p>
          <w:p w14:paraId="07AE0BAC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default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在checkout之前，需要先git fetch一下，同步本地信息。</w:t>
            </w:r>
          </w:p>
        </w:tc>
      </w:tr>
      <w:tr w14:paraId="1E1DC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</w:tcPr>
          <w:p w14:paraId="5C9D41D9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合并分支</w:t>
            </w:r>
          </w:p>
        </w:tc>
        <w:tc>
          <w:tcPr>
            <w:tcW w:w="6956" w:type="dxa"/>
          </w:tcPr>
          <w:p w14:paraId="27AFD43D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当前在feature1分支下，</w:t>
            </w:r>
          </w:p>
          <w:p w14:paraId="2AE3BA3C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输入：git merge main</w:t>
            </w:r>
          </w:p>
          <w:p w14:paraId="45F26F0C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就是把本地main分支合并到feature1下面。</w:t>
            </w:r>
          </w:p>
          <w:p w14:paraId="51FC5647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</w:p>
          <w:p w14:paraId="035204E9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如果要合并网页端的分支</w:t>
            </w:r>
          </w:p>
          <w:p w14:paraId="3E0DCC2D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输入：git merge origin/main</w:t>
            </w:r>
          </w:p>
          <w:p w14:paraId="14E25F27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就是把网页端的分支合并到feature1下面。</w:t>
            </w:r>
          </w:p>
          <w:p w14:paraId="7497AC71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</w:p>
          <w:p w14:paraId="34EE12C7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输入：git merge --squash main</w:t>
            </w:r>
          </w:p>
          <w:p w14:paraId="528F5441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default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就是squash合并，会把多个commit合并成一条。</w:t>
            </w:r>
          </w:p>
        </w:tc>
      </w:tr>
      <w:tr w14:paraId="38CD8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shd w:val="clear" w:color="auto" w:fill="auto"/>
            <w:vAlign w:val="top"/>
          </w:tcPr>
          <w:p w14:paraId="0DA1D148">
            <w:pPr>
              <w:rPr>
                <w:rFonts w:hint="default" w:asciiTheme="minorHAnsi" w:hAnsiTheme="minorHAnsi" w:eastAsiaTheme="minorEastAsia" w:cstheme="minorBidi"/>
                <w:color w:val="E54C5E" w:themeColor="accent6"/>
                <w:kern w:val="2"/>
                <w:sz w:val="24"/>
                <w:szCs w:val="32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theme="minorBidi"/>
                <w:color w:val="E54C5E" w:themeColor="accent6"/>
                <w:kern w:val="2"/>
                <w:sz w:val="24"/>
                <w:szCs w:val="32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  <w:t>比较分支</w:t>
            </w:r>
          </w:p>
        </w:tc>
        <w:tc>
          <w:tcPr>
            <w:tcW w:w="6956" w:type="dxa"/>
            <w:shd w:val="clear" w:color="auto" w:fill="auto"/>
            <w:vAlign w:val="top"/>
          </w:tcPr>
          <w:p w14:paraId="7B2BF967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比较文件的不同，输入：git diff feature..main</w:t>
            </w:r>
          </w:p>
          <w:p w14:paraId="14769040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比较main分支和feature分支文件的不同。</w:t>
            </w:r>
          </w:p>
          <w:p w14:paraId="35EE8B28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default" w:ascii="Consolas" w:hAnsi="Consolas" w:cs="Consolas"/>
                <w:lang w:val="en-US" w:eastAsia="zh-CN"/>
              </w:rPr>
            </w:pPr>
          </w:p>
        </w:tc>
      </w:tr>
      <w:tr w14:paraId="7613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shd w:val="clear" w:color="auto" w:fill="auto"/>
            <w:vAlign w:val="top"/>
          </w:tcPr>
          <w:p w14:paraId="3DB920B4">
            <w:pPr>
              <w:rPr>
                <w:rFonts w:hint="default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比较</w:t>
            </w:r>
          </w:p>
        </w:tc>
        <w:tc>
          <w:tcPr>
            <w:tcW w:w="6956" w:type="dxa"/>
            <w:shd w:val="clear" w:color="auto" w:fill="auto"/>
            <w:vAlign w:val="top"/>
          </w:tcPr>
          <w:p w14:paraId="7E82171E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输入：git diff</w:t>
            </w:r>
          </w:p>
          <w:p w14:paraId="45207CC6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default" w:ascii="Consolas" w:hAnsi="Consolas" w:cs="Consolas"/>
                <w:lang w:val="en-US" w:eastAsia="zh-CN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比较工作区和暂存区的差异。</w:t>
            </w:r>
            <w:bookmarkStart w:id="0" w:name="_GoBack"/>
            <w:bookmarkEnd w:id="0"/>
          </w:p>
        </w:tc>
      </w:tr>
      <w:tr w14:paraId="01B7A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shd w:val="clear" w:color="auto" w:fill="auto"/>
            <w:vAlign w:val="top"/>
          </w:tcPr>
          <w:p w14:paraId="59596E12">
            <w:pP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</w:p>
        </w:tc>
        <w:tc>
          <w:tcPr>
            <w:tcW w:w="6956" w:type="dxa"/>
            <w:shd w:val="clear" w:color="auto" w:fill="auto"/>
            <w:vAlign w:val="top"/>
          </w:tcPr>
          <w:p w14:paraId="06BAD7D1">
            <w:pPr>
              <w:pStyle w:val="2"/>
              <w:keepNext w:val="0"/>
              <w:keepLines w:val="0"/>
              <w:widowControl/>
              <w:suppressLineNumbers w:val="0"/>
              <w:rPr>
                <w:rStyle w:val="6"/>
                <w:rFonts w:hint="eastAsia" w:ascii="Consolas" w:hAnsi="Consolas" w:cs="Consolas"/>
                <w:lang w:val="en-US" w:eastAsia="zh-CN"/>
              </w:rPr>
            </w:pPr>
          </w:p>
        </w:tc>
      </w:tr>
      <w:tr w14:paraId="5E3AE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shd w:val="clear" w:color="auto" w:fill="auto"/>
            <w:vAlign w:val="top"/>
          </w:tcPr>
          <w:p w14:paraId="5D4BAD28">
            <w:pPr>
              <w:rPr>
                <w:rFonts w:hint="eastAsia" w:asciiTheme="minorHAnsi" w:hAnsiTheme="minorHAnsi" w:eastAsiaTheme="minorEastAsia" w:cstheme="minorBidi"/>
                <w:color w:val="E54C5E" w:themeColor="accent6"/>
                <w:kern w:val="2"/>
                <w:sz w:val="24"/>
                <w:szCs w:val="32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54C5E" w:themeColor="accent6"/>
                <w:sz w:val="24"/>
                <w:szCs w:val="32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把 Token 写进远程 URL</w:t>
            </w:r>
          </w:p>
        </w:tc>
        <w:tc>
          <w:tcPr>
            <w:tcW w:w="6956" w:type="dxa"/>
            <w:shd w:val="clear" w:color="auto" w:fill="auto"/>
            <w:vAlign w:val="top"/>
          </w:tcPr>
          <w:p w14:paraId="029226A9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6"/>
                <w:rFonts w:hint="eastAsia" w:ascii="Consolas" w:hAnsi="Consolas" w:cs="Consolas"/>
                <w:lang w:val="en-US" w:eastAsia="zh-CN"/>
              </w:rPr>
              <w:t>输入：</w:t>
            </w:r>
            <w:r>
              <w:rPr>
                <w:rStyle w:val="6"/>
                <w:rFonts w:hint="default" w:ascii="Consolas" w:hAnsi="Consolas" w:eastAsia="Consolas" w:cs="Consolas"/>
              </w:rPr>
              <w:t>git remote set-url origin https://Liu-isn:你的Token@github.com/Liu-isn/git-demo.git</w:t>
            </w:r>
          </w:p>
        </w:tc>
      </w:tr>
    </w:tbl>
    <w:p w14:paraId="0F48B93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544B3"/>
    <w:rsid w:val="01AD0A5B"/>
    <w:rsid w:val="025C5CB3"/>
    <w:rsid w:val="065F10D4"/>
    <w:rsid w:val="086957C6"/>
    <w:rsid w:val="0A6631B9"/>
    <w:rsid w:val="0B1D037D"/>
    <w:rsid w:val="0B49477E"/>
    <w:rsid w:val="0B8C3FEE"/>
    <w:rsid w:val="0C5B40EC"/>
    <w:rsid w:val="0D907DC5"/>
    <w:rsid w:val="0F4F6BD2"/>
    <w:rsid w:val="0F593239"/>
    <w:rsid w:val="0FB96D88"/>
    <w:rsid w:val="10B6635D"/>
    <w:rsid w:val="118F51CC"/>
    <w:rsid w:val="12EE7E64"/>
    <w:rsid w:val="14740441"/>
    <w:rsid w:val="158521DA"/>
    <w:rsid w:val="167B188F"/>
    <w:rsid w:val="17057BF5"/>
    <w:rsid w:val="197B254B"/>
    <w:rsid w:val="19CC487B"/>
    <w:rsid w:val="1B32070E"/>
    <w:rsid w:val="1CE57F1E"/>
    <w:rsid w:val="1E37603B"/>
    <w:rsid w:val="1E72251E"/>
    <w:rsid w:val="1E754ECB"/>
    <w:rsid w:val="1FC009DE"/>
    <w:rsid w:val="1FF50F26"/>
    <w:rsid w:val="20757F3E"/>
    <w:rsid w:val="20B00359"/>
    <w:rsid w:val="21352D06"/>
    <w:rsid w:val="21A41C3A"/>
    <w:rsid w:val="22BD2FB3"/>
    <w:rsid w:val="249E0BC2"/>
    <w:rsid w:val="24EE1B49"/>
    <w:rsid w:val="27C72420"/>
    <w:rsid w:val="28732366"/>
    <w:rsid w:val="28B934EB"/>
    <w:rsid w:val="290620C3"/>
    <w:rsid w:val="291E6775"/>
    <w:rsid w:val="29266E45"/>
    <w:rsid w:val="29935EC6"/>
    <w:rsid w:val="2BB51F0E"/>
    <w:rsid w:val="2CF14AAA"/>
    <w:rsid w:val="2D090A00"/>
    <w:rsid w:val="2D8D7A9E"/>
    <w:rsid w:val="2F860BD0"/>
    <w:rsid w:val="30523594"/>
    <w:rsid w:val="30F720DE"/>
    <w:rsid w:val="32CC2D9E"/>
    <w:rsid w:val="32F72400"/>
    <w:rsid w:val="3314022D"/>
    <w:rsid w:val="3509652C"/>
    <w:rsid w:val="36D80A21"/>
    <w:rsid w:val="36F87C76"/>
    <w:rsid w:val="39377035"/>
    <w:rsid w:val="39CB0253"/>
    <w:rsid w:val="3AA641C2"/>
    <w:rsid w:val="3AEF2CC1"/>
    <w:rsid w:val="3DA74B34"/>
    <w:rsid w:val="3DE235C1"/>
    <w:rsid w:val="3E632329"/>
    <w:rsid w:val="3F9F3D14"/>
    <w:rsid w:val="403E536C"/>
    <w:rsid w:val="420F72FE"/>
    <w:rsid w:val="435E0E0D"/>
    <w:rsid w:val="46362CE4"/>
    <w:rsid w:val="466E4440"/>
    <w:rsid w:val="479A54F2"/>
    <w:rsid w:val="47A22AD5"/>
    <w:rsid w:val="4B920D53"/>
    <w:rsid w:val="4D210E81"/>
    <w:rsid w:val="4DC0781D"/>
    <w:rsid w:val="4DED5753"/>
    <w:rsid w:val="4F294349"/>
    <w:rsid w:val="501E3872"/>
    <w:rsid w:val="506D7517"/>
    <w:rsid w:val="52B94C95"/>
    <w:rsid w:val="52D41ACF"/>
    <w:rsid w:val="547741BA"/>
    <w:rsid w:val="54AD6136"/>
    <w:rsid w:val="55DF4A13"/>
    <w:rsid w:val="565076BF"/>
    <w:rsid w:val="56AF6ADB"/>
    <w:rsid w:val="576109DB"/>
    <w:rsid w:val="590B1FC3"/>
    <w:rsid w:val="59125193"/>
    <w:rsid w:val="5B9C33A6"/>
    <w:rsid w:val="5CF637D8"/>
    <w:rsid w:val="5D115D28"/>
    <w:rsid w:val="5D315C11"/>
    <w:rsid w:val="5F492843"/>
    <w:rsid w:val="5FCF1C39"/>
    <w:rsid w:val="64B302A7"/>
    <w:rsid w:val="65B25BD6"/>
    <w:rsid w:val="660B4B4A"/>
    <w:rsid w:val="66160B21"/>
    <w:rsid w:val="67193AFD"/>
    <w:rsid w:val="693755A0"/>
    <w:rsid w:val="6A5F216E"/>
    <w:rsid w:val="6B193C07"/>
    <w:rsid w:val="6B2A452A"/>
    <w:rsid w:val="6C0C0C6D"/>
    <w:rsid w:val="6C3A079D"/>
    <w:rsid w:val="6C604859"/>
    <w:rsid w:val="6C7F4402"/>
    <w:rsid w:val="6CC31999"/>
    <w:rsid w:val="6CF21078"/>
    <w:rsid w:val="6DE85FD7"/>
    <w:rsid w:val="6E080427"/>
    <w:rsid w:val="70512559"/>
    <w:rsid w:val="70FC24C5"/>
    <w:rsid w:val="71683EB5"/>
    <w:rsid w:val="727D53BF"/>
    <w:rsid w:val="732B0E40"/>
    <w:rsid w:val="73986A62"/>
    <w:rsid w:val="75A153E9"/>
    <w:rsid w:val="75E76FA0"/>
    <w:rsid w:val="76AF7FDA"/>
    <w:rsid w:val="776418CE"/>
    <w:rsid w:val="77946DAE"/>
    <w:rsid w:val="78232A2D"/>
    <w:rsid w:val="787212BF"/>
    <w:rsid w:val="79334EF2"/>
    <w:rsid w:val="7AA80FC8"/>
    <w:rsid w:val="7ACA7190"/>
    <w:rsid w:val="7B046B46"/>
    <w:rsid w:val="7B566C76"/>
    <w:rsid w:val="7C1E7AB3"/>
    <w:rsid w:val="7C4A1FD6"/>
    <w:rsid w:val="7FC90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641</Words>
  <Characters>1024</Characters>
  <Lines>0</Lines>
  <Paragraphs>0</Paragraphs>
  <TotalTime>16</TotalTime>
  <ScaleCrop>false</ScaleCrop>
  <LinksUpToDate>false</LinksUpToDate>
  <CharactersWithSpaces>1109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2026-09-08T05:06:00Z</dcterms:created>
  <dc:creator>liumy</dc:creator>
  <cp:lastModifiedBy>Mat</cp:lastModifiedBy>
  <dcterms:modified xsi:type="dcterms:W3CDTF">2026-09-09T07:14:42Z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eyJoZGlkIjoiNTg4NmQ4NmRmYTE5MjZlODBmZTY4ZTkyNjNmYjI2M2MiLCJ1c2VySWQiOiI1MDQxMzQzOTMifQ==</vt:lpwstr>
  </property>
  <property fmtid="{D5CDD505-2E9C-101B-9397-08002B2CF9AE}" pid="4" name="ICV">
    <vt:lpwstr>A8E156C3C196416B9EDC6EDFF0771642_12</vt:lpwstr>
  </property>
</Properties>
</file>