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679F1">
      <w:pPr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创建自己的仓库。</w:t>
      </w:r>
    </w:p>
    <w:p w14:paraId="2D6EAF84"/>
    <w:p w14:paraId="551C49CA">
      <w:r>
        <w:drawing>
          <wp:inline distT="0" distB="0" distL="114300" distR="114300">
            <wp:extent cx="5057775" cy="38195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6845E"/>
    <w:p w14:paraId="7F49FCA7"/>
    <w:p w14:paraId="0C997CA0">
      <w:pPr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仓库的配置</w:t>
      </w:r>
    </w:p>
    <w:p w14:paraId="3EAEBBE8">
      <w:p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— 仓库名称、对这个仓库的描述。</w:t>
      </w:r>
    </w:p>
    <w:p w14:paraId="247C0A05">
      <w:r>
        <w:drawing>
          <wp:inline distT="0" distB="0" distL="114300" distR="114300">
            <wp:extent cx="5273675" cy="2409190"/>
            <wp:effectExtent l="0" t="0" r="317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6338C">
      <w:p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— 添加readme 文件。授权程度。</w:t>
      </w:r>
      <w:bookmarkStart w:id="0" w:name="_GoBack"/>
      <w:bookmarkEnd w:id="0"/>
    </w:p>
    <w:p w14:paraId="4213E5DE">
      <w:pPr>
        <w:rPr>
          <w:rFonts w:hint="eastAsia"/>
          <w:lang w:eastAsia="zh-CN"/>
        </w:rPr>
      </w:pPr>
      <w:r>
        <w:drawing>
          <wp:inline distT="0" distB="0" distL="114300" distR="114300">
            <wp:extent cx="5271135" cy="2800350"/>
            <wp:effectExtent l="0" t="0" r="571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19F66"/>
    <w:p w14:paraId="43440535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F03492"/>
    <w:rsid w:val="2B365FF8"/>
    <w:rsid w:val="3E8517FA"/>
    <w:rsid w:val="3F3055E4"/>
    <w:rsid w:val="4D0F1643"/>
    <w:rsid w:val="781D0CC1"/>
    <w:rsid w:val="7D40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2026-09-07T09:00:57Z</dcterms:created>
  <dc:creator>liumy</dc:creator>
  <cp:lastModifiedBy>Mat</cp:lastModifiedBy>
  <dcterms:modified xsi:type="dcterms:W3CDTF">2026-09-07T09:03:45Z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eyJoZGlkIjoiNTg4NmQ4NmRmYTE5MjZlODBmZTY4ZTkyNjNmYjI2M2MiLCJ1c2VySWQiOiI1MDQxMzQzOTMifQ==</vt:lpwstr>
  </property>
  <property fmtid="{D5CDD505-2E9C-101B-9397-08002B2CF9AE}" pid="4" name="ICV">
    <vt:lpwstr>F3DFFF02AFCF4A6696AB1BE8DEABDA49_12</vt:lpwstr>
  </property>
</Properties>
</file>