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43AB0" w14:textId="0D7CE8B0" w:rsidR="002E6D2B" w:rsidRPr="005A3669" w:rsidRDefault="00071A11" w:rsidP="002E6D2B">
      <w:pPr>
        <w:ind w:firstLine="480"/>
        <w:jc w:val="right"/>
        <w:rPr>
          <w:rFonts w:ascii="Tahoma" w:hAnsi="Tahoma" w:cs="Tahoma"/>
          <w:color w:val="008000"/>
        </w:rPr>
      </w:pPr>
      <w:r>
        <w:rPr>
          <w:rFonts w:ascii="Tahoma" w:eastAsia="仿宋_GB2312" w:hAnsi="Tahoma" w:cs="Tahoma"/>
          <w:lang w:val="zh-CN"/>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Tahoma" w:eastAsia="仿宋_GB2312" w:hAnsi="Tahoma" w:cs="Tahoma"/>
          <w:lang w:val="zh-CN"/>
        </w:rPr>
        <w:instrText>ADDIN CNKISM.UserStyle</w:instrText>
      </w:r>
      <w:r>
        <w:rPr>
          <w:rFonts w:ascii="Tahoma" w:eastAsia="仿宋_GB2312" w:hAnsi="Tahoma" w:cs="Tahoma"/>
          <w:lang w:val="zh-CN"/>
        </w:rPr>
      </w:r>
      <w:r>
        <w:rPr>
          <w:rFonts w:ascii="Tahoma" w:eastAsia="仿宋_GB2312" w:hAnsi="Tahoma" w:cs="Tahoma"/>
          <w:lang w:val="zh-CN"/>
        </w:rPr>
        <w:fldChar w:fldCharType="end"/>
      </w:r>
      <w:r w:rsidR="002E6D2B" w:rsidRPr="005A3669">
        <w:rPr>
          <w:rFonts w:ascii="Tahoma" w:eastAsia="仿宋_GB2312" w:hAnsi="Tahoma" w:cs="Tahoma"/>
          <w:lang w:val="zh-CN"/>
        </w:rPr>
        <w:t>版本号：</w:t>
      </w:r>
      <w:r w:rsidR="002E6D2B" w:rsidRPr="005A3669">
        <w:rPr>
          <w:rFonts w:ascii="Tahoma" w:eastAsia="仿宋_GB2312" w:hAnsi="Tahoma" w:cs="Tahoma"/>
          <w:lang w:val="zh-CN"/>
        </w:rPr>
        <w:t>v</w:t>
      </w:r>
      <w:r w:rsidR="00672B16">
        <w:rPr>
          <w:rFonts w:ascii="Tahoma" w:eastAsia="仿宋_GB2312" w:hAnsi="Tahoma" w:cs="Tahoma"/>
        </w:rPr>
        <w:t>1</w:t>
      </w:r>
      <w:r w:rsidR="009464E6" w:rsidRPr="005A3669">
        <w:rPr>
          <w:rFonts w:ascii="Tahoma" w:eastAsia="仿宋_GB2312" w:hAnsi="Tahoma" w:cs="Tahoma"/>
        </w:rPr>
        <w:t>.0</w:t>
      </w:r>
    </w:p>
    <w:p w14:paraId="255C712B" w14:textId="77777777" w:rsidR="002E6D2B" w:rsidRPr="005A3669" w:rsidRDefault="002E6D2B" w:rsidP="002E6D2B">
      <w:pPr>
        <w:ind w:firstLine="480"/>
        <w:rPr>
          <w:rFonts w:ascii="Tahoma" w:hAnsi="Tahoma" w:cs="Tahoma"/>
        </w:rPr>
      </w:pPr>
    </w:p>
    <w:p w14:paraId="666E426E" w14:textId="77777777" w:rsidR="0070487D" w:rsidRPr="005A3669" w:rsidRDefault="0070487D" w:rsidP="002E6D2B">
      <w:pPr>
        <w:ind w:firstLine="480"/>
        <w:rPr>
          <w:rFonts w:ascii="Tahoma" w:hAnsi="Tahoma" w:cs="Tahoma"/>
        </w:rPr>
      </w:pPr>
    </w:p>
    <w:p w14:paraId="2EF75E90" w14:textId="77777777" w:rsidR="0070487D" w:rsidRPr="005A3669" w:rsidRDefault="0070487D" w:rsidP="002E6D2B">
      <w:pPr>
        <w:ind w:firstLine="480"/>
        <w:rPr>
          <w:rFonts w:ascii="Tahoma" w:hAnsi="Tahoma" w:cs="Tahoma"/>
        </w:rPr>
      </w:pPr>
    </w:p>
    <w:p w14:paraId="62F383AA" w14:textId="77777777" w:rsidR="002E6D2B" w:rsidRPr="005A3669" w:rsidRDefault="002E6D2B" w:rsidP="002E6D2B">
      <w:pPr>
        <w:ind w:firstLine="480"/>
        <w:rPr>
          <w:rFonts w:ascii="Tahoma" w:hAnsi="Tahoma" w:cs="Tahoma"/>
        </w:rPr>
      </w:pPr>
    </w:p>
    <w:p w14:paraId="20DB3242" w14:textId="1BDF77DD" w:rsidR="00D637A4" w:rsidRPr="005A3669" w:rsidRDefault="00D637A4" w:rsidP="0070487D">
      <w:pPr>
        <w:ind w:firstLineChars="0" w:firstLine="0"/>
        <w:jc w:val="center"/>
        <w:rPr>
          <w:rFonts w:ascii="Tahoma" w:hAnsi="Tahoma" w:cs="Tahoma"/>
          <w:b/>
          <w:color w:val="000000"/>
          <w:sz w:val="52"/>
          <w:szCs w:val="52"/>
        </w:rPr>
      </w:pPr>
    </w:p>
    <w:p w14:paraId="6DAFB75A" w14:textId="3EA39199" w:rsidR="00DD390B" w:rsidRDefault="00DD390B" w:rsidP="0070487D">
      <w:pPr>
        <w:ind w:firstLineChars="0" w:firstLine="0"/>
        <w:jc w:val="center"/>
        <w:rPr>
          <w:rFonts w:ascii="Tahoma" w:hAnsi="Tahoma" w:cs="Tahoma"/>
          <w:b/>
          <w:color w:val="000000"/>
          <w:sz w:val="56"/>
          <w:szCs w:val="52"/>
        </w:rPr>
      </w:pPr>
      <w:r w:rsidRPr="00DD390B">
        <w:rPr>
          <w:rFonts w:ascii="Tahoma" w:hAnsi="Tahoma" w:cs="Tahoma" w:hint="eastAsia"/>
          <w:b/>
          <w:color w:val="000000"/>
          <w:sz w:val="56"/>
          <w:szCs w:val="52"/>
        </w:rPr>
        <w:t>移动终端安全管控</w:t>
      </w:r>
    </w:p>
    <w:p w14:paraId="330F0A4B" w14:textId="76FF63C6" w:rsidR="002E6D2B" w:rsidRPr="00FA79D5" w:rsidRDefault="00DD390B" w:rsidP="0070487D">
      <w:pPr>
        <w:ind w:firstLineChars="0" w:firstLine="0"/>
        <w:jc w:val="center"/>
        <w:rPr>
          <w:rFonts w:ascii="Tahoma" w:hAnsi="Tahoma" w:cs="Tahoma"/>
          <w:b/>
          <w:color w:val="000000"/>
          <w:sz w:val="56"/>
          <w:szCs w:val="52"/>
        </w:rPr>
      </w:pPr>
      <w:r>
        <w:rPr>
          <w:rFonts w:ascii="Tahoma" w:hAnsi="Tahoma" w:cs="Tahoma" w:hint="eastAsia"/>
          <w:b/>
          <w:color w:val="000000"/>
          <w:sz w:val="56"/>
          <w:szCs w:val="52"/>
        </w:rPr>
        <w:t>建设</w:t>
      </w:r>
      <w:r w:rsidRPr="00DD390B">
        <w:rPr>
          <w:rFonts w:ascii="Tahoma" w:hAnsi="Tahoma" w:cs="Tahoma" w:hint="eastAsia"/>
          <w:b/>
          <w:color w:val="000000"/>
          <w:sz w:val="56"/>
          <w:szCs w:val="52"/>
        </w:rPr>
        <w:t>方案</w:t>
      </w:r>
    </w:p>
    <w:p w14:paraId="630AAA8C" w14:textId="77777777" w:rsidR="002E6D2B" w:rsidRPr="005A3669" w:rsidRDefault="002E6D2B" w:rsidP="00773AAC">
      <w:pPr>
        <w:wordWrap w:val="0"/>
        <w:ind w:firstLine="1044"/>
        <w:jc w:val="right"/>
        <w:rPr>
          <w:rFonts w:ascii="Tahoma" w:hAnsi="Tahoma" w:cs="Tahoma"/>
          <w:b/>
          <w:color w:val="808080"/>
          <w:sz w:val="52"/>
          <w:szCs w:val="52"/>
        </w:rPr>
      </w:pPr>
    </w:p>
    <w:p w14:paraId="2B3DABC1" w14:textId="77777777" w:rsidR="002E6D2B" w:rsidRPr="005A3669" w:rsidRDefault="002E6D2B" w:rsidP="002E6D2B">
      <w:pPr>
        <w:ind w:right="1407" w:firstLineChars="0" w:firstLine="0"/>
        <w:rPr>
          <w:rFonts w:ascii="Tahoma" w:eastAsia="黑体" w:hAnsi="Tahoma" w:cs="Tahoma"/>
          <w:b/>
          <w:color w:val="17365D"/>
          <w:sz w:val="52"/>
          <w:szCs w:val="52"/>
        </w:rPr>
      </w:pPr>
    </w:p>
    <w:p w14:paraId="77F2DE5B" w14:textId="77777777" w:rsidR="002E6D2B" w:rsidRPr="005A3669" w:rsidRDefault="002E6D2B" w:rsidP="002E6D2B">
      <w:pPr>
        <w:spacing w:after="200"/>
        <w:ind w:firstLineChars="0" w:firstLine="0"/>
        <w:jc w:val="center"/>
        <w:rPr>
          <w:rFonts w:ascii="Tahoma" w:eastAsia="黑体" w:hAnsi="Tahoma" w:cs="Tahoma"/>
          <w:b/>
          <w:color w:val="17365D"/>
          <w:sz w:val="40"/>
          <w:szCs w:val="40"/>
        </w:rPr>
      </w:pPr>
    </w:p>
    <w:p w14:paraId="3B4941B2" w14:textId="77777777" w:rsidR="002E6D2B" w:rsidRPr="005A3669" w:rsidRDefault="002E6D2B" w:rsidP="00773AAC">
      <w:pPr>
        <w:ind w:firstLine="803"/>
        <w:jc w:val="center"/>
        <w:rPr>
          <w:rFonts w:ascii="Tahoma" w:eastAsia="黑体" w:hAnsi="Tahoma" w:cs="Tahoma"/>
          <w:b/>
          <w:color w:val="17365D"/>
          <w:sz w:val="40"/>
          <w:szCs w:val="40"/>
        </w:rPr>
      </w:pPr>
    </w:p>
    <w:p w14:paraId="046A0E3A" w14:textId="77777777" w:rsidR="00B30C94" w:rsidRPr="005A3669" w:rsidRDefault="00B30C94" w:rsidP="00773AAC">
      <w:pPr>
        <w:ind w:firstLine="803"/>
        <w:jc w:val="center"/>
        <w:rPr>
          <w:rFonts w:ascii="Tahoma" w:eastAsia="黑体" w:hAnsi="Tahoma" w:cs="Tahoma"/>
          <w:b/>
          <w:color w:val="17365D"/>
          <w:sz w:val="40"/>
          <w:szCs w:val="40"/>
        </w:rPr>
      </w:pPr>
    </w:p>
    <w:p w14:paraId="73B08243" w14:textId="77777777" w:rsidR="00B30C94" w:rsidRPr="005A3669" w:rsidRDefault="00B30C94" w:rsidP="00773AAC">
      <w:pPr>
        <w:ind w:firstLine="803"/>
        <w:jc w:val="center"/>
        <w:rPr>
          <w:rFonts w:ascii="Tahoma" w:eastAsia="黑体" w:hAnsi="Tahoma" w:cs="Tahoma"/>
          <w:b/>
          <w:color w:val="17365D"/>
          <w:sz w:val="40"/>
          <w:szCs w:val="40"/>
        </w:rPr>
      </w:pPr>
    </w:p>
    <w:p w14:paraId="55823136" w14:textId="77777777" w:rsidR="00B30C94" w:rsidRPr="005A3669" w:rsidRDefault="00B30C94" w:rsidP="00773AAC">
      <w:pPr>
        <w:ind w:firstLine="803"/>
        <w:rPr>
          <w:rFonts w:ascii="Tahoma" w:eastAsia="黑体" w:hAnsi="Tahoma" w:cs="Tahoma"/>
          <w:b/>
          <w:color w:val="17365D"/>
          <w:sz w:val="40"/>
          <w:szCs w:val="40"/>
        </w:rPr>
      </w:pPr>
    </w:p>
    <w:p w14:paraId="7EA6BB9B" w14:textId="25075CBC" w:rsidR="00B30C94" w:rsidRDefault="00B30C94" w:rsidP="00773AAC">
      <w:pPr>
        <w:ind w:firstLine="803"/>
        <w:rPr>
          <w:rFonts w:ascii="Tahoma" w:eastAsia="黑体" w:hAnsi="Tahoma" w:cs="Tahoma"/>
          <w:b/>
          <w:color w:val="17365D"/>
          <w:sz w:val="40"/>
          <w:szCs w:val="40"/>
        </w:rPr>
      </w:pPr>
    </w:p>
    <w:p w14:paraId="267D5D28" w14:textId="77777777" w:rsidR="00FA79D5" w:rsidRPr="005A3669" w:rsidRDefault="00FA79D5" w:rsidP="00773AAC">
      <w:pPr>
        <w:ind w:firstLine="803"/>
        <w:rPr>
          <w:rFonts w:ascii="Tahoma" w:eastAsia="黑体" w:hAnsi="Tahoma" w:cs="Tahoma"/>
          <w:b/>
          <w:color w:val="17365D"/>
          <w:sz w:val="40"/>
          <w:szCs w:val="40"/>
        </w:rPr>
      </w:pPr>
    </w:p>
    <w:p w14:paraId="6533BFE4" w14:textId="7B0DCEFC" w:rsidR="00B30C94" w:rsidRPr="002C4E1F" w:rsidRDefault="00FA79D5" w:rsidP="005747C3">
      <w:pPr>
        <w:ind w:firstLineChars="0" w:firstLine="0"/>
        <w:jc w:val="center"/>
        <w:rPr>
          <w:rFonts w:ascii="Tahoma" w:eastAsia="黑体" w:hAnsi="Tahoma" w:cs="Tahoma"/>
          <w:b/>
          <w:sz w:val="40"/>
          <w:szCs w:val="40"/>
        </w:rPr>
      </w:pPr>
      <w:r w:rsidRPr="002C4E1F">
        <w:rPr>
          <w:rFonts w:ascii="Tahoma" w:eastAsia="黑体" w:hAnsi="Tahoma" w:cs="Tahoma" w:hint="eastAsia"/>
          <w:b/>
          <w:sz w:val="40"/>
          <w:szCs w:val="40"/>
        </w:rPr>
        <w:t>北京</w:t>
      </w:r>
      <w:proofErr w:type="gramStart"/>
      <w:r w:rsidRPr="002C4E1F">
        <w:rPr>
          <w:rFonts w:ascii="Tahoma" w:eastAsia="黑体" w:hAnsi="Tahoma" w:cs="Tahoma" w:hint="eastAsia"/>
          <w:b/>
          <w:sz w:val="40"/>
          <w:szCs w:val="40"/>
        </w:rPr>
        <w:t>惠讯时代</w:t>
      </w:r>
      <w:proofErr w:type="gramEnd"/>
      <w:r w:rsidR="00DC5E3B">
        <w:rPr>
          <w:rFonts w:ascii="Tahoma" w:eastAsia="黑体" w:hAnsi="Tahoma" w:cs="Tahoma" w:hint="eastAsia"/>
          <w:b/>
          <w:sz w:val="40"/>
          <w:szCs w:val="40"/>
        </w:rPr>
        <w:t>企业</w:t>
      </w:r>
      <w:r w:rsidRPr="002C4E1F">
        <w:rPr>
          <w:rFonts w:ascii="Tahoma" w:eastAsia="黑体" w:hAnsi="Tahoma" w:cs="Tahoma" w:hint="eastAsia"/>
          <w:b/>
          <w:sz w:val="40"/>
          <w:szCs w:val="40"/>
        </w:rPr>
        <w:t>科技有限公司</w:t>
      </w:r>
    </w:p>
    <w:p w14:paraId="55507FF0" w14:textId="77777777" w:rsidR="002C4E1F" w:rsidRPr="005A3669" w:rsidRDefault="002C4E1F" w:rsidP="005747C3">
      <w:pPr>
        <w:ind w:firstLineChars="0" w:firstLine="0"/>
        <w:jc w:val="center"/>
        <w:rPr>
          <w:rFonts w:ascii="Tahoma" w:eastAsiaTheme="minorEastAsia" w:hAnsi="Tahoma" w:cs="Tahoma"/>
          <w:b/>
          <w:sz w:val="32"/>
          <w:szCs w:val="16"/>
        </w:rPr>
      </w:pPr>
      <w:r w:rsidRPr="005A3669">
        <w:rPr>
          <w:rFonts w:ascii="Tahoma" w:eastAsiaTheme="minorEastAsia" w:hAnsi="Tahoma" w:cs="Tahoma"/>
          <w:b/>
          <w:sz w:val="32"/>
          <w:szCs w:val="16"/>
        </w:rPr>
        <w:t>2018</w:t>
      </w:r>
      <w:r w:rsidRPr="005A3669">
        <w:rPr>
          <w:rFonts w:ascii="Tahoma" w:eastAsiaTheme="minorEastAsia" w:hAnsi="Tahoma" w:cs="Tahoma"/>
          <w:b/>
          <w:sz w:val="32"/>
          <w:szCs w:val="16"/>
        </w:rPr>
        <w:t>年</w:t>
      </w:r>
      <w:r>
        <w:rPr>
          <w:rFonts w:ascii="Tahoma" w:eastAsiaTheme="minorEastAsia" w:hAnsi="Tahoma" w:cs="Tahoma"/>
          <w:b/>
          <w:sz w:val="32"/>
          <w:szCs w:val="16"/>
        </w:rPr>
        <w:t>8</w:t>
      </w:r>
      <w:r w:rsidRPr="005A3669">
        <w:rPr>
          <w:rFonts w:ascii="Tahoma" w:eastAsiaTheme="minorEastAsia" w:hAnsi="Tahoma" w:cs="Tahoma"/>
          <w:b/>
          <w:sz w:val="32"/>
          <w:szCs w:val="16"/>
        </w:rPr>
        <w:t>月</w:t>
      </w:r>
    </w:p>
    <w:p w14:paraId="2256E733" w14:textId="77777777" w:rsidR="000670A3" w:rsidRPr="005A3669" w:rsidRDefault="009464E6" w:rsidP="00737452">
      <w:pPr>
        <w:pStyle w:val="1"/>
        <w:numPr>
          <w:ilvl w:val="0"/>
          <w:numId w:val="0"/>
        </w:numPr>
        <w:jc w:val="center"/>
        <w:rPr>
          <w:rFonts w:ascii="Tahoma" w:hAnsi="Tahoma" w:cs="Tahoma"/>
        </w:rPr>
      </w:pPr>
      <w:r w:rsidRPr="005A3669">
        <w:rPr>
          <w:rFonts w:ascii="Tahoma" w:hAnsi="Tahoma" w:cs="Tahoma"/>
          <w:sz w:val="16"/>
          <w:szCs w:val="16"/>
        </w:rPr>
        <w:br w:type="page"/>
      </w:r>
      <w:bookmarkStart w:id="0" w:name="_Toc522718576"/>
      <w:bookmarkStart w:id="1" w:name="_Toc527101996"/>
      <w:r w:rsidR="000670A3" w:rsidRPr="005A3669">
        <w:rPr>
          <w:rFonts w:ascii="Tahoma" w:hAnsi="Tahoma" w:cs="Tahoma"/>
        </w:rPr>
        <w:lastRenderedPageBreak/>
        <w:t>目</w:t>
      </w:r>
      <w:r w:rsidR="00737452" w:rsidRPr="005A3669">
        <w:rPr>
          <w:rFonts w:ascii="Tahoma" w:hAnsi="Tahoma" w:cs="Tahoma"/>
        </w:rPr>
        <w:tab/>
      </w:r>
      <w:r w:rsidR="000670A3" w:rsidRPr="005A3669">
        <w:rPr>
          <w:rFonts w:ascii="Tahoma" w:hAnsi="Tahoma" w:cs="Tahoma"/>
        </w:rPr>
        <w:t>录</w:t>
      </w:r>
      <w:bookmarkEnd w:id="0"/>
      <w:bookmarkEnd w:id="1"/>
    </w:p>
    <w:p w14:paraId="53D2E485" w14:textId="20D28239" w:rsidR="00E611A0" w:rsidRDefault="000670A3">
      <w:pPr>
        <w:pStyle w:val="TOC1"/>
        <w:rPr>
          <w:rFonts w:asciiTheme="minorHAnsi" w:eastAsiaTheme="minorEastAsia" w:hAnsiTheme="minorHAnsi" w:cstheme="minorBidi"/>
          <w:noProof/>
          <w:sz w:val="21"/>
          <w:szCs w:val="22"/>
        </w:rPr>
      </w:pPr>
      <w:r w:rsidRPr="005A3669">
        <w:rPr>
          <w:rFonts w:ascii="Tahoma" w:hAnsi="Tahoma" w:cs="Tahoma"/>
        </w:rPr>
        <w:fldChar w:fldCharType="begin"/>
      </w:r>
      <w:r w:rsidRPr="005A3669">
        <w:rPr>
          <w:rFonts w:ascii="Tahoma" w:hAnsi="Tahoma" w:cs="Tahoma"/>
        </w:rPr>
        <w:instrText xml:space="preserve"> TOC \o "1-3" \h \z \u </w:instrText>
      </w:r>
      <w:r w:rsidRPr="005A3669">
        <w:rPr>
          <w:rFonts w:ascii="Tahoma" w:hAnsi="Tahoma" w:cs="Tahoma"/>
        </w:rPr>
        <w:fldChar w:fldCharType="separate"/>
      </w:r>
      <w:hyperlink w:anchor="_Toc527101996" w:history="1">
        <w:r w:rsidR="00E611A0" w:rsidRPr="00AB76EF">
          <w:rPr>
            <w:rStyle w:val="aff7"/>
            <w:rFonts w:ascii="Tahoma" w:hAnsi="Tahoma" w:cs="Tahoma"/>
            <w:noProof/>
          </w:rPr>
          <w:t>目</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录</w:t>
        </w:r>
        <w:r w:rsidR="00E611A0">
          <w:rPr>
            <w:noProof/>
            <w:webHidden/>
          </w:rPr>
          <w:tab/>
        </w:r>
        <w:r w:rsidR="00E611A0">
          <w:rPr>
            <w:noProof/>
            <w:webHidden/>
          </w:rPr>
          <w:fldChar w:fldCharType="begin"/>
        </w:r>
        <w:r w:rsidR="00E611A0">
          <w:rPr>
            <w:noProof/>
            <w:webHidden/>
          </w:rPr>
          <w:instrText xml:space="preserve"> PAGEREF _Toc527101996 \h </w:instrText>
        </w:r>
        <w:r w:rsidR="00E611A0">
          <w:rPr>
            <w:noProof/>
            <w:webHidden/>
          </w:rPr>
        </w:r>
        <w:r w:rsidR="00E611A0">
          <w:rPr>
            <w:noProof/>
            <w:webHidden/>
          </w:rPr>
          <w:fldChar w:fldCharType="separate"/>
        </w:r>
        <w:r w:rsidR="00E611A0">
          <w:rPr>
            <w:noProof/>
            <w:webHidden/>
          </w:rPr>
          <w:t>1</w:t>
        </w:r>
        <w:r w:rsidR="00E611A0">
          <w:rPr>
            <w:noProof/>
            <w:webHidden/>
          </w:rPr>
          <w:fldChar w:fldCharType="end"/>
        </w:r>
      </w:hyperlink>
    </w:p>
    <w:p w14:paraId="5C95A2BF" w14:textId="2222EC62" w:rsidR="00E611A0" w:rsidRDefault="00B01962">
      <w:pPr>
        <w:pStyle w:val="TOC1"/>
        <w:rPr>
          <w:rFonts w:asciiTheme="minorHAnsi" w:eastAsiaTheme="minorEastAsia" w:hAnsiTheme="minorHAnsi" w:cstheme="minorBidi"/>
          <w:noProof/>
          <w:sz w:val="21"/>
          <w:szCs w:val="22"/>
        </w:rPr>
      </w:pPr>
      <w:hyperlink w:anchor="_Toc527101997" w:history="1">
        <w:r w:rsidR="00E611A0" w:rsidRPr="00AB76EF">
          <w:rPr>
            <w:rStyle w:val="aff7"/>
            <w:rFonts w:ascii="Tahoma" w:hAnsi="Tahoma" w:cs="Tahoma"/>
            <w:noProof/>
          </w:rPr>
          <w:t>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需求分析</w:t>
        </w:r>
        <w:r w:rsidR="00E611A0">
          <w:rPr>
            <w:noProof/>
            <w:webHidden/>
          </w:rPr>
          <w:tab/>
        </w:r>
        <w:r w:rsidR="00E611A0">
          <w:rPr>
            <w:noProof/>
            <w:webHidden/>
          </w:rPr>
          <w:fldChar w:fldCharType="begin"/>
        </w:r>
        <w:r w:rsidR="00E611A0">
          <w:rPr>
            <w:noProof/>
            <w:webHidden/>
          </w:rPr>
          <w:instrText xml:space="preserve"> PAGEREF _Toc527101997 \h </w:instrText>
        </w:r>
        <w:r w:rsidR="00E611A0">
          <w:rPr>
            <w:noProof/>
            <w:webHidden/>
          </w:rPr>
        </w:r>
        <w:r w:rsidR="00E611A0">
          <w:rPr>
            <w:noProof/>
            <w:webHidden/>
          </w:rPr>
          <w:fldChar w:fldCharType="separate"/>
        </w:r>
        <w:r w:rsidR="00E611A0">
          <w:rPr>
            <w:noProof/>
            <w:webHidden/>
          </w:rPr>
          <w:t>3</w:t>
        </w:r>
        <w:r w:rsidR="00E611A0">
          <w:rPr>
            <w:noProof/>
            <w:webHidden/>
          </w:rPr>
          <w:fldChar w:fldCharType="end"/>
        </w:r>
      </w:hyperlink>
    </w:p>
    <w:p w14:paraId="739170D2" w14:textId="5BD5EEDF" w:rsidR="00E611A0" w:rsidRDefault="00B01962">
      <w:pPr>
        <w:pStyle w:val="TOC2"/>
        <w:rPr>
          <w:rFonts w:asciiTheme="minorHAnsi" w:eastAsiaTheme="minorEastAsia" w:hAnsiTheme="minorHAnsi" w:cstheme="minorBidi"/>
          <w:noProof/>
          <w:sz w:val="21"/>
          <w:szCs w:val="22"/>
        </w:rPr>
      </w:pPr>
      <w:hyperlink w:anchor="_Toc527101998" w:history="1">
        <w:r w:rsidR="00E611A0" w:rsidRPr="00AB76EF">
          <w:rPr>
            <w:rStyle w:val="aff7"/>
            <w:rFonts w:ascii="Tahoma" w:hAnsi="Tahoma" w:cs="Tahoma"/>
            <w:noProof/>
          </w:rPr>
          <w:t>1.1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设备管理需求</w:t>
        </w:r>
        <w:r w:rsidR="00E611A0">
          <w:rPr>
            <w:noProof/>
            <w:webHidden/>
          </w:rPr>
          <w:tab/>
        </w:r>
        <w:r w:rsidR="00E611A0">
          <w:rPr>
            <w:noProof/>
            <w:webHidden/>
          </w:rPr>
          <w:fldChar w:fldCharType="begin"/>
        </w:r>
        <w:r w:rsidR="00E611A0">
          <w:rPr>
            <w:noProof/>
            <w:webHidden/>
          </w:rPr>
          <w:instrText xml:space="preserve"> PAGEREF _Toc527101998 \h </w:instrText>
        </w:r>
        <w:r w:rsidR="00E611A0">
          <w:rPr>
            <w:noProof/>
            <w:webHidden/>
          </w:rPr>
        </w:r>
        <w:r w:rsidR="00E611A0">
          <w:rPr>
            <w:noProof/>
            <w:webHidden/>
          </w:rPr>
          <w:fldChar w:fldCharType="separate"/>
        </w:r>
        <w:r w:rsidR="00E611A0">
          <w:rPr>
            <w:noProof/>
            <w:webHidden/>
          </w:rPr>
          <w:t>3</w:t>
        </w:r>
        <w:r w:rsidR="00E611A0">
          <w:rPr>
            <w:noProof/>
            <w:webHidden/>
          </w:rPr>
          <w:fldChar w:fldCharType="end"/>
        </w:r>
      </w:hyperlink>
    </w:p>
    <w:p w14:paraId="2DA216A9" w14:textId="2BD23FB1" w:rsidR="00E611A0" w:rsidRDefault="00B01962">
      <w:pPr>
        <w:pStyle w:val="TOC3"/>
        <w:rPr>
          <w:rFonts w:asciiTheme="minorHAnsi" w:eastAsiaTheme="minorEastAsia" w:hAnsiTheme="minorHAnsi" w:cstheme="minorBidi"/>
          <w:noProof/>
          <w:sz w:val="21"/>
          <w:szCs w:val="22"/>
        </w:rPr>
      </w:pPr>
      <w:hyperlink w:anchor="_Toc527101999" w:history="1">
        <w:r w:rsidR="00E611A0" w:rsidRPr="00AB76EF">
          <w:rPr>
            <w:rStyle w:val="aff7"/>
            <w:rFonts w:ascii="Tahoma" w:hAnsi="Tahoma" w:cs="Tahoma"/>
            <w:noProof/>
          </w:rPr>
          <w:t>1.1.1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设备绑定</w:t>
        </w:r>
        <w:r w:rsidR="00E611A0">
          <w:rPr>
            <w:noProof/>
            <w:webHidden/>
          </w:rPr>
          <w:tab/>
        </w:r>
        <w:r w:rsidR="00E611A0">
          <w:rPr>
            <w:noProof/>
            <w:webHidden/>
          </w:rPr>
          <w:fldChar w:fldCharType="begin"/>
        </w:r>
        <w:r w:rsidR="00E611A0">
          <w:rPr>
            <w:noProof/>
            <w:webHidden/>
          </w:rPr>
          <w:instrText xml:space="preserve"> PAGEREF _Toc527101999 \h </w:instrText>
        </w:r>
        <w:r w:rsidR="00E611A0">
          <w:rPr>
            <w:noProof/>
            <w:webHidden/>
          </w:rPr>
        </w:r>
        <w:r w:rsidR="00E611A0">
          <w:rPr>
            <w:noProof/>
            <w:webHidden/>
          </w:rPr>
          <w:fldChar w:fldCharType="separate"/>
        </w:r>
        <w:r w:rsidR="00E611A0">
          <w:rPr>
            <w:noProof/>
            <w:webHidden/>
          </w:rPr>
          <w:t>3</w:t>
        </w:r>
        <w:r w:rsidR="00E611A0">
          <w:rPr>
            <w:noProof/>
            <w:webHidden/>
          </w:rPr>
          <w:fldChar w:fldCharType="end"/>
        </w:r>
      </w:hyperlink>
    </w:p>
    <w:p w14:paraId="3E4C1A4D" w14:textId="399A75BD" w:rsidR="00E611A0" w:rsidRDefault="00B01962">
      <w:pPr>
        <w:pStyle w:val="TOC3"/>
        <w:rPr>
          <w:rFonts w:asciiTheme="minorHAnsi" w:eastAsiaTheme="minorEastAsia" w:hAnsiTheme="minorHAnsi" w:cstheme="minorBidi"/>
          <w:noProof/>
          <w:sz w:val="21"/>
          <w:szCs w:val="22"/>
        </w:rPr>
      </w:pPr>
      <w:hyperlink w:anchor="_Toc527102000" w:history="1">
        <w:r w:rsidR="00E611A0" w:rsidRPr="00AB76EF">
          <w:rPr>
            <w:rStyle w:val="aff7"/>
            <w:rFonts w:ascii="Tahoma" w:hAnsi="Tahoma" w:cs="Tahoma"/>
            <w:noProof/>
          </w:rPr>
          <w:t>1.1.2</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电子围栏</w:t>
        </w:r>
        <w:r w:rsidR="00E611A0">
          <w:rPr>
            <w:noProof/>
            <w:webHidden/>
          </w:rPr>
          <w:tab/>
        </w:r>
        <w:r w:rsidR="00E611A0">
          <w:rPr>
            <w:noProof/>
            <w:webHidden/>
          </w:rPr>
          <w:fldChar w:fldCharType="begin"/>
        </w:r>
        <w:r w:rsidR="00E611A0">
          <w:rPr>
            <w:noProof/>
            <w:webHidden/>
          </w:rPr>
          <w:instrText xml:space="preserve"> PAGEREF _Toc527102000 \h </w:instrText>
        </w:r>
        <w:r w:rsidR="00E611A0">
          <w:rPr>
            <w:noProof/>
            <w:webHidden/>
          </w:rPr>
        </w:r>
        <w:r w:rsidR="00E611A0">
          <w:rPr>
            <w:noProof/>
            <w:webHidden/>
          </w:rPr>
          <w:fldChar w:fldCharType="separate"/>
        </w:r>
        <w:r w:rsidR="00E611A0">
          <w:rPr>
            <w:noProof/>
            <w:webHidden/>
          </w:rPr>
          <w:t>3</w:t>
        </w:r>
        <w:r w:rsidR="00E611A0">
          <w:rPr>
            <w:noProof/>
            <w:webHidden/>
          </w:rPr>
          <w:fldChar w:fldCharType="end"/>
        </w:r>
      </w:hyperlink>
    </w:p>
    <w:p w14:paraId="0899CBB3" w14:textId="667FA477" w:rsidR="00E611A0" w:rsidRDefault="00B01962">
      <w:pPr>
        <w:pStyle w:val="TOC3"/>
        <w:rPr>
          <w:rFonts w:asciiTheme="minorHAnsi" w:eastAsiaTheme="minorEastAsia" w:hAnsiTheme="minorHAnsi" w:cstheme="minorBidi"/>
          <w:noProof/>
          <w:sz w:val="21"/>
          <w:szCs w:val="22"/>
        </w:rPr>
      </w:pPr>
      <w:hyperlink w:anchor="_Toc527102001" w:history="1">
        <w:r w:rsidR="00E611A0" w:rsidRPr="00AB76EF">
          <w:rPr>
            <w:rStyle w:val="aff7"/>
            <w:rFonts w:ascii="Tahoma" w:hAnsi="Tahoma" w:cs="Tahoma"/>
            <w:noProof/>
          </w:rPr>
          <w:t>1.1.3</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丢失擦除</w:t>
        </w:r>
        <w:r w:rsidR="00E611A0">
          <w:rPr>
            <w:noProof/>
            <w:webHidden/>
          </w:rPr>
          <w:tab/>
        </w:r>
        <w:r w:rsidR="00E611A0">
          <w:rPr>
            <w:noProof/>
            <w:webHidden/>
          </w:rPr>
          <w:fldChar w:fldCharType="begin"/>
        </w:r>
        <w:r w:rsidR="00E611A0">
          <w:rPr>
            <w:noProof/>
            <w:webHidden/>
          </w:rPr>
          <w:instrText xml:space="preserve"> PAGEREF _Toc527102001 \h </w:instrText>
        </w:r>
        <w:r w:rsidR="00E611A0">
          <w:rPr>
            <w:noProof/>
            <w:webHidden/>
          </w:rPr>
        </w:r>
        <w:r w:rsidR="00E611A0">
          <w:rPr>
            <w:noProof/>
            <w:webHidden/>
          </w:rPr>
          <w:fldChar w:fldCharType="separate"/>
        </w:r>
        <w:r w:rsidR="00E611A0">
          <w:rPr>
            <w:noProof/>
            <w:webHidden/>
          </w:rPr>
          <w:t>3</w:t>
        </w:r>
        <w:r w:rsidR="00E611A0">
          <w:rPr>
            <w:noProof/>
            <w:webHidden/>
          </w:rPr>
          <w:fldChar w:fldCharType="end"/>
        </w:r>
      </w:hyperlink>
    </w:p>
    <w:p w14:paraId="0F284FB2" w14:textId="3BBF501F" w:rsidR="00E611A0" w:rsidRDefault="00B01962">
      <w:pPr>
        <w:pStyle w:val="TOC2"/>
        <w:rPr>
          <w:rFonts w:asciiTheme="minorHAnsi" w:eastAsiaTheme="minorEastAsia" w:hAnsiTheme="minorHAnsi" w:cstheme="minorBidi"/>
          <w:noProof/>
          <w:sz w:val="21"/>
          <w:szCs w:val="22"/>
        </w:rPr>
      </w:pPr>
      <w:hyperlink w:anchor="_Toc527102002" w:history="1">
        <w:r w:rsidR="00E611A0" w:rsidRPr="00AB76EF">
          <w:rPr>
            <w:rStyle w:val="aff7"/>
            <w:rFonts w:ascii="Tahoma" w:hAnsi="Tahoma" w:cs="Tahoma"/>
            <w:noProof/>
          </w:rPr>
          <w:t>1.2</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应用管控需求</w:t>
        </w:r>
        <w:r w:rsidR="00E611A0">
          <w:rPr>
            <w:noProof/>
            <w:webHidden/>
          </w:rPr>
          <w:tab/>
        </w:r>
        <w:r w:rsidR="00E611A0">
          <w:rPr>
            <w:noProof/>
            <w:webHidden/>
          </w:rPr>
          <w:fldChar w:fldCharType="begin"/>
        </w:r>
        <w:r w:rsidR="00E611A0">
          <w:rPr>
            <w:noProof/>
            <w:webHidden/>
          </w:rPr>
          <w:instrText xml:space="preserve"> PAGEREF _Toc527102002 \h </w:instrText>
        </w:r>
        <w:r w:rsidR="00E611A0">
          <w:rPr>
            <w:noProof/>
            <w:webHidden/>
          </w:rPr>
        </w:r>
        <w:r w:rsidR="00E611A0">
          <w:rPr>
            <w:noProof/>
            <w:webHidden/>
          </w:rPr>
          <w:fldChar w:fldCharType="separate"/>
        </w:r>
        <w:r w:rsidR="00E611A0">
          <w:rPr>
            <w:noProof/>
            <w:webHidden/>
          </w:rPr>
          <w:t>4</w:t>
        </w:r>
        <w:r w:rsidR="00E611A0">
          <w:rPr>
            <w:noProof/>
            <w:webHidden/>
          </w:rPr>
          <w:fldChar w:fldCharType="end"/>
        </w:r>
      </w:hyperlink>
    </w:p>
    <w:p w14:paraId="188625F3" w14:textId="51FC021F" w:rsidR="00E611A0" w:rsidRDefault="00B01962">
      <w:pPr>
        <w:pStyle w:val="TOC3"/>
        <w:rPr>
          <w:rFonts w:asciiTheme="minorHAnsi" w:eastAsiaTheme="minorEastAsia" w:hAnsiTheme="minorHAnsi" w:cstheme="minorBidi"/>
          <w:noProof/>
          <w:sz w:val="21"/>
          <w:szCs w:val="22"/>
        </w:rPr>
      </w:pPr>
      <w:hyperlink w:anchor="_Toc527102003" w:history="1">
        <w:r w:rsidR="00E611A0" w:rsidRPr="00AB76EF">
          <w:rPr>
            <w:rStyle w:val="aff7"/>
            <w:rFonts w:ascii="Tahoma" w:hAnsi="Tahoma" w:cs="Tahoma"/>
            <w:noProof/>
          </w:rPr>
          <w:t>1.2.1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应用限制访问</w:t>
        </w:r>
        <w:r w:rsidR="00E611A0">
          <w:rPr>
            <w:noProof/>
            <w:webHidden/>
          </w:rPr>
          <w:tab/>
        </w:r>
        <w:r w:rsidR="00E611A0">
          <w:rPr>
            <w:noProof/>
            <w:webHidden/>
          </w:rPr>
          <w:fldChar w:fldCharType="begin"/>
        </w:r>
        <w:r w:rsidR="00E611A0">
          <w:rPr>
            <w:noProof/>
            <w:webHidden/>
          </w:rPr>
          <w:instrText xml:space="preserve"> PAGEREF _Toc527102003 \h </w:instrText>
        </w:r>
        <w:r w:rsidR="00E611A0">
          <w:rPr>
            <w:noProof/>
            <w:webHidden/>
          </w:rPr>
        </w:r>
        <w:r w:rsidR="00E611A0">
          <w:rPr>
            <w:noProof/>
            <w:webHidden/>
          </w:rPr>
          <w:fldChar w:fldCharType="separate"/>
        </w:r>
        <w:r w:rsidR="00E611A0">
          <w:rPr>
            <w:noProof/>
            <w:webHidden/>
          </w:rPr>
          <w:t>4</w:t>
        </w:r>
        <w:r w:rsidR="00E611A0">
          <w:rPr>
            <w:noProof/>
            <w:webHidden/>
          </w:rPr>
          <w:fldChar w:fldCharType="end"/>
        </w:r>
      </w:hyperlink>
    </w:p>
    <w:p w14:paraId="6D6A9D49" w14:textId="378DFD4D" w:rsidR="00E611A0" w:rsidRDefault="00B01962">
      <w:pPr>
        <w:pStyle w:val="TOC3"/>
        <w:rPr>
          <w:rFonts w:asciiTheme="minorHAnsi" w:eastAsiaTheme="minorEastAsia" w:hAnsiTheme="minorHAnsi" w:cstheme="minorBidi"/>
          <w:noProof/>
          <w:sz w:val="21"/>
          <w:szCs w:val="22"/>
        </w:rPr>
      </w:pPr>
      <w:hyperlink w:anchor="_Toc527102004" w:history="1">
        <w:r w:rsidR="00E611A0" w:rsidRPr="00AB76EF">
          <w:rPr>
            <w:rStyle w:val="aff7"/>
            <w:rFonts w:ascii="Tahoma" w:hAnsi="Tahoma" w:cs="Tahoma"/>
            <w:noProof/>
          </w:rPr>
          <w:t>1.2.2</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私有应用商店</w:t>
        </w:r>
        <w:r w:rsidR="00E611A0">
          <w:rPr>
            <w:noProof/>
            <w:webHidden/>
          </w:rPr>
          <w:tab/>
        </w:r>
        <w:r w:rsidR="00E611A0">
          <w:rPr>
            <w:noProof/>
            <w:webHidden/>
          </w:rPr>
          <w:fldChar w:fldCharType="begin"/>
        </w:r>
        <w:r w:rsidR="00E611A0">
          <w:rPr>
            <w:noProof/>
            <w:webHidden/>
          </w:rPr>
          <w:instrText xml:space="preserve"> PAGEREF _Toc527102004 \h </w:instrText>
        </w:r>
        <w:r w:rsidR="00E611A0">
          <w:rPr>
            <w:noProof/>
            <w:webHidden/>
          </w:rPr>
        </w:r>
        <w:r w:rsidR="00E611A0">
          <w:rPr>
            <w:noProof/>
            <w:webHidden/>
          </w:rPr>
          <w:fldChar w:fldCharType="separate"/>
        </w:r>
        <w:r w:rsidR="00E611A0">
          <w:rPr>
            <w:noProof/>
            <w:webHidden/>
          </w:rPr>
          <w:t>4</w:t>
        </w:r>
        <w:r w:rsidR="00E611A0">
          <w:rPr>
            <w:noProof/>
            <w:webHidden/>
          </w:rPr>
          <w:fldChar w:fldCharType="end"/>
        </w:r>
      </w:hyperlink>
    </w:p>
    <w:p w14:paraId="2E20FAB3" w14:textId="1B81BF7E" w:rsidR="00E611A0" w:rsidRDefault="00B01962">
      <w:pPr>
        <w:pStyle w:val="TOC3"/>
        <w:rPr>
          <w:rFonts w:asciiTheme="minorHAnsi" w:eastAsiaTheme="minorEastAsia" w:hAnsiTheme="minorHAnsi" w:cstheme="minorBidi"/>
          <w:noProof/>
          <w:sz w:val="21"/>
          <w:szCs w:val="22"/>
        </w:rPr>
      </w:pPr>
      <w:hyperlink w:anchor="_Toc527102005" w:history="1">
        <w:r w:rsidR="00E611A0" w:rsidRPr="00AB76EF">
          <w:rPr>
            <w:rStyle w:val="aff7"/>
            <w:rFonts w:ascii="Tahoma" w:hAnsi="Tahoma" w:cs="Tahoma"/>
            <w:noProof/>
          </w:rPr>
          <w:t>1.2.3</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关键字过滤</w:t>
        </w:r>
        <w:r w:rsidR="00E611A0">
          <w:rPr>
            <w:noProof/>
            <w:webHidden/>
          </w:rPr>
          <w:tab/>
        </w:r>
        <w:r w:rsidR="00E611A0">
          <w:rPr>
            <w:noProof/>
            <w:webHidden/>
          </w:rPr>
          <w:fldChar w:fldCharType="begin"/>
        </w:r>
        <w:r w:rsidR="00E611A0">
          <w:rPr>
            <w:noProof/>
            <w:webHidden/>
          </w:rPr>
          <w:instrText xml:space="preserve"> PAGEREF _Toc527102005 \h </w:instrText>
        </w:r>
        <w:r w:rsidR="00E611A0">
          <w:rPr>
            <w:noProof/>
            <w:webHidden/>
          </w:rPr>
        </w:r>
        <w:r w:rsidR="00E611A0">
          <w:rPr>
            <w:noProof/>
            <w:webHidden/>
          </w:rPr>
          <w:fldChar w:fldCharType="separate"/>
        </w:r>
        <w:r w:rsidR="00E611A0">
          <w:rPr>
            <w:noProof/>
            <w:webHidden/>
          </w:rPr>
          <w:t>4</w:t>
        </w:r>
        <w:r w:rsidR="00E611A0">
          <w:rPr>
            <w:noProof/>
            <w:webHidden/>
          </w:rPr>
          <w:fldChar w:fldCharType="end"/>
        </w:r>
      </w:hyperlink>
    </w:p>
    <w:p w14:paraId="423E5E33" w14:textId="5A508756" w:rsidR="00E611A0" w:rsidRDefault="00B01962">
      <w:pPr>
        <w:pStyle w:val="TOC3"/>
        <w:rPr>
          <w:rFonts w:asciiTheme="minorHAnsi" w:eastAsiaTheme="minorEastAsia" w:hAnsiTheme="minorHAnsi" w:cstheme="minorBidi"/>
          <w:noProof/>
          <w:sz w:val="21"/>
          <w:szCs w:val="22"/>
        </w:rPr>
      </w:pPr>
      <w:hyperlink w:anchor="_Toc527102006" w:history="1">
        <w:r w:rsidR="00E611A0" w:rsidRPr="00AB76EF">
          <w:rPr>
            <w:rStyle w:val="aff7"/>
            <w:rFonts w:ascii="Tahoma" w:hAnsi="Tahoma" w:cs="Tahoma"/>
            <w:noProof/>
          </w:rPr>
          <w:t>1.2.4</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陌生社交</w:t>
        </w:r>
        <w:r w:rsidR="00E611A0">
          <w:rPr>
            <w:noProof/>
            <w:webHidden/>
          </w:rPr>
          <w:tab/>
        </w:r>
        <w:r w:rsidR="00E611A0">
          <w:rPr>
            <w:noProof/>
            <w:webHidden/>
          </w:rPr>
          <w:fldChar w:fldCharType="begin"/>
        </w:r>
        <w:r w:rsidR="00E611A0">
          <w:rPr>
            <w:noProof/>
            <w:webHidden/>
          </w:rPr>
          <w:instrText xml:space="preserve"> PAGEREF _Toc527102006 \h </w:instrText>
        </w:r>
        <w:r w:rsidR="00E611A0">
          <w:rPr>
            <w:noProof/>
            <w:webHidden/>
          </w:rPr>
        </w:r>
        <w:r w:rsidR="00E611A0">
          <w:rPr>
            <w:noProof/>
            <w:webHidden/>
          </w:rPr>
          <w:fldChar w:fldCharType="separate"/>
        </w:r>
        <w:r w:rsidR="00E611A0">
          <w:rPr>
            <w:noProof/>
            <w:webHidden/>
          </w:rPr>
          <w:t>4</w:t>
        </w:r>
        <w:r w:rsidR="00E611A0">
          <w:rPr>
            <w:noProof/>
            <w:webHidden/>
          </w:rPr>
          <w:fldChar w:fldCharType="end"/>
        </w:r>
      </w:hyperlink>
    </w:p>
    <w:p w14:paraId="6DB094B4" w14:textId="0B96274E" w:rsidR="00E611A0" w:rsidRDefault="00B01962">
      <w:pPr>
        <w:pStyle w:val="TOC2"/>
        <w:rPr>
          <w:rFonts w:asciiTheme="minorHAnsi" w:eastAsiaTheme="minorEastAsia" w:hAnsiTheme="minorHAnsi" w:cstheme="minorBidi"/>
          <w:noProof/>
          <w:sz w:val="21"/>
          <w:szCs w:val="22"/>
        </w:rPr>
      </w:pPr>
      <w:hyperlink w:anchor="_Toc527102007" w:history="1">
        <w:r w:rsidR="00E611A0" w:rsidRPr="00AB76EF">
          <w:rPr>
            <w:rStyle w:val="aff7"/>
            <w:rFonts w:ascii="Tahoma" w:hAnsi="Tahoma" w:cs="Tahoma"/>
            <w:noProof/>
          </w:rPr>
          <w:t>1.3</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安全合规需求</w:t>
        </w:r>
        <w:r w:rsidR="00E611A0">
          <w:rPr>
            <w:noProof/>
            <w:webHidden/>
          </w:rPr>
          <w:tab/>
        </w:r>
        <w:r w:rsidR="00E611A0">
          <w:rPr>
            <w:noProof/>
            <w:webHidden/>
          </w:rPr>
          <w:fldChar w:fldCharType="begin"/>
        </w:r>
        <w:r w:rsidR="00E611A0">
          <w:rPr>
            <w:noProof/>
            <w:webHidden/>
          </w:rPr>
          <w:instrText xml:space="preserve"> PAGEREF _Toc527102007 \h </w:instrText>
        </w:r>
        <w:r w:rsidR="00E611A0">
          <w:rPr>
            <w:noProof/>
            <w:webHidden/>
          </w:rPr>
        </w:r>
        <w:r w:rsidR="00E611A0">
          <w:rPr>
            <w:noProof/>
            <w:webHidden/>
          </w:rPr>
          <w:fldChar w:fldCharType="separate"/>
        </w:r>
        <w:r w:rsidR="00E611A0">
          <w:rPr>
            <w:noProof/>
            <w:webHidden/>
          </w:rPr>
          <w:t>5</w:t>
        </w:r>
        <w:r w:rsidR="00E611A0">
          <w:rPr>
            <w:noProof/>
            <w:webHidden/>
          </w:rPr>
          <w:fldChar w:fldCharType="end"/>
        </w:r>
      </w:hyperlink>
    </w:p>
    <w:p w14:paraId="2A45B6DA" w14:textId="1C059BBC" w:rsidR="00E611A0" w:rsidRDefault="00B01962">
      <w:pPr>
        <w:pStyle w:val="TOC3"/>
        <w:rPr>
          <w:rFonts w:asciiTheme="minorHAnsi" w:eastAsiaTheme="minorEastAsia" w:hAnsiTheme="minorHAnsi" w:cstheme="minorBidi"/>
          <w:noProof/>
          <w:sz w:val="21"/>
          <w:szCs w:val="22"/>
        </w:rPr>
      </w:pPr>
      <w:hyperlink w:anchor="_Toc527102008" w:history="1">
        <w:r w:rsidR="00E611A0" w:rsidRPr="00AB76EF">
          <w:rPr>
            <w:rStyle w:val="aff7"/>
            <w:rFonts w:ascii="Tahoma" w:hAnsi="Tahoma" w:cs="Tahoma"/>
            <w:noProof/>
          </w:rPr>
          <w:t>1.3.1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警示拍照定位</w:t>
        </w:r>
        <w:r w:rsidR="00E611A0">
          <w:rPr>
            <w:noProof/>
            <w:webHidden/>
          </w:rPr>
          <w:tab/>
        </w:r>
        <w:r w:rsidR="00E611A0">
          <w:rPr>
            <w:noProof/>
            <w:webHidden/>
          </w:rPr>
          <w:fldChar w:fldCharType="begin"/>
        </w:r>
        <w:r w:rsidR="00E611A0">
          <w:rPr>
            <w:noProof/>
            <w:webHidden/>
          </w:rPr>
          <w:instrText xml:space="preserve"> PAGEREF _Toc527102008 \h </w:instrText>
        </w:r>
        <w:r w:rsidR="00E611A0">
          <w:rPr>
            <w:noProof/>
            <w:webHidden/>
          </w:rPr>
        </w:r>
        <w:r w:rsidR="00E611A0">
          <w:rPr>
            <w:noProof/>
            <w:webHidden/>
          </w:rPr>
          <w:fldChar w:fldCharType="separate"/>
        </w:r>
        <w:r w:rsidR="00E611A0">
          <w:rPr>
            <w:noProof/>
            <w:webHidden/>
          </w:rPr>
          <w:t>5</w:t>
        </w:r>
        <w:r w:rsidR="00E611A0">
          <w:rPr>
            <w:noProof/>
            <w:webHidden/>
          </w:rPr>
          <w:fldChar w:fldCharType="end"/>
        </w:r>
      </w:hyperlink>
    </w:p>
    <w:p w14:paraId="4F848D9B" w14:textId="469AD454" w:rsidR="00E611A0" w:rsidRDefault="00B01962">
      <w:pPr>
        <w:pStyle w:val="TOC3"/>
        <w:rPr>
          <w:rFonts w:asciiTheme="minorHAnsi" w:eastAsiaTheme="minorEastAsia" w:hAnsiTheme="minorHAnsi" w:cstheme="minorBidi"/>
          <w:noProof/>
          <w:sz w:val="21"/>
          <w:szCs w:val="22"/>
        </w:rPr>
      </w:pPr>
      <w:hyperlink w:anchor="_Toc527102009" w:history="1">
        <w:r w:rsidR="00E611A0" w:rsidRPr="00AB76EF">
          <w:rPr>
            <w:rStyle w:val="aff7"/>
            <w:rFonts w:ascii="Tahoma" w:hAnsi="Tahoma" w:cs="Tahoma"/>
            <w:noProof/>
          </w:rPr>
          <w:t>1.3.2</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数据加密</w:t>
        </w:r>
        <w:r w:rsidR="00E611A0">
          <w:rPr>
            <w:noProof/>
            <w:webHidden/>
          </w:rPr>
          <w:tab/>
        </w:r>
        <w:r w:rsidR="00E611A0">
          <w:rPr>
            <w:noProof/>
            <w:webHidden/>
          </w:rPr>
          <w:fldChar w:fldCharType="begin"/>
        </w:r>
        <w:r w:rsidR="00E611A0">
          <w:rPr>
            <w:noProof/>
            <w:webHidden/>
          </w:rPr>
          <w:instrText xml:space="preserve"> PAGEREF _Toc527102009 \h </w:instrText>
        </w:r>
        <w:r w:rsidR="00E611A0">
          <w:rPr>
            <w:noProof/>
            <w:webHidden/>
          </w:rPr>
        </w:r>
        <w:r w:rsidR="00E611A0">
          <w:rPr>
            <w:noProof/>
            <w:webHidden/>
          </w:rPr>
          <w:fldChar w:fldCharType="separate"/>
        </w:r>
        <w:r w:rsidR="00E611A0">
          <w:rPr>
            <w:noProof/>
            <w:webHidden/>
          </w:rPr>
          <w:t>5</w:t>
        </w:r>
        <w:r w:rsidR="00E611A0">
          <w:rPr>
            <w:noProof/>
            <w:webHidden/>
          </w:rPr>
          <w:fldChar w:fldCharType="end"/>
        </w:r>
      </w:hyperlink>
    </w:p>
    <w:p w14:paraId="2B3946EE" w14:textId="26DD1B18" w:rsidR="00E611A0" w:rsidRDefault="00B01962">
      <w:pPr>
        <w:pStyle w:val="TOC3"/>
        <w:rPr>
          <w:rFonts w:asciiTheme="minorHAnsi" w:eastAsiaTheme="minorEastAsia" w:hAnsiTheme="minorHAnsi" w:cstheme="minorBidi"/>
          <w:noProof/>
          <w:sz w:val="21"/>
          <w:szCs w:val="22"/>
        </w:rPr>
      </w:pPr>
      <w:hyperlink w:anchor="_Toc527102010" w:history="1">
        <w:r w:rsidR="00E611A0" w:rsidRPr="00AB76EF">
          <w:rPr>
            <w:rStyle w:val="aff7"/>
            <w:rFonts w:ascii="Tahoma" w:hAnsi="Tahoma" w:cs="Tahoma"/>
            <w:noProof/>
          </w:rPr>
          <w:t>1.3.3</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网络加密</w:t>
        </w:r>
        <w:r w:rsidR="00E611A0">
          <w:rPr>
            <w:noProof/>
            <w:webHidden/>
          </w:rPr>
          <w:tab/>
        </w:r>
        <w:r w:rsidR="00E611A0">
          <w:rPr>
            <w:noProof/>
            <w:webHidden/>
          </w:rPr>
          <w:fldChar w:fldCharType="begin"/>
        </w:r>
        <w:r w:rsidR="00E611A0">
          <w:rPr>
            <w:noProof/>
            <w:webHidden/>
          </w:rPr>
          <w:instrText xml:space="preserve"> PAGEREF _Toc527102010 \h </w:instrText>
        </w:r>
        <w:r w:rsidR="00E611A0">
          <w:rPr>
            <w:noProof/>
            <w:webHidden/>
          </w:rPr>
        </w:r>
        <w:r w:rsidR="00E611A0">
          <w:rPr>
            <w:noProof/>
            <w:webHidden/>
          </w:rPr>
          <w:fldChar w:fldCharType="separate"/>
        </w:r>
        <w:r w:rsidR="00E611A0">
          <w:rPr>
            <w:noProof/>
            <w:webHidden/>
          </w:rPr>
          <w:t>5</w:t>
        </w:r>
        <w:r w:rsidR="00E611A0">
          <w:rPr>
            <w:noProof/>
            <w:webHidden/>
          </w:rPr>
          <w:fldChar w:fldCharType="end"/>
        </w:r>
      </w:hyperlink>
    </w:p>
    <w:p w14:paraId="4F62E736" w14:textId="5BD8AA9E" w:rsidR="00E611A0" w:rsidRDefault="00B01962">
      <w:pPr>
        <w:pStyle w:val="TOC1"/>
        <w:rPr>
          <w:rFonts w:asciiTheme="minorHAnsi" w:eastAsiaTheme="minorEastAsia" w:hAnsiTheme="minorHAnsi" w:cstheme="minorBidi"/>
          <w:noProof/>
          <w:sz w:val="21"/>
          <w:szCs w:val="22"/>
        </w:rPr>
      </w:pPr>
      <w:hyperlink w:anchor="_Toc527102011" w:history="1">
        <w:r w:rsidR="00E611A0" w:rsidRPr="00AB76EF">
          <w:rPr>
            <w:rStyle w:val="aff7"/>
            <w:rFonts w:ascii="Tahoma" w:hAnsi="Tahoma" w:cs="Tahoma"/>
            <w:noProof/>
          </w:rPr>
          <w:t>2</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方案设计</w:t>
        </w:r>
        <w:r w:rsidR="00E611A0">
          <w:rPr>
            <w:noProof/>
            <w:webHidden/>
          </w:rPr>
          <w:tab/>
        </w:r>
        <w:r w:rsidR="00E611A0">
          <w:rPr>
            <w:noProof/>
            <w:webHidden/>
          </w:rPr>
          <w:fldChar w:fldCharType="begin"/>
        </w:r>
        <w:r w:rsidR="00E611A0">
          <w:rPr>
            <w:noProof/>
            <w:webHidden/>
          </w:rPr>
          <w:instrText xml:space="preserve"> PAGEREF _Toc527102011 \h </w:instrText>
        </w:r>
        <w:r w:rsidR="00E611A0">
          <w:rPr>
            <w:noProof/>
            <w:webHidden/>
          </w:rPr>
        </w:r>
        <w:r w:rsidR="00E611A0">
          <w:rPr>
            <w:noProof/>
            <w:webHidden/>
          </w:rPr>
          <w:fldChar w:fldCharType="separate"/>
        </w:r>
        <w:r w:rsidR="00E611A0">
          <w:rPr>
            <w:noProof/>
            <w:webHidden/>
          </w:rPr>
          <w:t>6</w:t>
        </w:r>
        <w:r w:rsidR="00E611A0">
          <w:rPr>
            <w:noProof/>
            <w:webHidden/>
          </w:rPr>
          <w:fldChar w:fldCharType="end"/>
        </w:r>
      </w:hyperlink>
    </w:p>
    <w:p w14:paraId="204CD8C9" w14:textId="502F0772" w:rsidR="00E611A0" w:rsidRDefault="00B01962">
      <w:pPr>
        <w:pStyle w:val="TOC2"/>
        <w:rPr>
          <w:rFonts w:asciiTheme="minorHAnsi" w:eastAsiaTheme="minorEastAsia" w:hAnsiTheme="minorHAnsi" w:cstheme="minorBidi"/>
          <w:noProof/>
          <w:sz w:val="21"/>
          <w:szCs w:val="22"/>
        </w:rPr>
      </w:pPr>
      <w:hyperlink w:anchor="_Toc527102012" w:history="1">
        <w:r w:rsidR="00E611A0" w:rsidRPr="00AB76EF">
          <w:rPr>
            <w:rStyle w:val="aff7"/>
            <w:rFonts w:ascii="Tahoma" w:hAnsi="Tahoma" w:cs="Tahoma"/>
            <w:noProof/>
          </w:rPr>
          <w:t>2.1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总体架构</w:t>
        </w:r>
        <w:r w:rsidR="00E611A0">
          <w:rPr>
            <w:noProof/>
            <w:webHidden/>
          </w:rPr>
          <w:tab/>
        </w:r>
        <w:r w:rsidR="00E611A0">
          <w:rPr>
            <w:noProof/>
            <w:webHidden/>
          </w:rPr>
          <w:fldChar w:fldCharType="begin"/>
        </w:r>
        <w:r w:rsidR="00E611A0">
          <w:rPr>
            <w:noProof/>
            <w:webHidden/>
          </w:rPr>
          <w:instrText xml:space="preserve"> PAGEREF _Toc527102012 \h </w:instrText>
        </w:r>
        <w:r w:rsidR="00E611A0">
          <w:rPr>
            <w:noProof/>
            <w:webHidden/>
          </w:rPr>
        </w:r>
        <w:r w:rsidR="00E611A0">
          <w:rPr>
            <w:noProof/>
            <w:webHidden/>
          </w:rPr>
          <w:fldChar w:fldCharType="separate"/>
        </w:r>
        <w:r w:rsidR="00E611A0">
          <w:rPr>
            <w:noProof/>
            <w:webHidden/>
          </w:rPr>
          <w:t>6</w:t>
        </w:r>
        <w:r w:rsidR="00E611A0">
          <w:rPr>
            <w:noProof/>
            <w:webHidden/>
          </w:rPr>
          <w:fldChar w:fldCharType="end"/>
        </w:r>
      </w:hyperlink>
    </w:p>
    <w:p w14:paraId="3F256C83" w14:textId="0F86400A" w:rsidR="00E611A0" w:rsidRDefault="00B01962">
      <w:pPr>
        <w:pStyle w:val="TOC2"/>
        <w:rPr>
          <w:rFonts w:asciiTheme="minorHAnsi" w:eastAsiaTheme="minorEastAsia" w:hAnsiTheme="minorHAnsi" w:cstheme="minorBidi"/>
          <w:noProof/>
          <w:sz w:val="21"/>
          <w:szCs w:val="22"/>
        </w:rPr>
      </w:pPr>
      <w:hyperlink w:anchor="_Toc527102013" w:history="1">
        <w:r w:rsidR="00E611A0" w:rsidRPr="00AB76EF">
          <w:rPr>
            <w:rStyle w:val="aff7"/>
            <w:rFonts w:ascii="Tahoma" w:hAnsi="Tahoma" w:cs="Tahoma"/>
            <w:noProof/>
          </w:rPr>
          <w:t>2.2</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功能架构</w:t>
        </w:r>
        <w:r w:rsidR="00E611A0">
          <w:rPr>
            <w:noProof/>
            <w:webHidden/>
          </w:rPr>
          <w:tab/>
        </w:r>
        <w:r w:rsidR="00E611A0">
          <w:rPr>
            <w:noProof/>
            <w:webHidden/>
          </w:rPr>
          <w:fldChar w:fldCharType="begin"/>
        </w:r>
        <w:r w:rsidR="00E611A0">
          <w:rPr>
            <w:noProof/>
            <w:webHidden/>
          </w:rPr>
          <w:instrText xml:space="preserve"> PAGEREF _Toc527102013 \h </w:instrText>
        </w:r>
        <w:r w:rsidR="00E611A0">
          <w:rPr>
            <w:noProof/>
            <w:webHidden/>
          </w:rPr>
        </w:r>
        <w:r w:rsidR="00E611A0">
          <w:rPr>
            <w:noProof/>
            <w:webHidden/>
          </w:rPr>
          <w:fldChar w:fldCharType="separate"/>
        </w:r>
        <w:r w:rsidR="00E611A0">
          <w:rPr>
            <w:noProof/>
            <w:webHidden/>
          </w:rPr>
          <w:t>6</w:t>
        </w:r>
        <w:r w:rsidR="00E611A0">
          <w:rPr>
            <w:noProof/>
            <w:webHidden/>
          </w:rPr>
          <w:fldChar w:fldCharType="end"/>
        </w:r>
      </w:hyperlink>
    </w:p>
    <w:p w14:paraId="19C0C119" w14:textId="424ED598" w:rsidR="00E611A0" w:rsidRDefault="00B01962">
      <w:pPr>
        <w:pStyle w:val="TOC3"/>
        <w:rPr>
          <w:rFonts w:asciiTheme="minorHAnsi" w:eastAsiaTheme="minorEastAsia" w:hAnsiTheme="minorHAnsi" w:cstheme="minorBidi"/>
          <w:noProof/>
          <w:sz w:val="21"/>
          <w:szCs w:val="22"/>
        </w:rPr>
      </w:pPr>
      <w:hyperlink w:anchor="_Toc527102014" w:history="1">
        <w:r w:rsidR="00E611A0" w:rsidRPr="00AB76EF">
          <w:rPr>
            <w:rStyle w:val="aff7"/>
            <w:rFonts w:ascii="Tahoma" w:hAnsi="Tahoma" w:cs="Tahoma"/>
            <w:noProof/>
          </w:rPr>
          <w:t>2.2.1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功能设计</w:t>
        </w:r>
        <w:r w:rsidR="00E611A0">
          <w:rPr>
            <w:noProof/>
            <w:webHidden/>
          </w:rPr>
          <w:tab/>
        </w:r>
        <w:r w:rsidR="00E611A0">
          <w:rPr>
            <w:noProof/>
            <w:webHidden/>
          </w:rPr>
          <w:fldChar w:fldCharType="begin"/>
        </w:r>
        <w:r w:rsidR="00E611A0">
          <w:rPr>
            <w:noProof/>
            <w:webHidden/>
          </w:rPr>
          <w:instrText xml:space="preserve"> PAGEREF _Toc527102014 \h </w:instrText>
        </w:r>
        <w:r w:rsidR="00E611A0">
          <w:rPr>
            <w:noProof/>
            <w:webHidden/>
          </w:rPr>
        </w:r>
        <w:r w:rsidR="00E611A0">
          <w:rPr>
            <w:noProof/>
            <w:webHidden/>
          </w:rPr>
          <w:fldChar w:fldCharType="separate"/>
        </w:r>
        <w:r w:rsidR="00E611A0">
          <w:rPr>
            <w:noProof/>
            <w:webHidden/>
          </w:rPr>
          <w:t>6</w:t>
        </w:r>
        <w:r w:rsidR="00E611A0">
          <w:rPr>
            <w:noProof/>
            <w:webHidden/>
          </w:rPr>
          <w:fldChar w:fldCharType="end"/>
        </w:r>
      </w:hyperlink>
    </w:p>
    <w:p w14:paraId="12BC97F4" w14:textId="1A3E7863" w:rsidR="00E611A0" w:rsidRDefault="00B01962">
      <w:pPr>
        <w:pStyle w:val="TOC2"/>
        <w:rPr>
          <w:rFonts w:asciiTheme="minorHAnsi" w:eastAsiaTheme="minorEastAsia" w:hAnsiTheme="minorHAnsi" w:cstheme="minorBidi"/>
          <w:noProof/>
          <w:sz w:val="21"/>
          <w:szCs w:val="22"/>
        </w:rPr>
      </w:pPr>
      <w:hyperlink w:anchor="_Toc527102015" w:history="1">
        <w:r w:rsidR="00E611A0" w:rsidRPr="00AB76EF">
          <w:rPr>
            <w:rStyle w:val="aff7"/>
            <w:rFonts w:ascii="Tahoma" w:hAnsi="Tahoma" w:cs="Tahoma"/>
            <w:noProof/>
          </w:rPr>
          <w:t>2.3</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部署方案</w:t>
        </w:r>
        <w:r w:rsidR="00E611A0">
          <w:rPr>
            <w:noProof/>
            <w:webHidden/>
          </w:rPr>
          <w:tab/>
        </w:r>
        <w:r w:rsidR="00E611A0">
          <w:rPr>
            <w:noProof/>
            <w:webHidden/>
          </w:rPr>
          <w:fldChar w:fldCharType="begin"/>
        </w:r>
        <w:r w:rsidR="00E611A0">
          <w:rPr>
            <w:noProof/>
            <w:webHidden/>
          </w:rPr>
          <w:instrText xml:space="preserve"> PAGEREF _Toc527102015 \h </w:instrText>
        </w:r>
        <w:r w:rsidR="00E611A0">
          <w:rPr>
            <w:noProof/>
            <w:webHidden/>
          </w:rPr>
        </w:r>
        <w:r w:rsidR="00E611A0">
          <w:rPr>
            <w:noProof/>
            <w:webHidden/>
          </w:rPr>
          <w:fldChar w:fldCharType="separate"/>
        </w:r>
        <w:r w:rsidR="00E611A0">
          <w:rPr>
            <w:noProof/>
            <w:webHidden/>
          </w:rPr>
          <w:t>6</w:t>
        </w:r>
        <w:r w:rsidR="00E611A0">
          <w:rPr>
            <w:noProof/>
            <w:webHidden/>
          </w:rPr>
          <w:fldChar w:fldCharType="end"/>
        </w:r>
      </w:hyperlink>
    </w:p>
    <w:p w14:paraId="681E2422" w14:textId="33748063" w:rsidR="00E611A0" w:rsidRDefault="00B01962">
      <w:pPr>
        <w:pStyle w:val="TOC2"/>
        <w:rPr>
          <w:rFonts w:asciiTheme="minorHAnsi" w:eastAsiaTheme="minorEastAsia" w:hAnsiTheme="minorHAnsi" w:cstheme="minorBidi"/>
          <w:noProof/>
          <w:sz w:val="21"/>
          <w:szCs w:val="22"/>
        </w:rPr>
      </w:pPr>
      <w:hyperlink w:anchor="_Toc527102016" w:history="1">
        <w:r w:rsidR="00E611A0" w:rsidRPr="00AB76EF">
          <w:rPr>
            <w:rStyle w:val="aff7"/>
            <w:rFonts w:ascii="Tahoma" w:hAnsi="Tahoma" w:cs="Tahoma"/>
            <w:noProof/>
          </w:rPr>
          <w:t>2.4</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管理方案</w:t>
        </w:r>
        <w:r w:rsidR="00E611A0">
          <w:rPr>
            <w:noProof/>
            <w:webHidden/>
          </w:rPr>
          <w:tab/>
        </w:r>
        <w:r w:rsidR="00E611A0">
          <w:rPr>
            <w:noProof/>
            <w:webHidden/>
          </w:rPr>
          <w:fldChar w:fldCharType="begin"/>
        </w:r>
        <w:r w:rsidR="00E611A0">
          <w:rPr>
            <w:noProof/>
            <w:webHidden/>
          </w:rPr>
          <w:instrText xml:space="preserve"> PAGEREF _Toc527102016 \h </w:instrText>
        </w:r>
        <w:r w:rsidR="00E611A0">
          <w:rPr>
            <w:noProof/>
            <w:webHidden/>
          </w:rPr>
        </w:r>
        <w:r w:rsidR="00E611A0">
          <w:rPr>
            <w:noProof/>
            <w:webHidden/>
          </w:rPr>
          <w:fldChar w:fldCharType="separate"/>
        </w:r>
        <w:r w:rsidR="00E611A0">
          <w:rPr>
            <w:noProof/>
            <w:webHidden/>
          </w:rPr>
          <w:t>7</w:t>
        </w:r>
        <w:r w:rsidR="00E611A0">
          <w:rPr>
            <w:noProof/>
            <w:webHidden/>
          </w:rPr>
          <w:fldChar w:fldCharType="end"/>
        </w:r>
      </w:hyperlink>
    </w:p>
    <w:p w14:paraId="675D2AE7" w14:textId="237C3EA0" w:rsidR="00E611A0" w:rsidRDefault="00B01962">
      <w:pPr>
        <w:pStyle w:val="TOC1"/>
        <w:rPr>
          <w:rFonts w:asciiTheme="minorHAnsi" w:eastAsiaTheme="minorEastAsia" w:hAnsiTheme="minorHAnsi" w:cstheme="minorBidi"/>
          <w:noProof/>
          <w:sz w:val="21"/>
          <w:szCs w:val="22"/>
        </w:rPr>
      </w:pPr>
      <w:hyperlink w:anchor="_Toc527102017" w:history="1">
        <w:r w:rsidR="00E611A0" w:rsidRPr="00AB76EF">
          <w:rPr>
            <w:rStyle w:val="aff7"/>
            <w:rFonts w:ascii="Tahoma" w:hAnsi="Tahoma" w:cs="Tahoma"/>
            <w:noProof/>
          </w:rPr>
          <w:t>3</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方案优势</w:t>
        </w:r>
        <w:r w:rsidR="00E611A0">
          <w:rPr>
            <w:noProof/>
            <w:webHidden/>
          </w:rPr>
          <w:tab/>
        </w:r>
        <w:r w:rsidR="00E611A0">
          <w:rPr>
            <w:noProof/>
            <w:webHidden/>
          </w:rPr>
          <w:fldChar w:fldCharType="begin"/>
        </w:r>
        <w:r w:rsidR="00E611A0">
          <w:rPr>
            <w:noProof/>
            <w:webHidden/>
          </w:rPr>
          <w:instrText xml:space="preserve"> PAGEREF _Toc527102017 \h </w:instrText>
        </w:r>
        <w:r w:rsidR="00E611A0">
          <w:rPr>
            <w:noProof/>
            <w:webHidden/>
          </w:rPr>
        </w:r>
        <w:r w:rsidR="00E611A0">
          <w:rPr>
            <w:noProof/>
            <w:webHidden/>
          </w:rPr>
          <w:fldChar w:fldCharType="separate"/>
        </w:r>
        <w:r w:rsidR="00E611A0">
          <w:rPr>
            <w:noProof/>
            <w:webHidden/>
          </w:rPr>
          <w:t>8</w:t>
        </w:r>
        <w:r w:rsidR="00E611A0">
          <w:rPr>
            <w:noProof/>
            <w:webHidden/>
          </w:rPr>
          <w:fldChar w:fldCharType="end"/>
        </w:r>
      </w:hyperlink>
    </w:p>
    <w:p w14:paraId="7C43D819" w14:textId="5F930871" w:rsidR="00E611A0" w:rsidRDefault="00B01962">
      <w:pPr>
        <w:pStyle w:val="TOC1"/>
        <w:rPr>
          <w:rFonts w:asciiTheme="minorHAnsi" w:eastAsiaTheme="minorEastAsia" w:hAnsiTheme="minorHAnsi" w:cstheme="minorBidi"/>
          <w:noProof/>
          <w:sz w:val="21"/>
          <w:szCs w:val="22"/>
        </w:rPr>
      </w:pPr>
      <w:hyperlink w:anchor="_Toc527102018" w:history="1">
        <w:r w:rsidR="00E611A0" w:rsidRPr="00AB76EF">
          <w:rPr>
            <w:rStyle w:val="aff7"/>
            <w:rFonts w:ascii="Tahoma" w:hAnsi="Tahoma" w:cs="Tahoma"/>
            <w:noProof/>
          </w:rPr>
          <w:t>4</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软硬件清单</w:t>
        </w:r>
        <w:r w:rsidR="00E611A0">
          <w:rPr>
            <w:noProof/>
            <w:webHidden/>
          </w:rPr>
          <w:tab/>
        </w:r>
        <w:r w:rsidR="00E611A0">
          <w:rPr>
            <w:noProof/>
            <w:webHidden/>
          </w:rPr>
          <w:fldChar w:fldCharType="begin"/>
        </w:r>
        <w:r w:rsidR="00E611A0">
          <w:rPr>
            <w:noProof/>
            <w:webHidden/>
          </w:rPr>
          <w:instrText xml:space="preserve"> PAGEREF _Toc527102018 \h </w:instrText>
        </w:r>
        <w:r w:rsidR="00E611A0">
          <w:rPr>
            <w:noProof/>
            <w:webHidden/>
          </w:rPr>
        </w:r>
        <w:r w:rsidR="00E611A0">
          <w:rPr>
            <w:noProof/>
            <w:webHidden/>
          </w:rPr>
          <w:fldChar w:fldCharType="separate"/>
        </w:r>
        <w:r w:rsidR="00E611A0">
          <w:rPr>
            <w:noProof/>
            <w:webHidden/>
          </w:rPr>
          <w:t>9</w:t>
        </w:r>
        <w:r w:rsidR="00E611A0">
          <w:rPr>
            <w:noProof/>
            <w:webHidden/>
          </w:rPr>
          <w:fldChar w:fldCharType="end"/>
        </w:r>
      </w:hyperlink>
    </w:p>
    <w:p w14:paraId="51C644C5" w14:textId="0CCD289E" w:rsidR="00E611A0" w:rsidRDefault="00B01962">
      <w:pPr>
        <w:pStyle w:val="TOC2"/>
        <w:rPr>
          <w:rFonts w:asciiTheme="minorHAnsi" w:eastAsiaTheme="minorEastAsia" w:hAnsiTheme="minorHAnsi" w:cstheme="minorBidi"/>
          <w:noProof/>
          <w:sz w:val="21"/>
          <w:szCs w:val="22"/>
        </w:rPr>
      </w:pPr>
      <w:hyperlink w:anchor="_Toc527102019" w:history="1">
        <w:r w:rsidR="00E611A0" w:rsidRPr="00AB76EF">
          <w:rPr>
            <w:rStyle w:val="aff7"/>
            <w:rFonts w:ascii="Tahoma" w:hAnsi="Tahoma" w:cs="Tahoma"/>
            <w:noProof/>
          </w:rPr>
          <w:t>4.1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软件清单</w:t>
        </w:r>
        <w:r w:rsidR="00E611A0">
          <w:rPr>
            <w:noProof/>
            <w:webHidden/>
          </w:rPr>
          <w:tab/>
        </w:r>
        <w:r w:rsidR="00E611A0">
          <w:rPr>
            <w:noProof/>
            <w:webHidden/>
          </w:rPr>
          <w:fldChar w:fldCharType="begin"/>
        </w:r>
        <w:r w:rsidR="00E611A0">
          <w:rPr>
            <w:noProof/>
            <w:webHidden/>
          </w:rPr>
          <w:instrText xml:space="preserve"> PAGEREF _Toc527102019 \h </w:instrText>
        </w:r>
        <w:r w:rsidR="00E611A0">
          <w:rPr>
            <w:noProof/>
            <w:webHidden/>
          </w:rPr>
        </w:r>
        <w:r w:rsidR="00E611A0">
          <w:rPr>
            <w:noProof/>
            <w:webHidden/>
          </w:rPr>
          <w:fldChar w:fldCharType="separate"/>
        </w:r>
        <w:r w:rsidR="00E611A0">
          <w:rPr>
            <w:noProof/>
            <w:webHidden/>
          </w:rPr>
          <w:t>9</w:t>
        </w:r>
        <w:r w:rsidR="00E611A0">
          <w:rPr>
            <w:noProof/>
            <w:webHidden/>
          </w:rPr>
          <w:fldChar w:fldCharType="end"/>
        </w:r>
      </w:hyperlink>
    </w:p>
    <w:p w14:paraId="3E4925FD" w14:textId="21BD1B90" w:rsidR="00E611A0" w:rsidRDefault="00B01962">
      <w:pPr>
        <w:pStyle w:val="TOC2"/>
        <w:rPr>
          <w:rFonts w:asciiTheme="minorHAnsi" w:eastAsiaTheme="minorEastAsia" w:hAnsiTheme="minorHAnsi" w:cstheme="minorBidi"/>
          <w:noProof/>
          <w:sz w:val="21"/>
          <w:szCs w:val="22"/>
        </w:rPr>
      </w:pPr>
      <w:hyperlink w:anchor="_Toc527102020" w:history="1">
        <w:r w:rsidR="00E611A0" w:rsidRPr="00AB76EF">
          <w:rPr>
            <w:rStyle w:val="aff7"/>
            <w:rFonts w:ascii="Tahoma" w:hAnsi="Tahoma" w:cs="Tahoma"/>
            <w:noProof/>
          </w:rPr>
          <w:t>4.2</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硬件清单</w:t>
        </w:r>
        <w:r w:rsidR="00E611A0">
          <w:rPr>
            <w:noProof/>
            <w:webHidden/>
          </w:rPr>
          <w:tab/>
        </w:r>
        <w:r w:rsidR="00E611A0">
          <w:rPr>
            <w:noProof/>
            <w:webHidden/>
          </w:rPr>
          <w:fldChar w:fldCharType="begin"/>
        </w:r>
        <w:r w:rsidR="00E611A0">
          <w:rPr>
            <w:noProof/>
            <w:webHidden/>
          </w:rPr>
          <w:instrText xml:space="preserve"> PAGEREF _Toc527102020 \h </w:instrText>
        </w:r>
        <w:r w:rsidR="00E611A0">
          <w:rPr>
            <w:noProof/>
            <w:webHidden/>
          </w:rPr>
        </w:r>
        <w:r w:rsidR="00E611A0">
          <w:rPr>
            <w:noProof/>
            <w:webHidden/>
          </w:rPr>
          <w:fldChar w:fldCharType="separate"/>
        </w:r>
        <w:r w:rsidR="00E611A0">
          <w:rPr>
            <w:noProof/>
            <w:webHidden/>
          </w:rPr>
          <w:t>9</w:t>
        </w:r>
        <w:r w:rsidR="00E611A0">
          <w:rPr>
            <w:noProof/>
            <w:webHidden/>
          </w:rPr>
          <w:fldChar w:fldCharType="end"/>
        </w:r>
      </w:hyperlink>
    </w:p>
    <w:p w14:paraId="17432E62" w14:textId="3C12B32A" w:rsidR="00E611A0" w:rsidRDefault="00B01962">
      <w:pPr>
        <w:pStyle w:val="TOC3"/>
        <w:rPr>
          <w:rFonts w:asciiTheme="minorHAnsi" w:eastAsiaTheme="minorEastAsia" w:hAnsiTheme="minorHAnsi" w:cstheme="minorBidi"/>
          <w:noProof/>
          <w:sz w:val="21"/>
          <w:szCs w:val="22"/>
        </w:rPr>
      </w:pPr>
      <w:hyperlink w:anchor="_Toc527102021" w:history="1">
        <w:r w:rsidR="00E611A0" w:rsidRPr="00AB76EF">
          <w:rPr>
            <w:rStyle w:val="aff7"/>
            <w:rFonts w:ascii="Tahoma" w:hAnsi="Tahoma" w:cs="Tahoma"/>
            <w:noProof/>
          </w:rPr>
          <w:t>4.2.1</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移动安全管理服务器</w:t>
        </w:r>
        <w:r w:rsidR="00E611A0">
          <w:rPr>
            <w:noProof/>
            <w:webHidden/>
          </w:rPr>
          <w:tab/>
        </w:r>
        <w:r w:rsidR="00E611A0">
          <w:rPr>
            <w:noProof/>
            <w:webHidden/>
          </w:rPr>
          <w:fldChar w:fldCharType="begin"/>
        </w:r>
        <w:r w:rsidR="00E611A0">
          <w:rPr>
            <w:noProof/>
            <w:webHidden/>
          </w:rPr>
          <w:instrText xml:space="preserve"> PAGEREF _Toc527102021 \h </w:instrText>
        </w:r>
        <w:r w:rsidR="00E611A0">
          <w:rPr>
            <w:noProof/>
            <w:webHidden/>
          </w:rPr>
        </w:r>
        <w:r w:rsidR="00E611A0">
          <w:rPr>
            <w:noProof/>
            <w:webHidden/>
          </w:rPr>
          <w:fldChar w:fldCharType="separate"/>
        </w:r>
        <w:r w:rsidR="00E611A0">
          <w:rPr>
            <w:noProof/>
            <w:webHidden/>
          </w:rPr>
          <w:t>9</w:t>
        </w:r>
        <w:r w:rsidR="00E611A0">
          <w:rPr>
            <w:noProof/>
            <w:webHidden/>
          </w:rPr>
          <w:fldChar w:fldCharType="end"/>
        </w:r>
      </w:hyperlink>
    </w:p>
    <w:p w14:paraId="0757266B" w14:textId="204830B7" w:rsidR="00E611A0" w:rsidRDefault="00B01962">
      <w:pPr>
        <w:pStyle w:val="TOC3"/>
        <w:rPr>
          <w:rFonts w:asciiTheme="minorHAnsi" w:eastAsiaTheme="minorEastAsia" w:hAnsiTheme="minorHAnsi" w:cstheme="minorBidi"/>
          <w:noProof/>
          <w:sz w:val="21"/>
          <w:szCs w:val="22"/>
        </w:rPr>
      </w:pPr>
      <w:hyperlink w:anchor="_Toc527102022" w:history="1">
        <w:r w:rsidR="00E611A0" w:rsidRPr="00AB76EF">
          <w:rPr>
            <w:rStyle w:val="aff7"/>
            <w:rFonts w:ascii="Tahoma" w:hAnsi="Tahoma" w:cs="Tahoma"/>
            <w:noProof/>
          </w:rPr>
          <w:t>4.2.2</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安全生产力工具服务器</w:t>
        </w:r>
        <w:r w:rsidR="00E611A0">
          <w:rPr>
            <w:noProof/>
            <w:webHidden/>
          </w:rPr>
          <w:tab/>
        </w:r>
        <w:r w:rsidR="00E611A0">
          <w:rPr>
            <w:noProof/>
            <w:webHidden/>
          </w:rPr>
          <w:fldChar w:fldCharType="begin"/>
        </w:r>
        <w:r w:rsidR="00E611A0">
          <w:rPr>
            <w:noProof/>
            <w:webHidden/>
          </w:rPr>
          <w:instrText xml:space="preserve"> PAGEREF _Toc527102022 \h </w:instrText>
        </w:r>
        <w:r w:rsidR="00E611A0">
          <w:rPr>
            <w:noProof/>
            <w:webHidden/>
          </w:rPr>
        </w:r>
        <w:r w:rsidR="00E611A0">
          <w:rPr>
            <w:noProof/>
            <w:webHidden/>
          </w:rPr>
          <w:fldChar w:fldCharType="separate"/>
        </w:r>
        <w:r w:rsidR="00E611A0">
          <w:rPr>
            <w:noProof/>
            <w:webHidden/>
          </w:rPr>
          <w:t>10</w:t>
        </w:r>
        <w:r w:rsidR="00E611A0">
          <w:rPr>
            <w:noProof/>
            <w:webHidden/>
          </w:rPr>
          <w:fldChar w:fldCharType="end"/>
        </w:r>
      </w:hyperlink>
    </w:p>
    <w:p w14:paraId="35698EEB" w14:textId="6AF1D1AD" w:rsidR="00E611A0" w:rsidRDefault="00B01962">
      <w:pPr>
        <w:pStyle w:val="TOC3"/>
        <w:rPr>
          <w:rFonts w:asciiTheme="minorHAnsi" w:eastAsiaTheme="minorEastAsia" w:hAnsiTheme="minorHAnsi" w:cstheme="minorBidi"/>
          <w:noProof/>
          <w:sz w:val="21"/>
          <w:szCs w:val="22"/>
        </w:rPr>
      </w:pPr>
      <w:hyperlink w:anchor="_Toc527102023" w:history="1">
        <w:r w:rsidR="00E611A0" w:rsidRPr="00AB76EF">
          <w:rPr>
            <w:rStyle w:val="aff7"/>
            <w:rFonts w:ascii="Tahoma" w:hAnsi="Tahoma" w:cs="Tahoma"/>
            <w:noProof/>
          </w:rPr>
          <w:t>4.2.3</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移动终端</w:t>
        </w:r>
        <w:r w:rsidR="00E611A0">
          <w:rPr>
            <w:noProof/>
            <w:webHidden/>
          </w:rPr>
          <w:tab/>
        </w:r>
        <w:r w:rsidR="00E611A0">
          <w:rPr>
            <w:noProof/>
            <w:webHidden/>
          </w:rPr>
          <w:fldChar w:fldCharType="begin"/>
        </w:r>
        <w:r w:rsidR="00E611A0">
          <w:rPr>
            <w:noProof/>
            <w:webHidden/>
          </w:rPr>
          <w:instrText xml:space="preserve"> PAGEREF _Toc527102023 \h </w:instrText>
        </w:r>
        <w:r w:rsidR="00E611A0">
          <w:rPr>
            <w:noProof/>
            <w:webHidden/>
          </w:rPr>
        </w:r>
        <w:r w:rsidR="00E611A0">
          <w:rPr>
            <w:noProof/>
            <w:webHidden/>
          </w:rPr>
          <w:fldChar w:fldCharType="separate"/>
        </w:r>
        <w:r w:rsidR="00E611A0">
          <w:rPr>
            <w:noProof/>
            <w:webHidden/>
          </w:rPr>
          <w:t>10</w:t>
        </w:r>
        <w:r w:rsidR="00E611A0">
          <w:rPr>
            <w:noProof/>
            <w:webHidden/>
          </w:rPr>
          <w:fldChar w:fldCharType="end"/>
        </w:r>
      </w:hyperlink>
    </w:p>
    <w:p w14:paraId="2D9CA21E" w14:textId="098CE076" w:rsidR="00E611A0" w:rsidRDefault="00B01962">
      <w:pPr>
        <w:pStyle w:val="TOC2"/>
        <w:rPr>
          <w:rFonts w:asciiTheme="minorHAnsi" w:eastAsiaTheme="minorEastAsia" w:hAnsiTheme="minorHAnsi" w:cstheme="minorBidi"/>
          <w:noProof/>
          <w:sz w:val="21"/>
          <w:szCs w:val="22"/>
        </w:rPr>
      </w:pPr>
      <w:hyperlink w:anchor="_Toc527102024" w:history="1">
        <w:r w:rsidR="00E611A0" w:rsidRPr="00AB76EF">
          <w:rPr>
            <w:rStyle w:val="aff7"/>
            <w:rFonts w:ascii="Tahoma" w:hAnsi="Tahoma" w:cs="Tahoma"/>
            <w:noProof/>
          </w:rPr>
          <w:t>4.3</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网络配置清单</w:t>
        </w:r>
        <w:r w:rsidR="00E611A0">
          <w:rPr>
            <w:noProof/>
            <w:webHidden/>
          </w:rPr>
          <w:tab/>
        </w:r>
        <w:r w:rsidR="00E611A0">
          <w:rPr>
            <w:noProof/>
            <w:webHidden/>
          </w:rPr>
          <w:fldChar w:fldCharType="begin"/>
        </w:r>
        <w:r w:rsidR="00E611A0">
          <w:rPr>
            <w:noProof/>
            <w:webHidden/>
          </w:rPr>
          <w:instrText xml:space="preserve"> PAGEREF _Toc527102024 \h </w:instrText>
        </w:r>
        <w:r w:rsidR="00E611A0">
          <w:rPr>
            <w:noProof/>
            <w:webHidden/>
          </w:rPr>
        </w:r>
        <w:r w:rsidR="00E611A0">
          <w:rPr>
            <w:noProof/>
            <w:webHidden/>
          </w:rPr>
          <w:fldChar w:fldCharType="separate"/>
        </w:r>
        <w:r w:rsidR="00E611A0">
          <w:rPr>
            <w:noProof/>
            <w:webHidden/>
          </w:rPr>
          <w:t>11</w:t>
        </w:r>
        <w:r w:rsidR="00E611A0">
          <w:rPr>
            <w:noProof/>
            <w:webHidden/>
          </w:rPr>
          <w:fldChar w:fldCharType="end"/>
        </w:r>
      </w:hyperlink>
    </w:p>
    <w:p w14:paraId="6D041D15" w14:textId="49114884" w:rsidR="00E611A0" w:rsidRDefault="00B01962">
      <w:pPr>
        <w:pStyle w:val="TOC1"/>
        <w:rPr>
          <w:rFonts w:asciiTheme="minorHAnsi" w:eastAsiaTheme="minorEastAsia" w:hAnsiTheme="minorHAnsi" w:cstheme="minorBidi"/>
          <w:noProof/>
          <w:sz w:val="21"/>
          <w:szCs w:val="22"/>
        </w:rPr>
      </w:pPr>
      <w:hyperlink w:anchor="_Toc527102025" w:history="1">
        <w:r w:rsidR="00E611A0" w:rsidRPr="00AB76EF">
          <w:rPr>
            <w:rStyle w:val="aff7"/>
            <w:rFonts w:ascii="Tahoma" w:hAnsi="Tahoma" w:cs="Tahoma"/>
            <w:noProof/>
          </w:rPr>
          <w:t>5</w:t>
        </w:r>
        <w:r w:rsidR="00E611A0">
          <w:rPr>
            <w:rFonts w:asciiTheme="minorHAnsi" w:eastAsiaTheme="minorEastAsia" w:hAnsiTheme="minorHAnsi" w:cstheme="minorBidi"/>
            <w:noProof/>
            <w:sz w:val="21"/>
            <w:szCs w:val="22"/>
          </w:rPr>
          <w:tab/>
        </w:r>
        <w:r w:rsidR="00E611A0" w:rsidRPr="00AB76EF">
          <w:rPr>
            <w:rStyle w:val="aff7"/>
            <w:rFonts w:ascii="Tahoma" w:hAnsi="Tahoma" w:cs="Tahoma"/>
            <w:noProof/>
          </w:rPr>
          <w:t>建设工期</w:t>
        </w:r>
        <w:r w:rsidR="00E611A0">
          <w:rPr>
            <w:noProof/>
            <w:webHidden/>
          </w:rPr>
          <w:tab/>
        </w:r>
        <w:r w:rsidR="00E611A0">
          <w:rPr>
            <w:noProof/>
            <w:webHidden/>
          </w:rPr>
          <w:fldChar w:fldCharType="begin"/>
        </w:r>
        <w:r w:rsidR="00E611A0">
          <w:rPr>
            <w:noProof/>
            <w:webHidden/>
          </w:rPr>
          <w:instrText xml:space="preserve"> PAGEREF _Toc527102025 \h </w:instrText>
        </w:r>
        <w:r w:rsidR="00E611A0">
          <w:rPr>
            <w:noProof/>
            <w:webHidden/>
          </w:rPr>
        </w:r>
        <w:r w:rsidR="00E611A0">
          <w:rPr>
            <w:noProof/>
            <w:webHidden/>
          </w:rPr>
          <w:fldChar w:fldCharType="separate"/>
        </w:r>
        <w:r w:rsidR="00E611A0">
          <w:rPr>
            <w:noProof/>
            <w:webHidden/>
          </w:rPr>
          <w:t>12</w:t>
        </w:r>
        <w:r w:rsidR="00E611A0">
          <w:rPr>
            <w:noProof/>
            <w:webHidden/>
          </w:rPr>
          <w:fldChar w:fldCharType="end"/>
        </w:r>
      </w:hyperlink>
    </w:p>
    <w:p w14:paraId="384900A0" w14:textId="28F4D66D" w:rsidR="00BD3E9D" w:rsidRPr="005A3669" w:rsidRDefault="000670A3" w:rsidP="00722B52">
      <w:pPr>
        <w:pStyle w:val="TOC1"/>
        <w:rPr>
          <w:rFonts w:ascii="Tahoma" w:hAnsi="Tahoma" w:cs="Tahoma"/>
        </w:rPr>
        <w:sectPr w:rsidR="00BD3E9D" w:rsidRPr="005A3669" w:rsidSect="0070487D">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pgNumType w:start="0"/>
          <w:cols w:space="425"/>
          <w:titlePg/>
          <w:docGrid w:type="linesAndChars" w:linePitch="326"/>
        </w:sectPr>
      </w:pPr>
      <w:r w:rsidRPr="005A3669">
        <w:rPr>
          <w:rFonts w:ascii="Tahoma" w:hAnsi="Tahoma" w:cs="Tahoma"/>
        </w:rPr>
        <w:fldChar w:fldCharType="end"/>
      </w:r>
      <w:r w:rsidR="007D2879" w:rsidRPr="005A3669">
        <w:rPr>
          <w:rFonts w:ascii="Tahoma" w:hAnsi="Tahoma" w:cs="Tahoma"/>
        </w:rPr>
        <w:tab/>
      </w:r>
    </w:p>
    <w:p w14:paraId="25F146CE" w14:textId="77777777" w:rsidR="00922D78" w:rsidRPr="003921B0" w:rsidRDefault="00922D78" w:rsidP="00922D78">
      <w:pPr>
        <w:pStyle w:val="1"/>
        <w:rPr>
          <w:rFonts w:ascii="Tahoma" w:hAnsi="Tahoma" w:cs="Tahoma"/>
        </w:rPr>
      </w:pPr>
      <w:bookmarkStart w:id="2" w:name="_Toc524709919"/>
      <w:bookmarkStart w:id="3" w:name="_Toc527101997"/>
      <w:bookmarkStart w:id="4" w:name="_Toc513645007"/>
      <w:r w:rsidRPr="003921B0">
        <w:rPr>
          <w:rFonts w:ascii="Tahoma" w:hAnsi="Tahoma" w:cs="Tahoma"/>
        </w:rPr>
        <w:lastRenderedPageBreak/>
        <w:t>需求分析</w:t>
      </w:r>
      <w:bookmarkEnd w:id="2"/>
      <w:bookmarkEnd w:id="3"/>
    </w:p>
    <w:p w14:paraId="343605DB" w14:textId="77777777" w:rsidR="00922D78" w:rsidRPr="00866AAD" w:rsidRDefault="00922D78" w:rsidP="00866AAD">
      <w:pPr>
        <w:pStyle w:val="21"/>
        <w:rPr>
          <w:rFonts w:ascii="Tahoma" w:hAnsi="Tahoma" w:cs="Tahoma"/>
        </w:rPr>
      </w:pPr>
      <w:bookmarkStart w:id="5" w:name="_Toc524709920"/>
      <w:bookmarkStart w:id="6" w:name="_Toc527101998"/>
      <w:bookmarkStart w:id="7" w:name="_Toc20705"/>
      <w:bookmarkStart w:id="8" w:name="_Toc29785"/>
      <w:bookmarkStart w:id="9" w:name="_Toc10537"/>
      <w:bookmarkStart w:id="10" w:name="_Toc17559"/>
      <w:bookmarkStart w:id="11" w:name="_Toc5136"/>
      <w:bookmarkStart w:id="12" w:name="_Toc18044"/>
      <w:bookmarkStart w:id="13" w:name="_Toc23682"/>
      <w:bookmarkStart w:id="14" w:name="_Toc5099"/>
      <w:bookmarkStart w:id="15" w:name="_Toc6031"/>
      <w:bookmarkStart w:id="16" w:name="_Toc7284"/>
      <w:bookmarkStart w:id="17" w:name="_Toc30373"/>
      <w:r w:rsidRPr="00866AAD">
        <w:rPr>
          <w:rFonts w:ascii="Tahoma" w:hAnsi="Tahoma" w:cs="Tahoma"/>
        </w:rPr>
        <w:t>设备管理需求</w:t>
      </w:r>
      <w:bookmarkEnd w:id="5"/>
      <w:bookmarkEnd w:id="6"/>
    </w:p>
    <w:p w14:paraId="178B852B" w14:textId="21D54F5B" w:rsidR="00922D78" w:rsidRPr="003921B0" w:rsidRDefault="00922D78" w:rsidP="00922D78">
      <w:pPr>
        <w:ind w:firstLine="480"/>
        <w:rPr>
          <w:rFonts w:ascii="Tahoma" w:hAnsi="Tahoma" w:cs="Tahoma"/>
        </w:rPr>
      </w:pPr>
      <w:r w:rsidRPr="003921B0">
        <w:rPr>
          <w:rFonts w:ascii="Tahoma" w:hAnsi="Tahoma" w:cs="Tahoma"/>
        </w:rPr>
        <w:t>部队规模庞大，每个</w:t>
      </w:r>
      <w:r w:rsidR="007904F0">
        <w:rPr>
          <w:rFonts w:ascii="Tahoma" w:hAnsi="Tahoma" w:cs="Tahoma"/>
        </w:rPr>
        <w:t>用户</w:t>
      </w:r>
      <w:r w:rsidRPr="003921B0">
        <w:rPr>
          <w:rFonts w:ascii="Tahoma" w:hAnsi="Tahoma" w:cs="Tahoma"/>
        </w:rPr>
        <w:t>手中手机型号不一，</w:t>
      </w:r>
      <w:proofErr w:type="gramStart"/>
      <w:r w:rsidRPr="003921B0">
        <w:rPr>
          <w:rFonts w:ascii="Tahoma" w:hAnsi="Tahoma" w:cs="Tahoma"/>
        </w:rPr>
        <w:t>这加大</w:t>
      </w:r>
      <w:proofErr w:type="gramEnd"/>
      <w:r w:rsidRPr="003921B0">
        <w:rPr>
          <w:rFonts w:ascii="Tahoma" w:hAnsi="Tahoma" w:cs="Tahoma"/>
        </w:rPr>
        <w:t>了部队对</w:t>
      </w:r>
      <w:r w:rsidR="007904F0">
        <w:rPr>
          <w:rFonts w:ascii="Tahoma" w:hAnsi="Tahoma" w:cs="Tahoma"/>
        </w:rPr>
        <w:t>用户</w:t>
      </w:r>
      <w:r w:rsidRPr="003921B0">
        <w:rPr>
          <w:rFonts w:ascii="Tahoma" w:hAnsi="Tahoma" w:cs="Tahoma"/>
        </w:rPr>
        <w:t>手机的管控难度，并且有些士兵带多部手机，逃脱部队管控措施。同时，在</w:t>
      </w:r>
      <w:r w:rsidR="007904F0">
        <w:rPr>
          <w:rFonts w:ascii="Tahoma" w:hAnsi="Tahoma" w:cs="Tahoma"/>
        </w:rPr>
        <w:t>用户</w:t>
      </w:r>
      <w:r w:rsidRPr="003921B0">
        <w:rPr>
          <w:rFonts w:ascii="Tahoma" w:hAnsi="Tahoma" w:cs="Tahoma"/>
        </w:rPr>
        <w:t>使用手机的过程中，难免出现违规操作移动设备的情况，或者遭遇设备丢失，可能导致设备中的文档、数据外泄。另外，在极端条件下，可能需要完全禁止</w:t>
      </w:r>
      <w:r w:rsidR="007904F0">
        <w:rPr>
          <w:rFonts w:ascii="Tahoma" w:hAnsi="Tahoma" w:cs="Tahoma"/>
        </w:rPr>
        <w:t>用户</w:t>
      </w:r>
      <w:r w:rsidRPr="003921B0">
        <w:rPr>
          <w:rFonts w:ascii="Tahoma" w:hAnsi="Tahoma" w:cs="Tahoma"/>
        </w:rPr>
        <w:t>手机的拍照、定位等功能，这时候就需要对设备进行严格管控。</w:t>
      </w:r>
    </w:p>
    <w:p w14:paraId="5E807798" w14:textId="77777777" w:rsidR="00922D78" w:rsidRPr="003921B0" w:rsidRDefault="00922D78" w:rsidP="00CE084A">
      <w:pPr>
        <w:pStyle w:val="31"/>
      </w:pPr>
      <w:bookmarkStart w:id="18" w:name="_Toc524709921"/>
      <w:bookmarkStart w:id="19" w:name="_Toc527101999"/>
      <w:r w:rsidRPr="003921B0">
        <w:t>设备绑定</w:t>
      </w:r>
      <w:bookmarkEnd w:id="18"/>
      <w:bookmarkEnd w:id="19"/>
    </w:p>
    <w:p w14:paraId="0178EC2C" w14:textId="5AF38738" w:rsidR="00922D78" w:rsidRPr="003921B0" w:rsidRDefault="00922D78" w:rsidP="00922D78">
      <w:pPr>
        <w:ind w:firstLine="480"/>
        <w:rPr>
          <w:rFonts w:ascii="Tahoma" w:hAnsi="Tahoma" w:cs="Tahoma"/>
        </w:rPr>
      </w:pPr>
      <w:r w:rsidRPr="003921B0">
        <w:rPr>
          <w:rFonts w:ascii="Tahoma" w:hAnsi="Tahoma" w:cs="Tahoma"/>
        </w:rPr>
        <w:t>海军总部下辖二级单位职工和</w:t>
      </w:r>
      <w:r w:rsidR="007904F0">
        <w:rPr>
          <w:rFonts w:ascii="Tahoma" w:hAnsi="Tahoma" w:cs="Tahoma"/>
        </w:rPr>
        <w:t>用户</w:t>
      </w:r>
      <w:r w:rsidRPr="003921B0">
        <w:rPr>
          <w:rFonts w:ascii="Tahoma" w:hAnsi="Tahoma" w:cs="Tahoma"/>
        </w:rPr>
        <w:t>多达数万人，为了做到总部对各分支机构以及各分支机构对下属</w:t>
      </w:r>
      <w:r w:rsidR="007904F0">
        <w:rPr>
          <w:rFonts w:ascii="Tahoma" w:hAnsi="Tahoma" w:cs="Tahoma"/>
        </w:rPr>
        <w:t>用户</w:t>
      </w:r>
      <w:r w:rsidRPr="003921B0">
        <w:rPr>
          <w:rFonts w:ascii="Tahoma" w:hAnsi="Tahoma" w:cs="Tahoma"/>
        </w:rPr>
        <w:t>的手机的有效管理，确保</w:t>
      </w:r>
      <w:r w:rsidR="007904F0">
        <w:rPr>
          <w:rFonts w:ascii="Tahoma" w:hAnsi="Tahoma" w:cs="Tahoma"/>
        </w:rPr>
        <w:t>用户</w:t>
      </w:r>
      <w:r w:rsidRPr="003921B0">
        <w:rPr>
          <w:rFonts w:ascii="Tahoma" w:hAnsi="Tahoma" w:cs="Tahoma"/>
        </w:rPr>
        <w:t>正确、合</w:t>
      </w:r>
      <w:proofErr w:type="gramStart"/>
      <w:r w:rsidRPr="003921B0">
        <w:rPr>
          <w:rFonts w:ascii="Tahoma" w:hAnsi="Tahoma" w:cs="Tahoma"/>
        </w:rPr>
        <w:t>规</w:t>
      </w:r>
      <w:proofErr w:type="gramEnd"/>
      <w:r w:rsidRPr="003921B0">
        <w:rPr>
          <w:rFonts w:ascii="Tahoma" w:hAnsi="Tahoma" w:cs="Tahoma"/>
        </w:rPr>
        <w:t>的使用移动设备，需要对</w:t>
      </w:r>
      <w:r w:rsidR="007904F0">
        <w:rPr>
          <w:rFonts w:ascii="Tahoma" w:hAnsi="Tahoma" w:cs="Tahoma"/>
        </w:rPr>
        <w:t>用户</w:t>
      </w:r>
      <w:r w:rsidRPr="003921B0">
        <w:rPr>
          <w:rFonts w:ascii="Tahoma" w:hAnsi="Tahoma" w:cs="Tahoma"/>
        </w:rPr>
        <w:t>进行人、机、卡的自动绑定。管理员通过后台管理系统，分层、分级管控辖内的移动设备。</w:t>
      </w:r>
      <w:r w:rsidR="007904F0">
        <w:rPr>
          <w:rFonts w:ascii="Tahoma" w:hAnsi="Tahoma" w:cs="Tahoma"/>
        </w:rPr>
        <w:t>用户</w:t>
      </w:r>
      <w:r w:rsidRPr="003921B0">
        <w:rPr>
          <w:rFonts w:ascii="Tahoma" w:hAnsi="Tahoma" w:cs="Tahoma"/>
        </w:rPr>
        <w:t>需要更换手机或者电话号码时，需要向管理员申请变更关联数据，防止一人多机现象出现。</w:t>
      </w:r>
    </w:p>
    <w:p w14:paraId="17090152" w14:textId="77777777" w:rsidR="00922D78" w:rsidRPr="003921B0" w:rsidRDefault="00922D78" w:rsidP="00CE084A">
      <w:pPr>
        <w:pStyle w:val="31"/>
      </w:pPr>
      <w:bookmarkStart w:id="20" w:name="_Toc524709922"/>
      <w:bookmarkStart w:id="21" w:name="_Toc527102000"/>
      <w:r w:rsidRPr="003921B0">
        <w:t>电子围栏</w:t>
      </w:r>
      <w:bookmarkEnd w:id="20"/>
      <w:bookmarkEnd w:id="21"/>
    </w:p>
    <w:p w14:paraId="4F845625" w14:textId="77777777" w:rsidR="00922D78" w:rsidRPr="003921B0" w:rsidRDefault="00922D78" w:rsidP="00922D78">
      <w:pPr>
        <w:ind w:firstLine="480"/>
        <w:rPr>
          <w:rFonts w:ascii="Tahoma" w:hAnsi="Tahoma" w:cs="Tahoma"/>
        </w:rPr>
      </w:pPr>
      <w:r w:rsidRPr="003921B0">
        <w:rPr>
          <w:rFonts w:ascii="Tahoma" w:hAnsi="Tahoma" w:cs="Tahoma"/>
        </w:rPr>
        <w:t>在特定的时间、地理范围内，根据部队管理需要和实际情况，可以限制移动终端的某些功能，例如禁止访问摄像头、禁用移动网络与</w:t>
      </w:r>
      <w:r w:rsidRPr="003921B0">
        <w:rPr>
          <w:rFonts w:ascii="Tahoma" w:hAnsi="Tahoma" w:cs="Tahoma"/>
        </w:rPr>
        <w:t>Wi-Fi</w:t>
      </w:r>
      <w:r w:rsidRPr="003921B0">
        <w:rPr>
          <w:rFonts w:ascii="Tahoma" w:hAnsi="Tahoma" w:cs="Tahoma"/>
        </w:rPr>
        <w:t>、禁止发送邮件等等。这就要求后台需要支持在特定环境下（例如指定地理位置范围内或者时间范围内）对手机进行高强度重管控。</w:t>
      </w:r>
    </w:p>
    <w:p w14:paraId="22E9A6FE" w14:textId="77777777" w:rsidR="00922D78" w:rsidRPr="003921B0" w:rsidRDefault="00922D78" w:rsidP="00CE084A">
      <w:pPr>
        <w:pStyle w:val="31"/>
      </w:pPr>
      <w:bookmarkStart w:id="22" w:name="_Toc524709923"/>
      <w:bookmarkStart w:id="23" w:name="_Toc527102001"/>
      <w:r w:rsidRPr="003921B0">
        <w:t>丢失擦除</w:t>
      </w:r>
      <w:bookmarkEnd w:id="22"/>
      <w:bookmarkEnd w:id="23"/>
    </w:p>
    <w:p w14:paraId="78B81C76" w14:textId="7F32514B" w:rsidR="00922D78" w:rsidRPr="003921B0" w:rsidRDefault="00922D78" w:rsidP="00922D78">
      <w:pPr>
        <w:ind w:firstLine="480"/>
        <w:rPr>
          <w:rFonts w:ascii="Tahoma" w:hAnsi="Tahoma" w:cs="Tahoma"/>
        </w:rPr>
      </w:pPr>
      <w:r w:rsidRPr="003921B0">
        <w:rPr>
          <w:rFonts w:ascii="Tahoma" w:hAnsi="Tahoma" w:cs="Tahoma"/>
        </w:rPr>
        <w:t>如果</w:t>
      </w:r>
      <w:r w:rsidR="007904F0">
        <w:rPr>
          <w:rFonts w:ascii="Tahoma" w:hAnsi="Tahoma" w:cs="Tahoma"/>
        </w:rPr>
        <w:t>用户</w:t>
      </w:r>
      <w:r w:rsidRPr="003921B0">
        <w:rPr>
          <w:rFonts w:ascii="Tahoma" w:hAnsi="Tahoma" w:cs="Tahoma"/>
        </w:rPr>
        <w:t>不慎遗失了手机，考虑到设备内部可能存储有</w:t>
      </w:r>
      <w:r w:rsidR="007904F0">
        <w:rPr>
          <w:rFonts w:ascii="Tahoma" w:hAnsi="Tahoma" w:cs="Tahoma"/>
        </w:rPr>
        <w:t>用户</w:t>
      </w:r>
      <w:r w:rsidRPr="003921B0">
        <w:rPr>
          <w:rFonts w:ascii="Tahoma" w:hAnsi="Tahoma" w:cs="Tahoma"/>
        </w:rPr>
        <w:t>的个人隐私数据以及部队的敏感数据，需要通过后台管理系统定位设备，并绘制设备运动轨迹，同时后台要支持远程擦除设备全部数据的功能，防止在无法找回的情况下导致的数据泄露。</w:t>
      </w:r>
    </w:p>
    <w:p w14:paraId="4A28D1EE" w14:textId="77777777" w:rsidR="00922D78" w:rsidRPr="00866AAD" w:rsidRDefault="00922D78" w:rsidP="00866AAD">
      <w:pPr>
        <w:pStyle w:val="21"/>
        <w:rPr>
          <w:rFonts w:ascii="Tahoma" w:hAnsi="Tahoma" w:cs="Tahoma"/>
        </w:rPr>
      </w:pPr>
      <w:bookmarkStart w:id="24" w:name="_Toc524709924"/>
      <w:bookmarkStart w:id="25" w:name="_Toc527102002"/>
      <w:bookmarkEnd w:id="7"/>
      <w:bookmarkEnd w:id="8"/>
      <w:bookmarkEnd w:id="9"/>
      <w:bookmarkEnd w:id="10"/>
      <w:bookmarkEnd w:id="11"/>
      <w:bookmarkEnd w:id="12"/>
      <w:bookmarkEnd w:id="13"/>
      <w:r w:rsidRPr="00866AAD">
        <w:rPr>
          <w:rFonts w:ascii="Tahoma" w:hAnsi="Tahoma" w:cs="Tahoma"/>
        </w:rPr>
        <w:lastRenderedPageBreak/>
        <w:t>应用管控需求</w:t>
      </w:r>
      <w:bookmarkEnd w:id="24"/>
      <w:bookmarkEnd w:id="25"/>
    </w:p>
    <w:p w14:paraId="1B0A6311" w14:textId="77777777" w:rsidR="00922D78" w:rsidRPr="003921B0" w:rsidRDefault="00922D78" w:rsidP="00922D78">
      <w:pPr>
        <w:ind w:firstLine="480"/>
        <w:rPr>
          <w:rFonts w:ascii="Tahoma" w:hAnsi="Tahoma" w:cs="Tahoma"/>
        </w:rPr>
      </w:pPr>
      <w:r w:rsidRPr="003921B0">
        <w:rPr>
          <w:rFonts w:ascii="Tahoma" w:hAnsi="Tahoma" w:cs="Tahoma"/>
        </w:rPr>
        <w:t>当前，手机软件市场缺乏有效监管，手机业务又逐步增多，大量恶意软件得以轻松混入软件市场。一旦下载、安装带有木马、后门的软件，个人信息、地理位置、隐私等将受到严重威胁。部分智能手机被用作非法信息传播平台，还有的智能手机采用非法加密压缩手段逃避监管部门的审查，并借助一些</w:t>
      </w:r>
      <w:r w:rsidRPr="003921B0">
        <w:rPr>
          <w:rFonts w:ascii="Tahoma" w:hAnsi="Tahoma" w:cs="Tahoma"/>
        </w:rPr>
        <w:t>“</w:t>
      </w:r>
      <w:r w:rsidRPr="003921B0">
        <w:rPr>
          <w:rFonts w:ascii="Tahoma" w:hAnsi="Tahoma" w:cs="Tahoma"/>
        </w:rPr>
        <w:t>翻墙</w:t>
      </w:r>
      <w:r w:rsidRPr="003921B0">
        <w:rPr>
          <w:rFonts w:ascii="Tahoma" w:hAnsi="Tahoma" w:cs="Tahoma"/>
        </w:rPr>
        <w:t>”</w:t>
      </w:r>
      <w:r w:rsidRPr="003921B0">
        <w:rPr>
          <w:rFonts w:ascii="Tahoma" w:hAnsi="Tahoma" w:cs="Tahoma"/>
        </w:rPr>
        <w:t>、</w:t>
      </w:r>
      <w:r w:rsidRPr="003921B0">
        <w:rPr>
          <w:rFonts w:ascii="Tahoma" w:hAnsi="Tahoma" w:cs="Tahoma"/>
        </w:rPr>
        <w:t>“</w:t>
      </w:r>
      <w:r w:rsidRPr="003921B0">
        <w:rPr>
          <w:rFonts w:ascii="Tahoma" w:hAnsi="Tahoma" w:cs="Tahoma"/>
        </w:rPr>
        <w:t>穿墙</w:t>
      </w:r>
      <w:r w:rsidRPr="003921B0">
        <w:rPr>
          <w:rFonts w:ascii="Tahoma" w:hAnsi="Tahoma" w:cs="Tahoma"/>
        </w:rPr>
        <w:t>”</w:t>
      </w:r>
      <w:r w:rsidRPr="003921B0">
        <w:rPr>
          <w:rFonts w:ascii="Tahoma" w:hAnsi="Tahoma" w:cs="Tahoma"/>
        </w:rPr>
        <w:t>软件访问境外非法内容。互联网的便利性与虚拟性也成为各种不和谐行为滋生的温床，孕育着网络恶搞、诽谤中伤、侵犯隐私、色情泛滥等问题。如果军人沉迷于智能手机无法自拔，使用智能手机严重占用休息时间，甚至影响到战友的休息，训练时出现心不在焉或者精力不足的情况。</w:t>
      </w:r>
    </w:p>
    <w:p w14:paraId="78874137" w14:textId="77777777" w:rsidR="00922D78" w:rsidRPr="003921B0" w:rsidRDefault="00922D78" w:rsidP="00CE084A">
      <w:pPr>
        <w:pStyle w:val="31"/>
      </w:pPr>
      <w:bookmarkStart w:id="26" w:name="_Toc524709925"/>
      <w:bookmarkStart w:id="27" w:name="_Toc527102003"/>
      <w:r w:rsidRPr="003921B0">
        <w:t>应用限制访问</w:t>
      </w:r>
      <w:bookmarkEnd w:id="26"/>
      <w:bookmarkEnd w:id="27"/>
    </w:p>
    <w:p w14:paraId="77DDC41A" w14:textId="7F265113" w:rsidR="00922D78" w:rsidRPr="003921B0" w:rsidRDefault="00922D78" w:rsidP="00922D78">
      <w:pPr>
        <w:ind w:firstLine="480"/>
        <w:rPr>
          <w:rFonts w:ascii="Tahoma" w:hAnsi="Tahoma" w:cs="Tahoma"/>
        </w:rPr>
      </w:pPr>
      <w:r w:rsidRPr="003921B0">
        <w:rPr>
          <w:rFonts w:ascii="Tahoma" w:hAnsi="Tahoma" w:cs="Tahoma"/>
        </w:rPr>
        <w:t>由于部队有部队特殊的纪律性要求，这就使得</w:t>
      </w:r>
      <w:r w:rsidR="007904F0">
        <w:rPr>
          <w:rFonts w:ascii="Tahoma" w:hAnsi="Tahoma" w:cs="Tahoma"/>
        </w:rPr>
        <w:t>用户</w:t>
      </w:r>
      <w:r w:rsidRPr="003921B0">
        <w:rPr>
          <w:rFonts w:ascii="Tahoma" w:hAnsi="Tahoma" w:cs="Tahoma"/>
        </w:rPr>
        <w:t>在使用智能设备进行休闲娱乐的时候，不能过度沉迷其中，在熄灯后、训练时、会议中等时间段应限制终端娱乐应用的启动。</w:t>
      </w:r>
    </w:p>
    <w:p w14:paraId="11B913A8" w14:textId="77777777" w:rsidR="00922D78" w:rsidRPr="003921B0" w:rsidRDefault="00922D78" w:rsidP="00CE084A">
      <w:pPr>
        <w:pStyle w:val="31"/>
      </w:pPr>
      <w:bookmarkStart w:id="28" w:name="_Toc524709926"/>
      <w:bookmarkStart w:id="29" w:name="_Toc527102004"/>
      <w:r w:rsidRPr="003921B0">
        <w:t>私有应用商店</w:t>
      </w:r>
      <w:bookmarkEnd w:id="28"/>
      <w:bookmarkEnd w:id="29"/>
    </w:p>
    <w:p w14:paraId="0433D167" w14:textId="54CF0F74" w:rsidR="00922D78" w:rsidRPr="003921B0" w:rsidRDefault="00922D78" w:rsidP="00922D78">
      <w:pPr>
        <w:ind w:firstLine="480"/>
        <w:rPr>
          <w:rFonts w:ascii="Tahoma" w:hAnsi="Tahoma" w:cs="Tahoma"/>
        </w:rPr>
      </w:pPr>
      <w:r w:rsidRPr="003921B0">
        <w:rPr>
          <w:rFonts w:ascii="Tahoma" w:hAnsi="Tahoma" w:cs="Tahoma"/>
        </w:rPr>
        <w:t>为了防止</w:t>
      </w:r>
      <w:r w:rsidR="007904F0">
        <w:rPr>
          <w:rFonts w:ascii="Tahoma" w:hAnsi="Tahoma" w:cs="Tahoma"/>
        </w:rPr>
        <w:t>用户</w:t>
      </w:r>
      <w:r w:rsidRPr="003921B0">
        <w:rPr>
          <w:rFonts w:ascii="Tahoma" w:hAnsi="Tahoma" w:cs="Tahoma"/>
        </w:rPr>
        <w:t>下载到恶意程序，进而威胁到设备中数据安全，应建立完善的私有应用商店机制，彻底隔绝恶意程序和病毒木马的威胁。</w:t>
      </w:r>
    </w:p>
    <w:p w14:paraId="52F506D4" w14:textId="77777777" w:rsidR="00922D78" w:rsidRPr="003921B0" w:rsidRDefault="00922D78" w:rsidP="00CE084A">
      <w:pPr>
        <w:pStyle w:val="31"/>
      </w:pPr>
      <w:bookmarkStart w:id="30" w:name="_Toc524709927"/>
      <w:bookmarkStart w:id="31" w:name="_Toc527102005"/>
      <w:r w:rsidRPr="003921B0">
        <w:t>关键字过滤</w:t>
      </w:r>
      <w:bookmarkEnd w:id="30"/>
      <w:bookmarkEnd w:id="31"/>
    </w:p>
    <w:p w14:paraId="1D13C584" w14:textId="51C70123" w:rsidR="00922D78" w:rsidRPr="003921B0" w:rsidRDefault="007904F0" w:rsidP="00922D78">
      <w:pPr>
        <w:ind w:firstLine="480"/>
        <w:rPr>
          <w:rFonts w:ascii="Tahoma" w:hAnsi="Tahoma" w:cs="Tahoma"/>
        </w:rPr>
      </w:pPr>
      <w:r>
        <w:rPr>
          <w:rFonts w:ascii="Tahoma" w:hAnsi="Tahoma" w:cs="Tahoma"/>
        </w:rPr>
        <w:t>用户</w:t>
      </w:r>
      <w:r w:rsidR="00922D78" w:rsidRPr="003921B0">
        <w:rPr>
          <w:rFonts w:ascii="Tahoma" w:hAnsi="Tahoma" w:cs="Tahoma"/>
        </w:rPr>
        <w:t>频繁上网行为（如浏览不健康网站），对</w:t>
      </w:r>
      <w:r>
        <w:rPr>
          <w:rFonts w:ascii="Tahoma" w:hAnsi="Tahoma" w:cs="Tahoma"/>
        </w:rPr>
        <w:t>用户</w:t>
      </w:r>
      <w:r w:rsidR="00922D78" w:rsidRPr="003921B0">
        <w:rPr>
          <w:rFonts w:ascii="Tahoma" w:hAnsi="Tahoma" w:cs="Tahoma"/>
        </w:rPr>
        <w:t>的身心健康、人生观、价值观等会产生不利影响。</w:t>
      </w:r>
      <w:r>
        <w:rPr>
          <w:rFonts w:ascii="Tahoma" w:hAnsi="Tahoma" w:cs="Tahoma"/>
        </w:rPr>
        <w:t>用户</w:t>
      </w:r>
      <w:r w:rsidR="00922D78" w:rsidRPr="003921B0">
        <w:rPr>
          <w:rFonts w:ascii="Tahoma" w:hAnsi="Tahoma" w:cs="Tahoma"/>
        </w:rPr>
        <w:t>在浏览互联网内容时，极易接触到不良内容，或者在与家人、朋友进行网络聊天时，可能会</w:t>
      </w:r>
      <w:proofErr w:type="gramStart"/>
      <w:r w:rsidR="00922D78" w:rsidRPr="003921B0">
        <w:rPr>
          <w:rFonts w:ascii="Tahoma" w:hAnsi="Tahoma" w:cs="Tahoma"/>
        </w:rPr>
        <w:t>泄露涉军信息</w:t>
      </w:r>
      <w:proofErr w:type="gramEnd"/>
      <w:r w:rsidR="00922D78" w:rsidRPr="003921B0">
        <w:rPr>
          <w:rFonts w:ascii="Tahoma" w:hAnsi="Tahoma" w:cs="Tahoma"/>
        </w:rPr>
        <w:t>。需要建立一套关键词屏蔽机制，对移动设备中的微信、</w:t>
      </w:r>
      <w:r w:rsidR="00922D78" w:rsidRPr="003921B0">
        <w:rPr>
          <w:rFonts w:ascii="Tahoma" w:hAnsi="Tahoma" w:cs="Tahoma"/>
        </w:rPr>
        <w:t>QQ</w:t>
      </w:r>
      <w:r w:rsidR="00922D78" w:rsidRPr="003921B0">
        <w:rPr>
          <w:rFonts w:ascii="Tahoma" w:hAnsi="Tahoma" w:cs="Tahoma"/>
        </w:rPr>
        <w:t>、浏览器等应用中出现</w:t>
      </w:r>
      <w:proofErr w:type="gramStart"/>
      <w:r w:rsidR="00922D78" w:rsidRPr="003921B0">
        <w:rPr>
          <w:rFonts w:ascii="Tahoma" w:hAnsi="Tahoma" w:cs="Tahoma"/>
        </w:rPr>
        <w:t>的涉军敏感</w:t>
      </w:r>
      <w:proofErr w:type="gramEnd"/>
      <w:r w:rsidR="00922D78" w:rsidRPr="003921B0">
        <w:rPr>
          <w:rFonts w:ascii="Tahoma" w:hAnsi="Tahoma" w:cs="Tahoma"/>
        </w:rPr>
        <w:t>词、不良敏感词进行过滤，同时建立相应的审核机制。</w:t>
      </w:r>
    </w:p>
    <w:p w14:paraId="1A8D0BE8" w14:textId="77777777" w:rsidR="00922D78" w:rsidRPr="003921B0" w:rsidRDefault="00922D78" w:rsidP="00CE084A">
      <w:pPr>
        <w:pStyle w:val="31"/>
      </w:pPr>
      <w:bookmarkStart w:id="32" w:name="_Toc524709928"/>
      <w:bookmarkStart w:id="33" w:name="_Toc527102006"/>
      <w:r w:rsidRPr="003921B0">
        <w:t>陌生社交</w:t>
      </w:r>
      <w:bookmarkEnd w:id="32"/>
      <w:bookmarkEnd w:id="33"/>
    </w:p>
    <w:p w14:paraId="300E8A8A" w14:textId="59A8CE23" w:rsidR="00922D78" w:rsidRPr="003921B0" w:rsidRDefault="00922D78" w:rsidP="00922D78">
      <w:pPr>
        <w:ind w:firstLine="480"/>
        <w:rPr>
          <w:rFonts w:ascii="Tahoma" w:hAnsi="Tahoma" w:cs="Tahoma"/>
        </w:rPr>
      </w:pPr>
      <w:r w:rsidRPr="003921B0">
        <w:rPr>
          <w:rFonts w:ascii="Tahoma" w:hAnsi="Tahoma" w:cs="Tahoma"/>
        </w:rPr>
        <w:t>在某些互联网应用中，会嵌入诸如</w:t>
      </w:r>
      <w:r w:rsidRPr="003921B0">
        <w:rPr>
          <w:rFonts w:ascii="Tahoma" w:hAnsi="Tahoma" w:cs="Tahoma"/>
        </w:rPr>
        <w:t>“</w:t>
      </w:r>
      <w:r w:rsidRPr="003921B0">
        <w:rPr>
          <w:rFonts w:ascii="Tahoma" w:hAnsi="Tahoma" w:cs="Tahoma"/>
        </w:rPr>
        <w:t>附近的人</w:t>
      </w:r>
      <w:r w:rsidRPr="003921B0">
        <w:rPr>
          <w:rFonts w:ascii="Tahoma" w:hAnsi="Tahoma" w:cs="Tahoma"/>
        </w:rPr>
        <w:t>”</w:t>
      </w:r>
      <w:r w:rsidRPr="003921B0">
        <w:rPr>
          <w:rFonts w:ascii="Tahoma" w:hAnsi="Tahoma" w:cs="Tahoma"/>
        </w:rPr>
        <w:t>、</w:t>
      </w:r>
      <w:r w:rsidRPr="003921B0">
        <w:rPr>
          <w:rFonts w:ascii="Tahoma" w:hAnsi="Tahoma" w:cs="Tahoma"/>
        </w:rPr>
        <w:t>“</w:t>
      </w:r>
      <w:r w:rsidRPr="003921B0">
        <w:rPr>
          <w:rFonts w:ascii="Tahoma" w:hAnsi="Tahoma" w:cs="Tahoma"/>
        </w:rPr>
        <w:t>摇一摇</w:t>
      </w:r>
      <w:r w:rsidRPr="003921B0">
        <w:rPr>
          <w:rFonts w:ascii="Tahoma" w:hAnsi="Tahoma" w:cs="Tahoma"/>
        </w:rPr>
        <w:t>”</w:t>
      </w:r>
      <w:r w:rsidRPr="003921B0">
        <w:rPr>
          <w:rFonts w:ascii="Tahoma" w:hAnsi="Tahoma" w:cs="Tahoma"/>
        </w:rPr>
        <w:t>、</w:t>
      </w:r>
      <w:r w:rsidRPr="003921B0">
        <w:rPr>
          <w:rFonts w:ascii="Tahoma" w:hAnsi="Tahoma" w:cs="Tahoma"/>
        </w:rPr>
        <w:t>“</w:t>
      </w:r>
      <w:r w:rsidRPr="003921B0">
        <w:rPr>
          <w:rFonts w:ascii="Tahoma" w:hAnsi="Tahoma" w:cs="Tahoma"/>
        </w:rPr>
        <w:t>漂流瓶</w:t>
      </w:r>
      <w:r w:rsidRPr="003921B0">
        <w:rPr>
          <w:rFonts w:ascii="Tahoma" w:hAnsi="Tahoma" w:cs="Tahoma"/>
        </w:rPr>
        <w:t>”</w:t>
      </w:r>
      <w:r w:rsidRPr="003921B0">
        <w:rPr>
          <w:rFonts w:ascii="Tahoma" w:hAnsi="Tahoma" w:cs="Tahoma"/>
        </w:rPr>
        <w:t>等社交</w:t>
      </w:r>
      <w:r w:rsidRPr="003921B0">
        <w:rPr>
          <w:rFonts w:ascii="Tahoma" w:hAnsi="Tahoma" w:cs="Tahoma"/>
        </w:rPr>
        <w:lastRenderedPageBreak/>
        <w:t>功能，</w:t>
      </w:r>
      <w:r w:rsidR="007904F0">
        <w:rPr>
          <w:rFonts w:ascii="Tahoma" w:hAnsi="Tahoma" w:cs="Tahoma"/>
        </w:rPr>
        <w:t>用户</w:t>
      </w:r>
      <w:r w:rsidRPr="003921B0">
        <w:rPr>
          <w:rFonts w:ascii="Tahoma" w:hAnsi="Tahoma" w:cs="Tahoma"/>
        </w:rPr>
        <w:t>在使用这些功能时可能会泄露敏感位置信息，同时</w:t>
      </w:r>
      <w:r w:rsidR="007904F0">
        <w:rPr>
          <w:rFonts w:ascii="Tahoma" w:hAnsi="Tahoma" w:cs="Tahoma"/>
        </w:rPr>
        <w:t>用户</w:t>
      </w:r>
      <w:r w:rsidRPr="003921B0">
        <w:rPr>
          <w:rFonts w:ascii="Tahoma" w:hAnsi="Tahoma" w:cs="Tahoma"/>
        </w:rPr>
        <w:t>可能通过添加陌生好友，被不法分子盗取个人信息。我们需要在终端屏蔽这些功能项。</w:t>
      </w:r>
    </w:p>
    <w:p w14:paraId="38E5A002" w14:textId="77777777" w:rsidR="00922D78" w:rsidRPr="00866AAD" w:rsidRDefault="00922D78" w:rsidP="00866AAD">
      <w:pPr>
        <w:pStyle w:val="21"/>
        <w:rPr>
          <w:rFonts w:ascii="Tahoma" w:hAnsi="Tahoma" w:cs="Tahoma"/>
        </w:rPr>
      </w:pPr>
      <w:bookmarkStart w:id="34" w:name="_Toc524709929"/>
      <w:bookmarkStart w:id="35" w:name="_Toc527102007"/>
      <w:bookmarkEnd w:id="14"/>
      <w:bookmarkEnd w:id="15"/>
      <w:bookmarkEnd w:id="16"/>
      <w:bookmarkEnd w:id="17"/>
      <w:r w:rsidRPr="00866AAD">
        <w:rPr>
          <w:rFonts w:ascii="Tahoma" w:hAnsi="Tahoma" w:cs="Tahoma"/>
        </w:rPr>
        <w:t>安全合</w:t>
      </w:r>
      <w:proofErr w:type="gramStart"/>
      <w:r w:rsidRPr="00866AAD">
        <w:rPr>
          <w:rFonts w:ascii="Tahoma" w:hAnsi="Tahoma" w:cs="Tahoma"/>
        </w:rPr>
        <w:t>规</w:t>
      </w:r>
      <w:proofErr w:type="gramEnd"/>
      <w:r w:rsidRPr="00866AAD">
        <w:rPr>
          <w:rFonts w:ascii="Tahoma" w:hAnsi="Tahoma" w:cs="Tahoma"/>
        </w:rPr>
        <w:t>需求</w:t>
      </w:r>
      <w:bookmarkEnd w:id="34"/>
      <w:bookmarkEnd w:id="35"/>
    </w:p>
    <w:p w14:paraId="5C383854" w14:textId="77777777" w:rsidR="00922D78" w:rsidRPr="003921B0" w:rsidRDefault="00922D78" w:rsidP="00922D78">
      <w:pPr>
        <w:ind w:firstLine="480"/>
        <w:rPr>
          <w:rFonts w:ascii="Tahoma" w:hAnsi="Tahoma" w:cs="Tahoma"/>
        </w:rPr>
      </w:pPr>
      <w:r w:rsidRPr="003921B0">
        <w:rPr>
          <w:rFonts w:ascii="Tahoma" w:hAnsi="Tahoma" w:cs="Tahoma"/>
        </w:rPr>
        <w:t>1999</w:t>
      </w:r>
      <w:r w:rsidRPr="003921B0">
        <w:rPr>
          <w:rFonts w:ascii="Tahoma" w:hAnsi="Tahoma" w:cs="Tahoma"/>
        </w:rPr>
        <w:t>年第二次车臣战争中，因俄军内务部队一名旅长使用手机指挥战斗时发生泄密，致使敌军掌握了行军路线并预先设伏重创俄军。韩国国防部公布的数字显示，</w:t>
      </w:r>
      <w:r w:rsidRPr="003921B0">
        <w:rPr>
          <w:rFonts w:ascii="Tahoma" w:hAnsi="Tahoma" w:cs="Tahoma"/>
        </w:rPr>
        <w:t>2004</w:t>
      </w:r>
      <w:r w:rsidRPr="003921B0">
        <w:rPr>
          <w:rFonts w:ascii="Tahoma" w:hAnsi="Tahoma" w:cs="Tahoma"/>
        </w:rPr>
        <w:t>年～</w:t>
      </w:r>
      <w:r w:rsidRPr="003921B0">
        <w:rPr>
          <w:rFonts w:ascii="Tahoma" w:hAnsi="Tahoma" w:cs="Tahoma"/>
        </w:rPr>
        <w:t>2012</w:t>
      </w:r>
      <w:r w:rsidRPr="003921B0">
        <w:rPr>
          <w:rFonts w:ascii="Tahoma" w:hAnsi="Tahoma" w:cs="Tahoma"/>
        </w:rPr>
        <w:t>年上半年期间共有</w:t>
      </w:r>
      <w:r w:rsidRPr="003921B0">
        <w:rPr>
          <w:rFonts w:ascii="Tahoma" w:hAnsi="Tahoma" w:cs="Tahoma"/>
        </w:rPr>
        <w:t>3116</w:t>
      </w:r>
      <w:r w:rsidRPr="003921B0">
        <w:rPr>
          <w:rFonts w:ascii="Tahoma" w:hAnsi="Tahoma" w:cs="Tahoma"/>
        </w:rPr>
        <w:t>名韩国军人因为使用互联网或手机泄密而受处分，而这其中智能手机是泄密的主要途径。</w:t>
      </w:r>
    </w:p>
    <w:p w14:paraId="73D5D2EB" w14:textId="45C7BD03" w:rsidR="00922D78" w:rsidRPr="003921B0" w:rsidRDefault="007904F0" w:rsidP="00922D78">
      <w:pPr>
        <w:ind w:firstLine="480"/>
        <w:rPr>
          <w:rFonts w:ascii="Tahoma" w:hAnsi="Tahoma" w:cs="Tahoma"/>
        </w:rPr>
      </w:pPr>
      <w:r>
        <w:rPr>
          <w:rFonts w:ascii="Tahoma" w:hAnsi="Tahoma" w:cs="Tahoma"/>
        </w:rPr>
        <w:t>用户</w:t>
      </w:r>
      <w:r w:rsidR="00922D78" w:rsidRPr="003921B0">
        <w:rPr>
          <w:rFonts w:ascii="Tahoma" w:hAnsi="Tahoma" w:cs="Tahoma"/>
        </w:rPr>
        <w:t>在使用移动终端时，很容易发生主动或者被动的泄密，而泄密过程甚至可以不被</w:t>
      </w:r>
      <w:r>
        <w:rPr>
          <w:rFonts w:ascii="Tahoma" w:hAnsi="Tahoma" w:cs="Tahoma"/>
        </w:rPr>
        <w:t>用户</w:t>
      </w:r>
      <w:r w:rsidR="00922D78" w:rsidRPr="003921B0">
        <w:rPr>
          <w:rFonts w:ascii="Tahoma" w:hAnsi="Tahoma" w:cs="Tahoma"/>
        </w:rPr>
        <w:t>本身察觉。例如：</w:t>
      </w:r>
      <w:r>
        <w:rPr>
          <w:rFonts w:ascii="Tahoma" w:hAnsi="Tahoma" w:cs="Tahoma"/>
        </w:rPr>
        <w:t>用户</w:t>
      </w:r>
      <w:r w:rsidR="00922D78" w:rsidRPr="003921B0">
        <w:rPr>
          <w:rFonts w:ascii="Tahoma" w:hAnsi="Tahoma" w:cs="Tahoma"/>
        </w:rPr>
        <w:t>通过拍照、摄像泄露敏感位置信息；</w:t>
      </w:r>
      <w:r>
        <w:rPr>
          <w:rFonts w:ascii="Tahoma" w:hAnsi="Tahoma" w:cs="Tahoma"/>
        </w:rPr>
        <w:t>用户</w:t>
      </w:r>
      <w:r w:rsidR="00922D78" w:rsidRPr="003921B0">
        <w:rPr>
          <w:rFonts w:ascii="Tahoma" w:hAnsi="Tahoma" w:cs="Tahoma"/>
        </w:rPr>
        <w:t>通过不安全的网络环境进行网络通信导致数据泄露；</w:t>
      </w:r>
      <w:r>
        <w:rPr>
          <w:rFonts w:ascii="Tahoma" w:hAnsi="Tahoma" w:cs="Tahoma"/>
        </w:rPr>
        <w:t>用户</w:t>
      </w:r>
      <w:r w:rsidR="00922D78" w:rsidRPr="003921B0">
        <w:rPr>
          <w:rFonts w:ascii="Tahoma" w:hAnsi="Tahoma" w:cs="Tahoma"/>
        </w:rPr>
        <w:t>将敏感文件对外发送导致数据泄露等等。</w:t>
      </w:r>
    </w:p>
    <w:p w14:paraId="6D096A7E" w14:textId="77777777" w:rsidR="00922D78" w:rsidRPr="003921B0" w:rsidRDefault="00922D78" w:rsidP="00CE084A">
      <w:pPr>
        <w:pStyle w:val="31"/>
      </w:pPr>
      <w:bookmarkStart w:id="36" w:name="_Toc524709930"/>
      <w:bookmarkStart w:id="37" w:name="_Toc527102008"/>
      <w:r w:rsidRPr="003921B0">
        <w:t>警示拍照定位</w:t>
      </w:r>
      <w:bookmarkEnd w:id="36"/>
      <w:bookmarkEnd w:id="37"/>
    </w:p>
    <w:p w14:paraId="1D475DFC" w14:textId="1FDC6EBA" w:rsidR="00922D78" w:rsidRPr="003921B0" w:rsidRDefault="00922D78" w:rsidP="00922D78">
      <w:pPr>
        <w:ind w:firstLine="480"/>
        <w:rPr>
          <w:rFonts w:ascii="Tahoma" w:hAnsi="Tahoma" w:cs="Tahoma"/>
        </w:rPr>
      </w:pPr>
      <w:r w:rsidRPr="003921B0">
        <w:rPr>
          <w:rFonts w:ascii="Tahoma" w:hAnsi="Tahoma" w:cs="Tahoma"/>
        </w:rPr>
        <w:t>为了防止</w:t>
      </w:r>
      <w:r w:rsidR="007904F0">
        <w:rPr>
          <w:rFonts w:ascii="Tahoma" w:hAnsi="Tahoma" w:cs="Tahoma"/>
        </w:rPr>
        <w:t>用户</w:t>
      </w:r>
      <w:r w:rsidRPr="003921B0">
        <w:rPr>
          <w:rFonts w:ascii="Tahoma" w:hAnsi="Tahoma" w:cs="Tahoma"/>
        </w:rPr>
        <w:t>在使用手机时无意识的泄露军人身份信息和敏感军队数据，需要在系统开启定位功能和拍照功能时，弹出警示语，提醒</w:t>
      </w:r>
      <w:r w:rsidR="007904F0">
        <w:rPr>
          <w:rFonts w:ascii="Tahoma" w:hAnsi="Tahoma" w:cs="Tahoma"/>
        </w:rPr>
        <w:t>用户</w:t>
      </w:r>
      <w:r w:rsidRPr="003921B0">
        <w:rPr>
          <w:rFonts w:ascii="Tahoma" w:hAnsi="Tahoma" w:cs="Tahoma"/>
        </w:rPr>
        <w:t>注意周围环境。</w:t>
      </w:r>
    </w:p>
    <w:p w14:paraId="55ED49EA" w14:textId="77777777" w:rsidR="00922D78" w:rsidRPr="003921B0" w:rsidRDefault="00922D78" w:rsidP="00CE084A">
      <w:pPr>
        <w:pStyle w:val="31"/>
      </w:pPr>
      <w:bookmarkStart w:id="38" w:name="_Toc524709931"/>
      <w:bookmarkStart w:id="39" w:name="_Toc527102009"/>
      <w:r w:rsidRPr="003921B0">
        <w:t>数据加密</w:t>
      </w:r>
      <w:bookmarkEnd w:id="38"/>
      <w:bookmarkEnd w:id="39"/>
    </w:p>
    <w:p w14:paraId="0B3966C9" w14:textId="77777777" w:rsidR="00922D78" w:rsidRPr="003921B0" w:rsidRDefault="00922D78" w:rsidP="00922D78">
      <w:pPr>
        <w:ind w:firstLine="480"/>
        <w:rPr>
          <w:rFonts w:ascii="Tahoma" w:hAnsi="Tahoma" w:cs="Tahoma"/>
        </w:rPr>
      </w:pPr>
      <w:r w:rsidRPr="003921B0">
        <w:rPr>
          <w:rFonts w:ascii="Tahoma" w:hAnsi="Tahoma" w:cs="Tahoma"/>
        </w:rPr>
        <w:t>对所有通过内部推送下发的文档、数据、邮件等，需要在本地进行加密处理，另外可以对本地文件及应用生成水印，防止数据通过截屏形式泄露。</w:t>
      </w:r>
    </w:p>
    <w:p w14:paraId="3428D927" w14:textId="77777777" w:rsidR="00922D78" w:rsidRPr="003921B0" w:rsidRDefault="00922D78" w:rsidP="00CE084A">
      <w:pPr>
        <w:pStyle w:val="31"/>
      </w:pPr>
      <w:bookmarkStart w:id="40" w:name="_Toc524709932"/>
      <w:bookmarkStart w:id="41" w:name="_Toc527102010"/>
      <w:r w:rsidRPr="003921B0">
        <w:t>网络加密</w:t>
      </w:r>
      <w:bookmarkEnd w:id="40"/>
      <w:bookmarkEnd w:id="41"/>
    </w:p>
    <w:p w14:paraId="1E1F867C" w14:textId="52C978D0" w:rsidR="00922D78" w:rsidRPr="003921B0" w:rsidRDefault="00922D78" w:rsidP="00922D78">
      <w:pPr>
        <w:ind w:firstLine="480"/>
        <w:rPr>
          <w:rFonts w:ascii="Tahoma" w:eastAsia="黑体" w:hAnsi="Tahoma" w:cs="Tahoma"/>
          <w:b/>
          <w:bCs/>
          <w:kern w:val="44"/>
          <w:sz w:val="30"/>
          <w:szCs w:val="44"/>
        </w:rPr>
      </w:pPr>
      <w:r w:rsidRPr="003921B0">
        <w:rPr>
          <w:rFonts w:ascii="Tahoma" w:hAnsi="Tahoma" w:cs="Tahoma"/>
        </w:rPr>
        <w:t>对网络传输过程中的数据包进行加密处理，防止</w:t>
      </w:r>
      <w:r w:rsidR="007904F0">
        <w:rPr>
          <w:rFonts w:ascii="Tahoma" w:hAnsi="Tahoma" w:cs="Tahoma"/>
        </w:rPr>
        <w:t>用户</w:t>
      </w:r>
      <w:r w:rsidRPr="003921B0">
        <w:rPr>
          <w:rFonts w:ascii="Tahoma" w:hAnsi="Tahoma" w:cs="Tahoma"/>
        </w:rPr>
        <w:t>通过不安全的网络环境泄露敏感数据。</w:t>
      </w:r>
      <w:r w:rsidRPr="003921B0">
        <w:rPr>
          <w:rFonts w:ascii="Tahoma" w:hAnsi="Tahoma" w:cs="Tahoma"/>
        </w:rPr>
        <w:br w:type="page"/>
      </w:r>
    </w:p>
    <w:p w14:paraId="0A4E8F4C" w14:textId="1B402133" w:rsidR="00E26D9A" w:rsidRPr="005A3669" w:rsidRDefault="00E26D9A" w:rsidP="00E26D9A">
      <w:pPr>
        <w:pStyle w:val="1"/>
        <w:rPr>
          <w:rFonts w:ascii="Tahoma" w:hAnsi="Tahoma" w:cs="Tahoma"/>
        </w:rPr>
      </w:pPr>
      <w:bookmarkStart w:id="42" w:name="_Toc527102011"/>
      <w:r w:rsidRPr="005A3669">
        <w:rPr>
          <w:rFonts w:ascii="Tahoma" w:hAnsi="Tahoma" w:cs="Tahoma"/>
        </w:rPr>
        <w:lastRenderedPageBreak/>
        <w:t>方案设计</w:t>
      </w:r>
      <w:bookmarkEnd w:id="4"/>
      <w:bookmarkEnd w:id="42"/>
    </w:p>
    <w:p w14:paraId="02DC175A" w14:textId="77777777" w:rsidR="00E26D9A" w:rsidRPr="005A3669" w:rsidRDefault="00E26D9A" w:rsidP="00E26D9A">
      <w:pPr>
        <w:pStyle w:val="21"/>
        <w:rPr>
          <w:rFonts w:ascii="Tahoma" w:hAnsi="Tahoma" w:cs="Tahoma"/>
        </w:rPr>
      </w:pPr>
      <w:bookmarkStart w:id="43" w:name="_Toc513645008"/>
      <w:bookmarkStart w:id="44" w:name="_Toc527102012"/>
      <w:r w:rsidRPr="005A3669">
        <w:rPr>
          <w:rFonts w:ascii="Tahoma" w:hAnsi="Tahoma" w:cs="Tahoma"/>
        </w:rPr>
        <w:t>总体架构</w:t>
      </w:r>
      <w:bookmarkEnd w:id="43"/>
      <w:bookmarkEnd w:id="44"/>
    </w:p>
    <w:p w14:paraId="1395175A" w14:textId="1D8B6C07" w:rsidR="00922D78" w:rsidRPr="003921B0" w:rsidRDefault="00922D78" w:rsidP="00922D78">
      <w:pPr>
        <w:ind w:firstLine="480"/>
        <w:rPr>
          <w:rFonts w:ascii="Tahoma" w:hAnsi="Tahoma" w:cs="Tahoma"/>
        </w:rPr>
      </w:pPr>
      <w:bookmarkStart w:id="45" w:name="_Hlk511401938"/>
      <w:r w:rsidRPr="003921B0">
        <w:rPr>
          <w:rFonts w:ascii="Tahoma" w:hAnsi="Tahoma" w:cs="Tahoma"/>
        </w:rPr>
        <w:t>通过对移动安全实际需求的分析，我们为</w:t>
      </w:r>
      <w:r>
        <w:rPr>
          <w:rFonts w:ascii="Tahoma" w:hAnsi="Tahoma" w:cs="Tahoma" w:hint="eastAsia"/>
        </w:rPr>
        <w:t>海军</w:t>
      </w:r>
      <w:r w:rsidRPr="003921B0">
        <w:rPr>
          <w:rFonts w:ascii="Tahoma" w:hAnsi="Tahoma" w:cs="Tahoma"/>
        </w:rPr>
        <w:t>定制了一套移动安全解决方案。此方案由终端设备上的</w:t>
      </w:r>
      <w:r w:rsidR="00B320BD">
        <w:rPr>
          <w:rFonts w:ascii="Tahoma" w:hAnsi="Tahoma" w:cs="Tahoma"/>
        </w:rPr>
        <w:t>安全管控</w:t>
      </w:r>
      <w:r w:rsidRPr="003921B0">
        <w:rPr>
          <w:rFonts w:ascii="Tahoma" w:hAnsi="Tahoma" w:cs="Tahoma"/>
        </w:rPr>
        <w:t>APP</w:t>
      </w:r>
      <w:r w:rsidRPr="003921B0">
        <w:rPr>
          <w:rFonts w:ascii="Tahoma" w:hAnsi="Tahoma" w:cs="Tahoma"/>
        </w:rPr>
        <w:t>和移动安全管理平台两部分组成，可以满足系统对移动安全的实用性、安全性和高效性的要求。</w:t>
      </w:r>
    </w:p>
    <w:p w14:paraId="3B23ECCC" w14:textId="7310332A" w:rsidR="00E26D9A" w:rsidRPr="005A3669" w:rsidRDefault="00922D78" w:rsidP="00922D78">
      <w:pPr>
        <w:ind w:firstLine="480"/>
        <w:rPr>
          <w:rFonts w:ascii="Tahoma" w:hAnsi="Tahoma" w:cs="Tahoma"/>
        </w:rPr>
      </w:pPr>
      <w:r w:rsidRPr="003921B0">
        <w:rPr>
          <w:rFonts w:ascii="Tahoma" w:hAnsi="Tahoma" w:cs="Tahoma"/>
        </w:rPr>
        <w:t>方案整体架构图如下：</w:t>
      </w:r>
    </w:p>
    <w:p w14:paraId="59A3B581" w14:textId="13300657" w:rsidR="00373FFE" w:rsidRPr="005A3669" w:rsidRDefault="00264868" w:rsidP="00373FFE">
      <w:pPr>
        <w:ind w:firstLineChars="0" w:firstLine="0"/>
        <w:rPr>
          <w:rFonts w:ascii="Tahoma" w:hAnsi="Tahoma" w:cs="Tahoma"/>
        </w:rPr>
      </w:pPr>
      <w:r w:rsidRPr="003921B0">
        <w:rPr>
          <w:rFonts w:ascii="Tahoma" w:hAnsi="Tahoma" w:cs="Tahoma"/>
          <w:noProof/>
        </w:rPr>
        <w:drawing>
          <wp:inline distT="0" distB="0" distL="0" distR="0" wp14:anchorId="346FF8F2" wp14:editId="5C4C2626">
            <wp:extent cx="5278120" cy="20631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063115"/>
                    </a:xfrm>
                    <a:prstGeom prst="rect">
                      <a:avLst/>
                    </a:prstGeom>
                  </pic:spPr>
                </pic:pic>
              </a:graphicData>
            </a:graphic>
          </wp:inline>
        </w:drawing>
      </w:r>
    </w:p>
    <w:bookmarkEnd w:id="45"/>
    <w:p w14:paraId="746EC544" w14:textId="77777777" w:rsidR="00E26D9A" w:rsidRPr="005A3669" w:rsidRDefault="00E26D9A" w:rsidP="00EF7262">
      <w:pPr>
        <w:pStyle w:val="afff"/>
        <w:ind w:firstLineChars="0" w:firstLine="0"/>
        <w:jc w:val="center"/>
        <w:rPr>
          <w:rFonts w:ascii="Tahoma" w:hAnsi="Tahoma" w:cs="Tahoma"/>
        </w:rPr>
      </w:pPr>
      <w:r w:rsidRPr="005A3669">
        <w:rPr>
          <w:rFonts w:ascii="Tahoma" w:hAnsi="Tahoma" w:cs="Tahoma"/>
        </w:rPr>
        <w:t>图</w:t>
      </w:r>
      <w:r w:rsidRPr="005A3669">
        <w:rPr>
          <w:rFonts w:ascii="Tahoma" w:hAnsi="Tahoma" w:cs="Tahoma"/>
        </w:rPr>
        <w:t xml:space="preserve"> 1</w:t>
      </w:r>
      <w:r w:rsidRPr="005A3669">
        <w:rPr>
          <w:rFonts w:ascii="Tahoma" w:hAnsi="Tahoma" w:cs="Tahoma"/>
        </w:rPr>
        <w:t>移动安全办公系统整体架构图</w:t>
      </w:r>
    </w:p>
    <w:p w14:paraId="628457B4" w14:textId="7F864AB8" w:rsidR="00264868" w:rsidRPr="003921B0" w:rsidRDefault="00264868" w:rsidP="00264868">
      <w:pPr>
        <w:ind w:firstLine="480"/>
        <w:rPr>
          <w:rFonts w:ascii="Tahoma" w:hAnsi="Tahoma" w:cs="Tahoma"/>
          <w:kern w:val="0"/>
        </w:rPr>
      </w:pPr>
      <w:bookmarkStart w:id="46" w:name="_Hlk511401955"/>
      <w:bookmarkStart w:id="47" w:name="_Toc513645009"/>
      <w:r>
        <w:rPr>
          <w:rFonts w:ascii="Tahoma" w:hAnsi="Tahoma" w:cs="Tahoma" w:hint="eastAsia"/>
          <w:kern w:val="0"/>
        </w:rPr>
        <w:t>本方案在海军总部、下属部队和下级单位各布置一套移动安全管理平台，分别管辖自己所属</w:t>
      </w:r>
      <w:r w:rsidR="007904F0">
        <w:rPr>
          <w:rFonts w:ascii="Tahoma" w:hAnsi="Tahoma" w:cs="Tahoma" w:hint="eastAsia"/>
          <w:kern w:val="0"/>
        </w:rPr>
        <w:t>用户</w:t>
      </w:r>
      <w:r>
        <w:rPr>
          <w:rFonts w:ascii="Tahoma" w:hAnsi="Tahoma" w:cs="Tahoma" w:hint="eastAsia"/>
          <w:kern w:val="0"/>
        </w:rPr>
        <w:t>的移动设备，在海军总部额外部署一套态势感知平台，该平台会汇总收集各个移动安全管理平台的管理数据，总部管理人员可以在后台看到汇总分析后的管理数据，从而掌握整个海军</w:t>
      </w:r>
      <w:r w:rsidR="007904F0">
        <w:rPr>
          <w:rFonts w:ascii="Tahoma" w:hAnsi="Tahoma" w:cs="Tahoma" w:hint="eastAsia"/>
          <w:kern w:val="0"/>
        </w:rPr>
        <w:t>用户</w:t>
      </w:r>
      <w:r>
        <w:rPr>
          <w:rFonts w:ascii="Tahoma" w:hAnsi="Tahoma" w:cs="Tahoma" w:hint="eastAsia"/>
          <w:kern w:val="0"/>
        </w:rPr>
        <w:t>的移动设备安全趋势。</w:t>
      </w:r>
    </w:p>
    <w:p w14:paraId="74C69AAE" w14:textId="77777777" w:rsidR="00E26D9A" w:rsidRPr="005A3669" w:rsidRDefault="00E26D9A" w:rsidP="00E26D9A">
      <w:pPr>
        <w:pStyle w:val="21"/>
        <w:rPr>
          <w:rFonts w:ascii="Tahoma" w:hAnsi="Tahoma" w:cs="Tahoma"/>
        </w:rPr>
      </w:pPr>
      <w:bookmarkStart w:id="48" w:name="_Toc527102013"/>
      <w:bookmarkEnd w:id="46"/>
      <w:r w:rsidRPr="005A3669">
        <w:rPr>
          <w:rFonts w:ascii="Tahoma" w:hAnsi="Tahoma" w:cs="Tahoma"/>
        </w:rPr>
        <w:t>功能架构</w:t>
      </w:r>
      <w:bookmarkEnd w:id="47"/>
      <w:bookmarkEnd w:id="48"/>
    </w:p>
    <w:p w14:paraId="5AB159A0" w14:textId="1510F245" w:rsidR="0036510E" w:rsidRPr="003921B0" w:rsidRDefault="00841B2E" w:rsidP="0036510E">
      <w:pPr>
        <w:ind w:firstLineChars="0" w:firstLine="0"/>
        <w:rPr>
          <w:rFonts w:ascii="Tahoma" w:hAnsi="Tahoma" w:cs="Tahoma"/>
          <w:noProof/>
        </w:rPr>
      </w:pPr>
      <w:r>
        <w:rPr>
          <w:noProof/>
        </w:rPr>
        <w:drawing>
          <wp:inline distT="0" distB="0" distL="0" distR="0" wp14:anchorId="462B08C6" wp14:editId="101BD3BB">
            <wp:extent cx="5278120" cy="17411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1741170"/>
                    </a:xfrm>
                    <a:prstGeom prst="rect">
                      <a:avLst/>
                    </a:prstGeom>
                  </pic:spPr>
                </pic:pic>
              </a:graphicData>
            </a:graphic>
          </wp:inline>
        </w:drawing>
      </w:r>
    </w:p>
    <w:p w14:paraId="60C82FC8" w14:textId="77777777" w:rsidR="0036510E" w:rsidRPr="003921B0" w:rsidRDefault="0036510E" w:rsidP="0036510E">
      <w:pPr>
        <w:pStyle w:val="afff"/>
        <w:ind w:firstLine="400"/>
        <w:jc w:val="center"/>
        <w:rPr>
          <w:rFonts w:ascii="Tahoma" w:hAnsi="Tahoma" w:cs="Tahoma"/>
        </w:rPr>
      </w:pPr>
      <w:r w:rsidRPr="003921B0">
        <w:rPr>
          <w:rFonts w:ascii="Tahoma" w:hAnsi="Tahoma" w:cs="Tahoma"/>
        </w:rPr>
        <w:t>图</w:t>
      </w:r>
      <w:r w:rsidRPr="003921B0">
        <w:rPr>
          <w:rFonts w:ascii="Tahoma" w:hAnsi="Tahoma" w:cs="Tahoma"/>
        </w:rPr>
        <w:t xml:space="preserve"> 2</w:t>
      </w:r>
      <w:r w:rsidRPr="003921B0">
        <w:rPr>
          <w:rFonts w:ascii="Tahoma" w:hAnsi="Tahoma" w:cs="Tahoma"/>
        </w:rPr>
        <w:t>功能架构图</w:t>
      </w:r>
    </w:p>
    <w:p w14:paraId="772F6E61" w14:textId="7AB343D6" w:rsidR="00E26D9A" w:rsidRDefault="0036510E" w:rsidP="0036510E">
      <w:pPr>
        <w:ind w:firstLine="480"/>
        <w:rPr>
          <w:rFonts w:ascii="Tahoma" w:hAnsi="Tahoma" w:cs="Tahoma"/>
        </w:rPr>
      </w:pPr>
      <w:bookmarkStart w:id="49" w:name="_Toc513645302"/>
      <w:bookmarkStart w:id="50" w:name="_Toc513645011"/>
      <w:r w:rsidRPr="003921B0">
        <w:rPr>
          <w:rFonts w:ascii="Tahoma" w:hAnsi="Tahoma" w:cs="Tahoma"/>
        </w:rPr>
        <w:lastRenderedPageBreak/>
        <w:t>在移动终端，我们提供了</w:t>
      </w:r>
      <w:r w:rsidR="00B320BD">
        <w:rPr>
          <w:rFonts w:ascii="Tahoma" w:hAnsi="Tahoma" w:cs="Tahoma"/>
        </w:rPr>
        <w:t>安全管控</w:t>
      </w:r>
      <w:r w:rsidRPr="003921B0">
        <w:rPr>
          <w:rFonts w:ascii="Tahoma" w:hAnsi="Tahoma" w:cs="Tahoma"/>
        </w:rPr>
        <w:t>APP</w:t>
      </w:r>
      <w:r w:rsidRPr="003921B0">
        <w:rPr>
          <w:rFonts w:ascii="Tahoma" w:hAnsi="Tahoma" w:cs="Tahoma"/>
        </w:rPr>
        <w:t>；在服务器端，我们提供</w:t>
      </w:r>
      <w:r w:rsidRPr="003921B0">
        <w:rPr>
          <w:rFonts w:ascii="Tahoma" w:hAnsi="Tahoma" w:cs="Tahoma"/>
          <w:kern w:val="0"/>
        </w:rPr>
        <w:t>移动安全管理平台</w:t>
      </w:r>
      <w:r w:rsidRPr="003921B0">
        <w:rPr>
          <w:rFonts w:ascii="Tahoma" w:hAnsi="Tahoma" w:cs="Tahoma"/>
        </w:rPr>
        <w:t>，该平台可以采用</w:t>
      </w:r>
      <w:proofErr w:type="gramStart"/>
      <w:r w:rsidRPr="003921B0">
        <w:rPr>
          <w:rFonts w:ascii="Tahoma" w:hAnsi="Tahoma" w:cs="Tahoma"/>
        </w:rPr>
        <w:t>私有云或者</w:t>
      </w:r>
      <w:proofErr w:type="gramEnd"/>
      <w:r w:rsidRPr="003921B0">
        <w:rPr>
          <w:rFonts w:ascii="Tahoma" w:hAnsi="Tahoma" w:cs="Tahoma"/>
        </w:rPr>
        <w:t>SaaS</w:t>
      </w:r>
      <w:r w:rsidRPr="003921B0">
        <w:rPr>
          <w:rFonts w:ascii="Tahoma" w:hAnsi="Tahoma" w:cs="Tahoma"/>
        </w:rPr>
        <w:t>方式部署在指定服务器上，主要功能包含移动设备</w:t>
      </w:r>
      <w:r>
        <w:rPr>
          <w:rFonts w:ascii="Tahoma" w:hAnsi="Tahoma" w:cs="Tahoma" w:hint="eastAsia"/>
        </w:rPr>
        <w:t>管控，移动应用管控、安全合</w:t>
      </w:r>
      <w:proofErr w:type="gramStart"/>
      <w:r>
        <w:rPr>
          <w:rFonts w:ascii="Tahoma" w:hAnsi="Tahoma" w:cs="Tahoma" w:hint="eastAsia"/>
        </w:rPr>
        <w:t>规</w:t>
      </w:r>
      <w:proofErr w:type="gramEnd"/>
      <w:r>
        <w:rPr>
          <w:rFonts w:ascii="Tahoma" w:hAnsi="Tahoma" w:cs="Tahoma" w:hint="eastAsia"/>
        </w:rPr>
        <w:t>管</w:t>
      </w:r>
      <w:proofErr w:type="gramStart"/>
      <w:r>
        <w:rPr>
          <w:rFonts w:ascii="Tahoma" w:hAnsi="Tahoma" w:cs="Tahoma" w:hint="eastAsia"/>
        </w:rPr>
        <w:t>控以及</w:t>
      </w:r>
      <w:proofErr w:type="gramEnd"/>
      <w:r>
        <w:rPr>
          <w:rFonts w:ascii="Tahoma" w:hAnsi="Tahoma" w:cs="Tahoma" w:hint="eastAsia"/>
        </w:rPr>
        <w:t>态势感知平台四部分。设备管控、应用管控、安全合</w:t>
      </w:r>
      <w:proofErr w:type="gramStart"/>
      <w:r>
        <w:rPr>
          <w:rFonts w:ascii="Tahoma" w:hAnsi="Tahoma" w:cs="Tahoma" w:hint="eastAsia"/>
        </w:rPr>
        <w:t>规管控从不</w:t>
      </w:r>
      <w:proofErr w:type="gramEnd"/>
      <w:r>
        <w:rPr>
          <w:rFonts w:ascii="Tahoma" w:hAnsi="Tahoma" w:cs="Tahoma" w:hint="eastAsia"/>
        </w:rPr>
        <w:t>同维度对</w:t>
      </w:r>
      <w:r w:rsidR="007904F0">
        <w:rPr>
          <w:rFonts w:ascii="Tahoma" w:hAnsi="Tahoma" w:cs="Tahoma" w:hint="eastAsia"/>
        </w:rPr>
        <w:t>用户</w:t>
      </w:r>
      <w:r>
        <w:rPr>
          <w:rFonts w:ascii="Tahoma" w:hAnsi="Tahoma" w:cs="Tahoma" w:hint="eastAsia"/>
        </w:rPr>
        <w:t>移动设备进行安全管理，管理数据由态势感知平台统一采集，分析后向后台管理人员以及领导呈现。</w:t>
      </w:r>
      <w:bookmarkEnd w:id="49"/>
      <w:bookmarkEnd w:id="50"/>
    </w:p>
    <w:p w14:paraId="6ED47E03" w14:textId="7DF4D8D1" w:rsidR="00D74C0B" w:rsidRPr="00866AAD" w:rsidRDefault="00866AAD" w:rsidP="00CE084A">
      <w:pPr>
        <w:pStyle w:val="31"/>
      </w:pPr>
      <w:r w:rsidRPr="00866AAD">
        <w:rPr>
          <w:rFonts w:hint="eastAsia"/>
        </w:rPr>
        <w:t>基础功能</w:t>
      </w:r>
    </w:p>
    <w:p w14:paraId="775A12EF" w14:textId="5376EA52" w:rsidR="00D74C0B" w:rsidRDefault="00D74C0B" w:rsidP="0036510E">
      <w:pPr>
        <w:ind w:firstLine="480"/>
        <w:rPr>
          <w:rFonts w:ascii="Tahoma" w:hAnsi="Tahoma" w:cs="Tahoma"/>
        </w:rPr>
      </w:pPr>
    </w:p>
    <w:p w14:paraId="0B755CFC" w14:textId="15007EB2" w:rsidR="00866AAD" w:rsidRDefault="00866AAD" w:rsidP="00CE084A">
      <w:pPr>
        <w:pStyle w:val="31"/>
      </w:pPr>
      <w:r>
        <w:rPr>
          <w:rFonts w:hint="eastAsia"/>
        </w:rPr>
        <w:t>拓展</w:t>
      </w:r>
      <w:r w:rsidRPr="00866AAD">
        <w:rPr>
          <w:rFonts w:hint="eastAsia"/>
        </w:rPr>
        <w:t>功能</w:t>
      </w:r>
    </w:p>
    <w:p w14:paraId="7454191C" w14:textId="77777777" w:rsidR="00866AAD" w:rsidRPr="00866AAD" w:rsidRDefault="00866AAD" w:rsidP="00866AAD">
      <w:pPr>
        <w:ind w:firstLine="480"/>
      </w:pPr>
    </w:p>
    <w:p w14:paraId="14083C42" w14:textId="560492DC" w:rsidR="00866AAD" w:rsidRDefault="00866AAD" w:rsidP="00CE084A">
      <w:pPr>
        <w:pStyle w:val="31"/>
      </w:pPr>
      <w:r>
        <w:rPr>
          <w:rFonts w:hint="eastAsia"/>
        </w:rPr>
        <w:t>后续功能</w:t>
      </w:r>
    </w:p>
    <w:p w14:paraId="0882E535" w14:textId="77777777" w:rsidR="00154DB1" w:rsidRPr="00154DB1" w:rsidRDefault="00154DB1" w:rsidP="00154DB1">
      <w:pPr>
        <w:ind w:firstLine="480"/>
      </w:pPr>
    </w:p>
    <w:p w14:paraId="35DF0F83" w14:textId="54AEB648" w:rsidR="00264868" w:rsidRPr="005A3669" w:rsidRDefault="00264868" w:rsidP="00264868">
      <w:pPr>
        <w:pStyle w:val="21"/>
        <w:rPr>
          <w:rFonts w:ascii="Tahoma" w:hAnsi="Tahoma" w:cs="Tahoma"/>
        </w:rPr>
      </w:pPr>
      <w:bookmarkStart w:id="51" w:name="_Toc527102015"/>
      <w:r>
        <w:rPr>
          <w:rFonts w:ascii="Tahoma" w:hAnsi="Tahoma" w:cs="Tahoma" w:hint="eastAsia"/>
        </w:rPr>
        <w:t>部署方案</w:t>
      </w:r>
      <w:bookmarkEnd w:id="51"/>
    </w:p>
    <w:p w14:paraId="27822B34" w14:textId="2A96B1DF" w:rsidR="00264868" w:rsidRDefault="00242D73" w:rsidP="00E26D9A">
      <w:pPr>
        <w:ind w:firstLineChars="0" w:firstLine="0"/>
        <w:rPr>
          <w:rFonts w:ascii="Tahoma" w:hAnsi="Tahoma" w:cs="Tahoma"/>
          <w:noProof/>
        </w:rPr>
      </w:pPr>
      <w:r>
        <w:rPr>
          <w:noProof/>
        </w:rPr>
        <w:drawing>
          <wp:inline distT="0" distB="0" distL="0" distR="0" wp14:anchorId="7232730D" wp14:editId="53D6BE6C">
            <wp:extent cx="5278120" cy="17500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750060"/>
                    </a:xfrm>
                    <a:prstGeom prst="rect">
                      <a:avLst/>
                    </a:prstGeom>
                  </pic:spPr>
                </pic:pic>
              </a:graphicData>
            </a:graphic>
          </wp:inline>
        </w:drawing>
      </w:r>
    </w:p>
    <w:p w14:paraId="2F06D529" w14:textId="343E4056" w:rsidR="00264868" w:rsidRDefault="00264868" w:rsidP="00264868">
      <w:pPr>
        <w:pStyle w:val="21"/>
        <w:rPr>
          <w:rFonts w:ascii="Tahoma" w:hAnsi="Tahoma" w:cs="Tahoma"/>
        </w:rPr>
      </w:pPr>
      <w:bookmarkStart w:id="52" w:name="_Toc527102016"/>
      <w:r>
        <w:rPr>
          <w:rFonts w:ascii="Tahoma" w:hAnsi="Tahoma" w:cs="Tahoma" w:hint="eastAsia"/>
        </w:rPr>
        <w:t>管理方案</w:t>
      </w:r>
      <w:bookmarkEnd w:id="52"/>
    </w:p>
    <w:p w14:paraId="7B3C4D99" w14:textId="2FDC1B1F" w:rsidR="00843D69" w:rsidRPr="0015126F" w:rsidRDefault="0015126F" w:rsidP="00843D69">
      <w:pPr>
        <w:ind w:firstLine="480"/>
      </w:pPr>
      <w:r>
        <w:rPr>
          <w:rFonts w:hint="eastAsia"/>
        </w:rPr>
        <w:t>本系统从初始化到正常运作主要分为系统初始化和业务管理两个阶段，如下图所示。在系统初始化阶段，系统内置的超级管理员为唯一</w:t>
      </w:r>
      <w:r w:rsidR="00843D69">
        <w:rPr>
          <w:rFonts w:hint="eastAsia"/>
        </w:rPr>
        <w:t>责任</w:t>
      </w:r>
      <w:r>
        <w:rPr>
          <w:rFonts w:hint="eastAsia"/>
        </w:rPr>
        <w:t>主体，</w:t>
      </w:r>
      <w:r w:rsidR="00AF4A6E">
        <w:rPr>
          <w:rFonts w:hint="eastAsia"/>
        </w:rPr>
        <w:t>负责完成系统初始化，包括</w:t>
      </w:r>
      <w:r w:rsidR="0048327C">
        <w:rPr>
          <w:rFonts w:hint="eastAsia"/>
        </w:rPr>
        <w:t>管理员角色管理</w:t>
      </w:r>
      <w:r w:rsidR="00FE1994">
        <w:rPr>
          <w:rFonts w:hint="eastAsia"/>
        </w:rPr>
        <w:t>、</w:t>
      </w:r>
      <w:r w:rsidR="00A220AE">
        <w:rPr>
          <w:rFonts w:hint="eastAsia"/>
        </w:rPr>
        <w:t>机构管理</w:t>
      </w:r>
      <w:r w:rsidR="00AF4A6E">
        <w:rPr>
          <w:rFonts w:hint="eastAsia"/>
        </w:rPr>
        <w:t>、</w:t>
      </w:r>
      <w:r w:rsidR="0007533F">
        <w:rPr>
          <w:rFonts w:hint="eastAsia"/>
        </w:rPr>
        <w:t>系统设置、客户端版本管理和</w:t>
      </w:r>
      <w:r>
        <w:rPr>
          <w:rFonts w:hint="eastAsia"/>
        </w:rPr>
        <w:t>L</w:t>
      </w:r>
      <w:r>
        <w:t>icense</w:t>
      </w:r>
      <w:r>
        <w:t>管理</w:t>
      </w:r>
      <w:r w:rsidR="00AF4A6E">
        <w:t>五</w:t>
      </w:r>
      <w:r w:rsidR="0007533F">
        <w:t>项</w:t>
      </w:r>
      <w:r w:rsidR="00843D69">
        <w:t>权责</w:t>
      </w:r>
      <w:r w:rsidR="00843D69">
        <w:rPr>
          <w:rFonts w:hint="eastAsia"/>
        </w:rPr>
        <w:t>；在业务管理阶段，责任主体为超级管理员在机构</w:t>
      </w:r>
      <w:r w:rsidR="00843D69">
        <w:rPr>
          <w:rFonts w:hint="eastAsia"/>
        </w:rPr>
        <w:lastRenderedPageBreak/>
        <w:t>数初始化时创建的</w:t>
      </w:r>
      <w:r w:rsidR="008A5BA8">
        <w:rPr>
          <w:rFonts w:hint="eastAsia"/>
        </w:rPr>
        <w:t>业务管理员，</w:t>
      </w:r>
      <w:r w:rsidR="005C4243">
        <w:rPr>
          <w:rFonts w:hint="eastAsia"/>
        </w:rPr>
        <w:t>业务管理员</w:t>
      </w:r>
      <w:r w:rsidR="008A5BA8">
        <w:rPr>
          <w:rFonts w:hint="eastAsia"/>
        </w:rPr>
        <w:t>各自对权责内的机构负责，业务内容主要包括</w:t>
      </w:r>
      <w:r w:rsidR="00D9543E">
        <w:rPr>
          <w:rFonts w:hint="eastAsia"/>
        </w:rPr>
        <w:t>用户管理、设备管理、</w:t>
      </w:r>
      <w:r w:rsidR="0048327C">
        <w:rPr>
          <w:rFonts w:hint="eastAsia"/>
        </w:rPr>
        <w:t>管理员角色管理</w:t>
      </w:r>
      <w:r w:rsidR="00D9543E">
        <w:rPr>
          <w:rFonts w:hint="eastAsia"/>
        </w:rPr>
        <w:t>、</w:t>
      </w:r>
      <w:r w:rsidR="00843D69">
        <w:rPr>
          <w:rFonts w:hint="eastAsia"/>
        </w:rPr>
        <w:t>机构管理、策略管理、审计管理和应用管理。</w:t>
      </w:r>
    </w:p>
    <w:bookmarkStart w:id="53" w:name="_GoBack"/>
    <w:p w14:paraId="16998340" w14:textId="396F3D36" w:rsidR="00843D69" w:rsidRDefault="00122A9C" w:rsidP="00E76E76">
      <w:pPr>
        <w:ind w:firstLineChars="0" w:firstLine="0"/>
        <w:jc w:val="center"/>
      </w:pPr>
      <w:r>
        <w:object w:dxaOrig="7981" w:dyaOrig="7605" w14:anchorId="73485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399.2pt;height:380.4pt" o:ole="">
            <v:imagedata r:id="rId17" o:title=""/>
          </v:shape>
          <o:OLEObject Type="Embed" ProgID="Visio.Drawing.15" ShapeID="_x0000_i1090" DrawAspect="Content" ObjectID="_1601292756" r:id="rId18"/>
        </w:object>
      </w:r>
      <w:bookmarkEnd w:id="53"/>
    </w:p>
    <w:p w14:paraId="5336F464" w14:textId="464661B5" w:rsidR="00296B11" w:rsidRPr="00296B11" w:rsidRDefault="00843D69" w:rsidP="00296B11">
      <w:pPr>
        <w:ind w:firstLine="480"/>
      </w:pPr>
      <w:r>
        <w:t>本节将对两大阶段的各项管理业务作</w:t>
      </w:r>
      <w:r w:rsidR="00AC7041">
        <w:rPr>
          <w:rFonts w:hint="eastAsia"/>
        </w:rPr>
        <w:t>扼要</w:t>
      </w:r>
      <w:r>
        <w:t>说明</w:t>
      </w:r>
      <w:r>
        <w:rPr>
          <w:rFonts w:hint="eastAsia"/>
        </w:rPr>
        <w:t>。</w:t>
      </w:r>
    </w:p>
    <w:p w14:paraId="6F2896FB" w14:textId="18AC5DBF" w:rsidR="006F637F" w:rsidRDefault="003008CB" w:rsidP="00CE084A">
      <w:pPr>
        <w:pStyle w:val="31"/>
        <w:numPr>
          <w:ilvl w:val="2"/>
          <w:numId w:val="17"/>
        </w:numPr>
      </w:pPr>
      <w:r>
        <w:rPr>
          <w:rFonts w:hint="eastAsia"/>
        </w:rPr>
        <w:t>系统初始化</w:t>
      </w:r>
    </w:p>
    <w:p w14:paraId="68D49BEB" w14:textId="2657AC5C" w:rsidR="003008CB" w:rsidRPr="00843D69" w:rsidRDefault="003008CB" w:rsidP="003008CB">
      <w:pPr>
        <w:ind w:firstLine="480"/>
      </w:pPr>
      <w:r>
        <w:t>系统初始化主要是系统的数据准备和系统配置</w:t>
      </w:r>
      <w:r>
        <w:rPr>
          <w:rFonts w:hint="eastAsia"/>
        </w:rPr>
        <w:t>，</w:t>
      </w:r>
      <w:r>
        <w:t>由系统内置的唯一超级管理员完成</w:t>
      </w:r>
      <w:r>
        <w:rPr>
          <w:rFonts w:hint="eastAsia"/>
        </w:rPr>
        <w:t>。</w:t>
      </w:r>
      <w:r>
        <w:t>操作流程如下图所示</w:t>
      </w:r>
      <w:r>
        <w:rPr>
          <w:rFonts w:hint="eastAsia"/>
        </w:rPr>
        <w:t>。超级管理员登录系统至平台管理界面，便可进入系统设置</w:t>
      </w:r>
      <w:r w:rsidR="00DE0596">
        <w:rPr>
          <w:rFonts w:hint="eastAsia"/>
        </w:rPr>
        <w:t>、</w:t>
      </w:r>
      <w:r w:rsidR="0048327C">
        <w:rPr>
          <w:rFonts w:hint="eastAsia"/>
        </w:rPr>
        <w:t>管理员角色管理</w:t>
      </w:r>
      <w:r>
        <w:rPr>
          <w:rFonts w:hint="eastAsia"/>
        </w:rPr>
        <w:t>、机构管理、版本管理、</w:t>
      </w:r>
      <w:proofErr w:type="spellStart"/>
      <w:r>
        <w:rPr>
          <w:rFonts w:hint="eastAsia"/>
        </w:rPr>
        <w:t>Licence</w:t>
      </w:r>
      <w:proofErr w:type="spellEnd"/>
      <w:r>
        <w:rPr>
          <w:rFonts w:hint="eastAsia"/>
        </w:rPr>
        <w:t>管理交互界面完成相应操作。下文将对这</w:t>
      </w:r>
      <w:r w:rsidR="00D96FDE">
        <w:rPr>
          <w:rFonts w:hint="eastAsia"/>
        </w:rPr>
        <w:t>五</w:t>
      </w:r>
      <w:r>
        <w:rPr>
          <w:rFonts w:hint="eastAsia"/>
        </w:rPr>
        <w:t>项业务</w:t>
      </w:r>
      <w:r w:rsidR="00DA5997">
        <w:rPr>
          <w:rFonts w:hint="eastAsia"/>
        </w:rPr>
        <w:t>进行</w:t>
      </w:r>
      <w:r>
        <w:rPr>
          <w:rFonts w:hint="eastAsia"/>
        </w:rPr>
        <w:t>说明。</w:t>
      </w:r>
    </w:p>
    <w:p w14:paraId="3F6E733E" w14:textId="63720112" w:rsidR="003008CB" w:rsidRPr="00CD3503" w:rsidRDefault="00572658" w:rsidP="003008CB">
      <w:pPr>
        <w:ind w:firstLine="480"/>
      </w:pPr>
      <w:r>
        <w:object w:dxaOrig="8821" w:dyaOrig="3676" w14:anchorId="692C83C4">
          <v:shape id="_x0000_i1026" type="#_x0000_t75" style="width:415.35pt;height:173.55pt" o:ole="">
            <v:imagedata r:id="rId19" o:title=""/>
          </v:shape>
          <o:OLEObject Type="Embed" ProgID="Visio.Drawing.15" ShapeID="_x0000_i1026" DrawAspect="Content" ObjectID="_1601292757" r:id="rId20"/>
        </w:object>
      </w:r>
    </w:p>
    <w:p w14:paraId="0B47E872" w14:textId="77777777" w:rsidR="003008CB" w:rsidRDefault="003008CB" w:rsidP="003008CB">
      <w:pPr>
        <w:pStyle w:val="41"/>
      </w:pPr>
      <w:r>
        <w:rPr>
          <w:rFonts w:hint="eastAsia"/>
        </w:rPr>
        <w:t>系统设置</w:t>
      </w:r>
    </w:p>
    <w:p w14:paraId="60AD0580" w14:textId="77777777" w:rsidR="003008CB" w:rsidRDefault="003008CB" w:rsidP="003008CB">
      <w:pPr>
        <w:ind w:firstLine="480"/>
      </w:pPr>
      <w:r>
        <w:rPr>
          <w:rFonts w:hint="eastAsia"/>
        </w:rPr>
        <w:t>系统设置主要用于对整个系统的一些通用权限和特性做统一控制，包括但不限于服务端登录失败次数及冻结时间设置、客户端会话时间及密码特性设置、邮件服务器配置、系统管理员管理、认证方式配置、产品</w:t>
      </w:r>
      <w:r>
        <w:rPr>
          <w:rFonts w:hint="eastAsia"/>
        </w:rPr>
        <w:t>L</w:t>
      </w:r>
      <w:r>
        <w:t>OGO</w:t>
      </w:r>
      <w:r>
        <w:t>及名称等信息配置</w:t>
      </w:r>
      <w:r>
        <w:rPr>
          <w:rFonts w:hint="eastAsia"/>
        </w:rPr>
        <w:t>。</w:t>
      </w:r>
    </w:p>
    <w:p w14:paraId="68B8E028" w14:textId="77777777" w:rsidR="003008CB" w:rsidRDefault="003008CB" w:rsidP="003008CB">
      <w:pPr>
        <w:ind w:firstLine="480"/>
      </w:pPr>
      <w:r>
        <w:rPr>
          <w:rFonts w:hint="eastAsia"/>
        </w:rPr>
        <w:t>系统设置将这些权限和特性分为六大类，分别归于服务端设置、客户端设置、邮件服务器设置、管理员设置、认证方式设置和产品信息六个部分。</w:t>
      </w:r>
    </w:p>
    <w:p w14:paraId="572F325B" w14:textId="161ACE8E" w:rsidR="00DE0596" w:rsidRDefault="0048327C" w:rsidP="00DE0596">
      <w:pPr>
        <w:pStyle w:val="41"/>
      </w:pPr>
      <w:r>
        <w:rPr>
          <w:rFonts w:hint="eastAsia"/>
        </w:rPr>
        <w:t>管理员角色管理</w:t>
      </w:r>
    </w:p>
    <w:p w14:paraId="48ABB356" w14:textId="7ABD77CC" w:rsidR="00DE0596" w:rsidRDefault="00DE0596" w:rsidP="00DE0596">
      <w:pPr>
        <w:ind w:firstLine="480"/>
      </w:pPr>
      <w:r>
        <w:rPr>
          <w:rFonts w:hint="eastAsia"/>
        </w:rPr>
        <w:t>超级管理员可以在</w:t>
      </w:r>
      <w:r w:rsidR="0048327C">
        <w:rPr>
          <w:rFonts w:hint="eastAsia"/>
        </w:rPr>
        <w:t>管理员角色管理</w:t>
      </w:r>
      <w:r>
        <w:rPr>
          <w:rFonts w:hint="eastAsia"/>
        </w:rPr>
        <w:t>界面创建、编辑、删除、查询角色，每个角色</w:t>
      </w:r>
      <w:r w:rsidR="00A649BE">
        <w:rPr>
          <w:rFonts w:hint="eastAsia"/>
        </w:rPr>
        <w:t>对应一种具体业务的功能点集，</w:t>
      </w:r>
      <w:r w:rsidR="005A1E9F">
        <w:rPr>
          <w:rFonts w:hint="eastAsia"/>
        </w:rPr>
        <w:t>可以视为一种业务管理员的权限</w:t>
      </w:r>
      <w:r w:rsidR="00A649BE">
        <w:rPr>
          <w:rFonts w:hint="eastAsia"/>
        </w:rPr>
        <w:t>，用于给机构的业务管理员快速配置权限。</w:t>
      </w:r>
    </w:p>
    <w:p w14:paraId="34167893" w14:textId="0DAD9A15" w:rsidR="0048327C" w:rsidRDefault="0048327C" w:rsidP="00DE0596">
      <w:pPr>
        <w:ind w:firstLine="480"/>
      </w:pPr>
      <w:r>
        <w:object w:dxaOrig="7426" w:dyaOrig="4816" w14:anchorId="4B1C09B7">
          <v:shape id="_x0000_i1027" type="#_x0000_t75" style="width:371.8pt;height:240.7pt" o:ole="">
            <v:imagedata r:id="rId21" o:title=""/>
          </v:shape>
          <o:OLEObject Type="Embed" ProgID="Visio.Drawing.15" ShapeID="_x0000_i1027" DrawAspect="Content" ObjectID="_1601292758" r:id="rId22"/>
        </w:object>
      </w:r>
    </w:p>
    <w:p w14:paraId="6E308A1B" w14:textId="62CB80BB" w:rsidR="00DE0596" w:rsidRPr="00DE0596" w:rsidRDefault="0048327C" w:rsidP="00DE0596">
      <w:pPr>
        <w:ind w:firstLineChars="0" w:firstLine="0"/>
      </w:pPr>
      <w:r>
        <w:tab/>
      </w:r>
    </w:p>
    <w:p w14:paraId="177C4483" w14:textId="6187BB1B" w:rsidR="003008CB" w:rsidRDefault="00A220AE" w:rsidP="003008CB">
      <w:pPr>
        <w:pStyle w:val="41"/>
      </w:pPr>
      <w:r>
        <w:rPr>
          <w:rFonts w:hint="eastAsia"/>
        </w:rPr>
        <w:t>机构管理</w:t>
      </w:r>
    </w:p>
    <w:p w14:paraId="155D113C" w14:textId="4326709A" w:rsidR="003008CB" w:rsidRDefault="00A220AE" w:rsidP="003008CB">
      <w:pPr>
        <w:ind w:firstLine="480"/>
      </w:pPr>
      <w:r>
        <w:rPr>
          <w:rFonts w:hint="eastAsia"/>
        </w:rPr>
        <w:t>机构管理</w:t>
      </w:r>
      <w:r w:rsidR="003008CB">
        <w:rPr>
          <w:rFonts w:hint="eastAsia"/>
        </w:rPr>
        <w:t>的主要功能是通过导入机构</w:t>
      </w:r>
      <w:proofErr w:type="gramStart"/>
      <w:r w:rsidR="003008CB">
        <w:rPr>
          <w:rFonts w:hint="eastAsia"/>
        </w:rPr>
        <w:t>树文件</w:t>
      </w:r>
      <w:proofErr w:type="gramEnd"/>
      <w:r w:rsidR="003008CB">
        <w:rPr>
          <w:rFonts w:hint="eastAsia"/>
        </w:rPr>
        <w:t>或者手动新建机构，初始化机构树。下图为机构树的结构示意图：</w:t>
      </w:r>
    </w:p>
    <w:p w14:paraId="2E6AF4C1" w14:textId="77777777" w:rsidR="003008CB" w:rsidRDefault="003008CB" w:rsidP="003008CB">
      <w:pPr>
        <w:ind w:firstLine="480"/>
      </w:pPr>
    </w:p>
    <w:p w14:paraId="583C4E4D" w14:textId="12700F72" w:rsidR="003008CB" w:rsidRDefault="009B3C7C" w:rsidP="003008CB">
      <w:pPr>
        <w:ind w:firstLineChars="0" w:firstLine="0"/>
        <w:jc w:val="center"/>
      </w:pPr>
      <w:r>
        <w:object w:dxaOrig="7845" w:dyaOrig="2880" w14:anchorId="4EC4A401">
          <v:shape id="_x0000_i1028" type="#_x0000_t75" style="width:308.95pt;height:113.35pt" o:ole="">
            <v:imagedata r:id="rId23" o:title=""/>
          </v:shape>
          <o:OLEObject Type="Embed" ProgID="Visio.Drawing.15" ShapeID="_x0000_i1028" DrawAspect="Content" ObjectID="_1601292759" r:id="rId24"/>
        </w:object>
      </w:r>
    </w:p>
    <w:p w14:paraId="1C94D709" w14:textId="77777777" w:rsidR="003008CB" w:rsidRDefault="003008CB" w:rsidP="003008CB">
      <w:pPr>
        <w:ind w:firstLine="480"/>
      </w:pPr>
    </w:p>
    <w:p w14:paraId="55CDE247" w14:textId="3FC33A88" w:rsidR="00767638" w:rsidRPr="00767638" w:rsidRDefault="00767638" w:rsidP="00767638">
      <w:pPr>
        <w:pStyle w:val="afff1"/>
        <w:numPr>
          <w:ilvl w:val="0"/>
          <w:numId w:val="20"/>
        </w:numPr>
        <w:ind w:firstLineChars="0"/>
        <w:rPr>
          <w:b/>
          <w:sz w:val="21"/>
          <w:szCs w:val="21"/>
        </w:rPr>
      </w:pPr>
      <w:r>
        <w:rPr>
          <w:rFonts w:hint="eastAsia"/>
          <w:b/>
          <w:sz w:val="21"/>
          <w:szCs w:val="21"/>
        </w:rPr>
        <w:t>机构树结构调整</w:t>
      </w:r>
    </w:p>
    <w:p w14:paraId="6265CFCA" w14:textId="17CC79E7" w:rsidR="00767638" w:rsidRDefault="00853CA7" w:rsidP="00767638">
      <w:pPr>
        <w:ind w:firstLine="480"/>
      </w:pPr>
      <w:r>
        <w:rPr>
          <w:rFonts w:hint="eastAsia"/>
        </w:rPr>
        <w:t>机构</w:t>
      </w:r>
      <w:proofErr w:type="gramStart"/>
      <w:r>
        <w:rPr>
          <w:rFonts w:hint="eastAsia"/>
        </w:rPr>
        <w:t>树支持</w:t>
      </w:r>
      <w:proofErr w:type="gramEnd"/>
      <w:r>
        <w:rPr>
          <w:rFonts w:hint="eastAsia"/>
        </w:rPr>
        <w:t>移动、复制、删除操作，当进行此类操作</w:t>
      </w:r>
      <w:r w:rsidR="00767638">
        <w:rPr>
          <w:rFonts w:hint="eastAsia"/>
        </w:rPr>
        <w:t>时，对应机构及其所有</w:t>
      </w:r>
      <w:proofErr w:type="gramStart"/>
      <w:r w:rsidR="00767638">
        <w:rPr>
          <w:rFonts w:hint="eastAsia"/>
        </w:rPr>
        <w:t>子机</w:t>
      </w:r>
      <w:proofErr w:type="gramEnd"/>
      <w:r w:rsidR="00767638">
        <w:rPr>
          <w:rFonts w:hint="eastAsia"/>
        </w:rPr>
        <w:t>构跟着移动、复制或删除。如上图，若移动一师到特战旅下面，则一师的加强团也会跟着移过去。</w:t>
      </w:r>
    </w:p>
    <w:p w14:paraId="5B30CF68" w14:textId="1CABE3BC" w:rsidR="00767638" w:rsidRPr="007F3B62" w:rsidRDefault="00767638" w:rsidP="00767638">
      <w:pPr>
        <w:pStyle w:val="afff1"/>
        <w:numPr>
          <w:ilvl w:val="0"/>
          <w:numId w:val="20"/>
        </w:numPr>
        <w:ind w:firstLineChars="0"/>
        <w:rPr>
          <w:b/>
          <w:sz w:val="21"/>
          <w:szCs w:val="21"/>
        </w:rPr>
      </w:pPr>
      <w:r>
        <w:rPr>
          <w:rFonts w:hint="eastAsia"/>
          <w:b/>
          <w:sz w:val="21"/>
          <w:szCs w:val="21"/>
        </w:rPr>
        <w:t>管理员权限管控</w:t>
      </w:r>
    </w:p>
    <w:p w14:paraId="7A919EB9" w14:textId="4B0399FA" w:rsidR="00767638" w:rsidRDefault="00767638" w:rsidP="00767638">
      <w:pPr>
        <w:ind w:firstLine="480"/>
      </w:pPr>
      <w:r>
        <w:rPr>
          <w:rFonts w:hint="eastAsia"/>
        </w:rPr>
        <w:t>超级管理员可以为每个机构配置任意个数的业务管理员，配置的时候通过为每个管理员指定一个或多个角色，实现对每个机构不同业务管理员权限的定</w:t>
      </w:r>
      <w:r>
        <w:rPr>
          <w:rFonts w:hint="eastAsia"/>
        </w:rPr>
        <w:lastRenderedPageBreak/>
        <w:t>制式精准控制。</w:t>
      </w:r>
    </w:p>
    <w:p w14:paraId="192FD5FB" w14:textId="1A6D4C3E" w:rsidR="00767638" w:rsidRPr="00767638" w:rsidRDefault="00767638" w:rsidP="003008CB">
      <w:pPr>
        <w:ind w:firstLine="480"/>
      </w:pPr>
      <w:r>
        <w:rPr>
          <w:rFonts w:hint="eastAsia"/>
        </w:rPr>
        <w:t>需要指出的是，超级管理员不具备直接管理机构内具体业务的权限。</w:t>
      </w:r>
    </w:p>
    <w:p w14:paraId="453E528C" w14:textId="77777777" w:rsidR="003008CB" w:rsidRDefault="003008CB" w:rsidP="003008CB">
      <w:pPr>
        <w:pStyle w:val="41"/>
      </w:pPr>
      <w:r>
        <w:rPr>
          <w:rFonts w:hint="eastAsia"/>
        </w:rPr>
        <w:t>版本管理</w:t>
      </w:r>
    </w:p>
    <w:p w14:paraId="02F18BBF" w14:textId="77777777" w:rsidR="003008CB" w:rsidRPr="00C456EE" w:rsidRDefault="003008CB" w:rsidP="003008CB">
      <w:pPr>
        <w:ind w:firstLine="480"/>
      </w:pPr>
      <w:r>
        <w:t>版本管理用于管理客户端应用历史版本及当前版本</w:t>
      </w:r>
      <w:r>
        <w:rPr>
          <w:rFonts w:hint="eastAsia"/>
        </w:rPr>
        <w:t>，</w:t>
      </w:r>
      <w:r>
        <w:t>常用操作为查看</w:t>
      </w:r>
      <w:r>
        <w:rPr>
          <w:rFonts w:hint="eastAsia"/>
        </w:rPr>
        <w:t>、</w:t>
      </w:r>
      <w:r>
        <w:t>编辑所有版本信息及删除历史版本</w:t>
      </w:r>
      <w:r>
        <w:rPr>
          <w:rFonts w:hint="eastAsia"/>
        </w:rPr>
        <w:t>。</w:t>
      </w:r>
    </w:p>
    <w:p w14:paraId="078ACB6C" w14:textId="77777777" w:rsidR="003008CB" w:rsidRDefault="003008CB" w:rsidP="003008CB">
      <w:pPr>
        <w:pStyle w:val="41"/>
      </w:pPr>
      <w:r>
        <w:rPr>
          <w:rFonts w:hint="eastAsia"/>
        </w:rPr>
        <w:t>License</w:t>
      </w:r>
      <w:r>
        <w:rPr>
          <w:rFonts w:hint="eastAsia"/>
        </w:rPr>
        <w:t>管理</w:t>
      </w:r>
    </w:p>
    <w:p w14:paraId="72AAA814" w14:textId="700D3ECF" w:rsidR="003008CB" w:rsidRDefault="003008CB" w:rsidP="003008CB">
      <w:pPr>
        <w:ind w:firstLine="480"/>
      </w:pPr>
      <w:proofErr w:type="spellStart"/>
      <w:r>
        <w:rPr>
          <w:rFonts w:hint="eastAsia"/>
        </w:rPr>
        <w:t>Licence</w:t>
      </w:r>
      <w:proofErr w:type="spellEnd"/>
      <w:r>
        <w:rPr>
          <w:rFonts w:hint="eastAsia"/>
        </w:rPr>
        <w:t>管理用于激活、查看或者更新产品许可。该界面将清楚地呈现平台当前是否获得许可。如果已有授权许可，则会呈现许可的详细信息，包括上传时间、许可权限范围、许可剩余时间等</w:t>
      </w:r>
      <w:r w:rsidR="009B3C7C">
        <w:rPr>
          <w:rFonts w:hint="eastAsia"/>
        </w:rPr>
        <w:t>。</w:t>
      </w:r>
    </w:p>
    <w:p w14:paraId="0A67103D" w14:textId="5A68A6A5" w:rsidR="00C41D1A" w:rsidRDefault="003008CB" w:rsidP="00CE084A">
      <w:pPr>
        <w:pStyle w:val="31"/>
      </w:pPr>
      <w:r>
        <w:rPr>
          <w:rFonts w:hint="eastAsia"/>
        </w:rPr>
        <w:t>业务管理</w:t>
      </w:r>
    </w:p>
    <w:p w14:paraId="4E694A1D" w14:textId="4761C84D" w:rsidR="0008125C" w:rsidRDefault="00DA7163" w:rsidP="00A376FC">
      <w:pPr>
        <w:ind w:firstLine="480"/>
      </w:pPr>
      <w:r>
        <w:rPr>
          <w:rFonts w:hint="eastAsia"/>
        </w:rPr>
        <w:t>业务管理是各个业务管理员的日常，即处理机构内的具体事务。业务管理主要分为用户管理、设备管理、策略管理、</w:t>
      </w:r>
      <w:r w:rsidR="009C5667">
        <w:rPr>
          <w:rFonts w:hint="eastAsia"/>
        </w:rPr>
        <w:t>管理员角色管理、</w:t>
      </w:r>
      <w:r w:rsidR="0008125C">
        <w:rPr>
          <w:rFonts w:hint="eastAsia"/>
        </w:rPr>
        <w:t>机构管理、审计管理、应用管理</w:t>
      </w:r>
      <w:r w:rsidR="00A376FC">
        <w:rPr>
          <w:rFonts w:hint="eastAsia"/>
        </w:rPr>
        <w:t>。</w:t>
      </w:r>
    </w:p>
    <w:p w14:paraId="384D0AC9" w14:textId="22F58FEB" w:rsidR="0008125C" w:rsidRDefault="00017277" w:rsidP="00273F90">
      <w:pPr>
        <w:ind w:firstLineChars="0" w:firstLine="0"/>
        <w:jc w:val="center"/>
      </w:pPr>
      <w:r>
        <w:object w:dxaOrig="8116" w:dyaOrig="4861" w14:anchorId="27DE0427">
          <v:shape id="_x0000_i1029" type="#_x0000_t75" style="width:401.35pt;height:242.35pt" o:ole="">
            <v:imagedata r:id="rId25" o:title=""/>
          </v:shape>
          <o:OLEObject Type="Embed" ProgID="Visio.Drawing.15" ShapeID="_x0000_i1029" DrawAspect="Content" ObjectID="_1601292760" r:id="rId26"/>
        </w:object>
      </w:r>
    </w:p>
    <w:p w14:paraId="0411300F" w14:textId="6C3F22D7" w:rsidR="003008CB" w:rsidRDefault="003008CB" w:rsidP="003008CB">
      <w:pPr>
        <w:pStyle w:val="41"/>
      </w:pPr>
      <w:bookmarkStart w:id="54" w:name="_Toc332010622"/>
      <w:bookmarkStart w:id="55" w:name="_Toc513645021"/>
      <w:bookmarkStart w:id="56" w:name="_Toc527102017"/>
      <w:r>
        <w:rPr>
          <w:rFonts w:hint="eastAsia"/>
        </w:rPr>
        <w:t>用户管理</w:t>
      </w:r>
    </w:p>
    <w:p w14:paraId="226D5E35" w14:textId="5CD4552F" w:rsidR="003008CB" w:rsidRDefault="00381C4B" w:rsidP="00A1491F">
      <w:pPr>
        <w:ind w:left="221" w:firstLineChars="83" w:firstLine="199"/>
      </w:pPr>
      <w:r>
        <w:t>业务管理员可以在用户管理界面</w:t>
      </w:r>
      <w:r>
        <w:rPr>
          <w:rFonts w:hint="eastAsia"/>
        </w:rPr>
        <w:t>，</w:t>
      </w:r>
      <w:r>
        <w:t>完成用户新建</w:t>
      </w:r>
      <w:r>
        <w:rPr>
          <w:rFonts w:hint="eastAsia"/>
        </w:rPr>
        <w:t>、</w:t>
      </w:r>
      <w:r>
        <w:t>批量导入</w:t>
      </w:r>
      <w:r>
        <w:rPr>
          <w:rFonts w:hint="eastAsia"/>
        </w:rPr>
        <w:t>、</w:t>
      </w:r>
      <w:r>
        <w:t>删除</w:t>
      </w:r>
      <w:r>
        <w:rPr>
          <w:rFonts w:hint="eastAsia"/>
        </w:rPr>
        <w:t>、</w:t>
      </w:r>
      <w:r>
        <w:t>编辑查找</w:t>
      </w:r>
      <w:r>
        <w:rPr>
          <w:rFonts w:hint="eastAsia"/>
        </w:rPr>
        <w:t>、</w:t>
      </w:r>
      <w:r>
        <w:t>分组管理</w:t>
      </w:r>
      <w:r>
        <w:rPr>
          <w:rFonts w:hint="eastAsia"/>
        </w:rPr>
        <w:t>、</w:t>
      </w:r>
      <w:r>
        <w:t>标签管理等操作</w:t>
      </w:r>
      <w:r>
        <w:rPr>
          <w:rFonts w:hint="eastAsia"/>
        </w:rPr>
        <w:t>。</w:t>
      </w:r>
    </w:p>
    <w:p w14:paraId="5413E721" w14:textId="549B3166" w:rsidR="00A1491F" w:rsidRPr="00FD0FF9" w:rsidRDefault="00381C4B" w:rsidP="00A1491F">
      <w:pPr>
        <w:pStyle w:val="afff1"/>
        <w:numPr>
          <w:ilvl w:val="0"/>
          <w:numId w:val="18"/>
        </w:numPr>
        <w:ind w:firstLineChars="0"/>
        <w:rPr>
          <w:b/>
          <w:sz w:val="21"/>
          <w:szCs w:val="21"/>
        </w:rPr>
      </w:pPr>
      <w:r>
        <w:rPr>
          <w:rFonts w:hint="eastAsia"/>
          <w:b/>
          <w:sz w:val="21"/>
          <w:szCs w:val="21"/>
        </w:rPr>
        <w:lastRenderedPageBreak/>
        <w:t>录入用户</w:t>
      </w:r>
    </w:p>
    <w:p w14:paraId="4A22716D" w14:textId="5E312291" w:rsidR="00381C4B" w:rsidRDefault="00381C4B" w:rsidP="00381C4B">
      <w:pPr>
        <w:ind w:firstLine="480"/>
      </w:pPr>
      <w:r>
        <w:t>系统初始化新建的机构通常是没有用户的</w:t>
      </w:r>
      <w:r>
        <w:rPr>
          <w:rFonts w:hint="eastAsia"/>
        </w:rPr>
        <w:t>，业务管理员登入机构之后可以在用户管理界面手动添加用户或者批量导入用户。</w:t>
      </w:r>
    </w:p>
    <w:p w14:paraId="6567610B" w14:textId="39905D48" w:rsidR="00381C4B" w:rsidRDefault="00A62B15" w:rsidP="00381C4B">
      <w:pPr>
        <w:ind w:firstLine="480"/>
      </w:pPr>
      <w:r>
        <w:object w:dxaOrig="7485" w:dyaOrig="4425" w14:anchorId="54ED9595">
          <v:shape id="_x0000_i1030" type="#_x0000_t75" style="width:374.5pt;height:221.35pt" o:ole="">
            <v:imagedata r:id="rId27" o:title=""/>
          </v:shape>
          <o:OLEObject Type="Embed" ProgID="Visio.Drawing.15" ShapeID="_x0000_i1030" DrawAspect="Content" ObjectID="_1601292761" r:id="rId28"/>
        </w:object>
      </w:r>
    </w:p>
    <w:p w14:paraId="1C833778" w14:textId="0671F7A0" w:rsidR="00381C4B" w:rsidRPr="00FD0FF9" w:rsidRDefault="00381C4B" w:rsidP="00381C4B">
      <w:pPr>
        <w:pStyle w:val="afff1"/>
        <w:numPr>
          <w:ilvl w:val="0"/>
          <w:numId w:val="18"/>
        </w:numPr>
        <w:ind w:firstLineChars="0"/>
        <w:rPr>
          <w:b/>
          <w:sz w:val="21"/>
          <w:szCs w:val="21"/>
        </w:rPr>
      </w:pPr>
      <w:r>
        <w:rPr>
          <w:rFonts w:hint="eastAsia"/>
          <w:b/>
          <w:sz w:val="21"/>
          <w:szCs w:val="21"/>
        </w:rPr>
        <w:t>用户</w:t>
      </w:r>
      <w:r w:rsidR="001A44DA">
        <w:rPr>
          <w:rFonts w:hint="eastAsia"/>
          <w:b/>
          <w:sz w:val="21"/>
          <w:szCs w:val="21"/>
        </w:rPr>
        <w:t>激活</w:t>
      </w:r>
    </w:p>
    <w:p w14:paraId="70F3BB27" w14:textId="13834B2C" w:rsidR="00381C4B" w:rsidRDefault="001A44DA" w:rsidP="00381C4B">
      <w:pPr>
        <w:ind w:firstLine="480"/>
      </w:pPr>
      <w:r>
        <w:rPr>
          <w:rFonts w:hint="eastAsia"/>
        </w:rPr>
        <w:t>录入</w:t>
      </w:r>
      <w:r>
        <w:t>的用户还不能立即登录系统的</w:t>
      </w:r>
      <w:r>
        <w:rPr>
          <w:rFonts w:hint="eastAsia"/>
        </w:rPr>
        <w:t>，</w:t>
      </w:r>
      <w:r>
        <w:t>业务管理员还必须</w:t>
      </w:r>
      <w:r w:rsidR="00406F1F">
        <w:t>在用户管理界面</w:t>
      </w:r>
      <w:r>
        <w:rPr>
          <w:rFonts w:hint="eastAsia"/>
        </w:rPr>
        <w:t>激活</w:t>
      </w:r>
      <w:r>
        <w:t>这些用户</w:t>
      </w:r>
      <w:r>
        <w:rPr>
          <w:rFonts w:hint="eastAsia"/>
        </w:rPr>
        <w:t>，</w:t>
      </w:r>
      <w:r>
        <w:t>之后用户</w:t>
      </w:r>
      <w:r w:rsidR="00D830DA">
        <w:t>便</w:t>
      </w:r>
      <w:r>
        <w:t>能用手机</w:t>
      </w:r>
      <w:r>
        <w:rPr>
          <w:rFonts w:hint="eastAsia"/>
        </w:rPr>
        <w:t>登录</w:t>
      </w:r>
      <w:r w:rsidR="00B320BD">
        <w:rPr>
          <w:rFonts w:hint="eastAsia"/>
        </w:rPr>
        <w:t>安全管控</w:t>
      </w:r>
      <w:r w:rsidR="00591E5A">
        <w:rPr>
          <w:rFonts w:hint="eastAsia"/>
        </w:rPr>
        <w:t>APP</w:t>
      </w:r>
      <w:r>
        <w:rPr>
          <w:rFonts w:hint="eastAsia"/>
        </w:rPr>
        <w:t>。</w:t>
      </w:r>
    </w:p>
    <w:p w14:paraId="08F0E4B9" w14:textId="77777777" w:rsidR="00381C4B" w:rsidRDefault="00381C4B" w:rsidP="00381C4B">
      <w:pPr>
        <w:ind w:firstLine="480"/>
      </w:pPr>
    </w:p>
    <w:p w14:paraId="388A161A" w14:textId="0A04CDB2" w:rsidR="003008CB" w:rsidRDefault="003008CB" w:rsidP="003008CB">
      <w:pPr>
        <w:pStyle w:val="41"/>
      </w:pPr>
      <w:r>
        <w:rPr>
          <w:rFonts w:hint="eastAsia"/>
        </w:rPr>
        <w:t>设备管理</w:t>
      </w:r>
    </w:p>
    <w:p w14:paraId="0C1347C0" w14:textId="4B4FC24D" w:rsidR="0008125C" w:rsidRDefault="0008125C" w:rsidP="0008125C">
      <w:pPr>
        <w:ind w:firstLine="480"/>
        <w:rPr>
          <w:rFonts w:ascii="Tahoma" w:hAnsi="Tahoma" w:cs="Tahoma"/>
        </w:rPr>
      </w:pPr>
      <w:r>
        <w:rPr>
          <w:rFonts w:ascii="Tahoma" w:hAnsi="Tahoma" w:cs="Tahoma" w:hint="eastAsia"/>
        </w:rPr>
        <w:t>业务</w:t>
      </w:r>
      <w:r w:rsidRPr="003921B0">
        <w:rPr>
          <w:rFonts w:ascii="Tahoma" w:hAnsi="Tahoma" w:cs="Tahoma"/>
        </w:rPr>
        <w:t>管理员</w:t>
      </w:r>
      <w:r>
        <w:rPr>
          <w:rFonts w:ascii="Tahoma" w:hAnsi="Tahoma" w:cs="Tahoma"/>
        </w:rPr>
        <w:t>通过后台管理系统，</w:t>
      </w:r>
      <w:r w:rsidR="00AF30EA">
        <w:rPr>
          <w:rFonts w:ascii="Tahoma" w:hAnsi="Tahoma" w:cs="Tahoma" w:hint="eastAsia"/>
        </w:rPr>
        <w:t>对</w:t>
      </w:r>
      <w:r w:rsidR="00AF30EA">
        <w:rPr>
          <w:rFonts w:ascii="Tahoma" w:hAnsi="Tahoma" w:cs="Tahoma"/>
        </w:rPr>
        <w:t>辖内的移动设备</w:t>
      </w:r>
      <w:r w:rsidR="00AF30EA">
        <w:rPr>
          <w:rFonts w:ascii="Tahoma" w:hAnsi="Tahoma" w:cs="Tahoma" w:hint="eastAsia"/>
        </w:rPr>
        <w:t>进行</w:t>
      </w:r>
      <w:r>
        <w:rPr>
          <w:rFonts w:ascii="Tahoma" w:hAnsi="Tahoma" w:cs="Tahoma"/>
        </w:rPr>
        <w:t>管控。</w:t>
      </w:r>
      <w:r w:rsidR="00DA06FE">
        <w:rPr>
          <w:rFonts w:ascii="Tahoma" w:hAnsi="Tahoma" w:cs="Tahoma" w:hint="eastAsia"/>
        </w:rPr>
        <w:t>用户</w:t>
      </w:r>
      <w:r>
        <w:rPr>
          <w:rFonts w:ascii="Tahoma" w:hAnsi="Tahoma" w:cs="Tahoma" w:hint="eastAsia"/>
        </w:rPr>
        <w:t>的设备丢失或者更换设备时，需要通知业务管理员，业务管理员同步变更系统数据。</w:t>
      </w:r>
    </w:p>
    <w:p w14:paraId="0B89414A" w14:textId="77777777" w:rsidR="00FD0FF9" w:rsidRPr="00FD0FF9" w:rsidRDefault="00FD0FF9" w:rsidP="0050605F">
      <w:pPr>
        <w:pStyle w:val="afff1"/>
        <w:numPr>
          <w:ilvl w:val="0"/>
          <w:numId w:val="21"/>
        </w:numPr>
        <w:ind w:firstLineChars="0"/>
        <w:rPr>
          <w:b/>
          <w:sz w:val="21"/>
          <w:szCs w:val="21"/>
        </w:rPr>
      </w:pPr>
      <w:r>
        <w:rPr>
          <w:rFonts w:hint="eastAsia"/>
          <w:b/>
          <w:sz w:val="21"/>
          <w:szCs w:val="21"/>
        </w:rPr>
        <w:t>设备注册</w:t>
      </w:r>
    </w:p>
    <w:p w14:paraId="2B9A6377" w14:textId="4E8E48F1" w:rsidR="00FD0FF9" w:rsidRDefault="00FD0FF9" w:rsidP="00FD0FF9">
      <w:pPr>
        <w:ind w:firstLine="480"/>
      </w:pPr>
      <w:r>
        <w:rPr>
          <w:rFonts w:hint="eastAsia"/>
        </w:rPr>
        <w:t>在移动端，本系统提供</w:t>
      </w:r>
      <w:r w:rsidR="00B320BD">
        <w:rPr>
          <w:rFonts w:hint="eastAsia"/>
        </w:rPr>
        <w:t>安全管控</w:t>
      </w:r>
      <w:r>
        <w:t>APP</w:t>
      </w:r>
      <w:r>
        <w:rPr>
          <w:rFonts w:hint="eastAsia"/>
        </w:rPr>
        <w:t>，并提供</w:t>
      </w:r>
      <w:r w:rsidR="00B320BD">
        <w:rPr>
          <w:rFonts w:hint="eastAsia"/>
        </w:rPr>
        <w:t>安全管控</w:t>
      </w:r>
      <w:r>
        <w:rPr>
          <w:rFonts w:hint="eastAsia"/>
        </w:rPr>
        <w:t>APP</w:t>
      </w:r>
      <w:r>
        <w:rPr>
          <w:rFonts w:hint="eastAsia"/>
        </w:rPr>
        <w:t>下载地址</w:t>
      </w:r>
      <w:r w:rsidR="00B20E65">
        <w:rPr>
          <w:rFonts w:hint="eastAsia"/>
        </w:rPr>
        <w:t>。</w:t>
      </w:r>
    </w:p>
    <w:p w14:paraId="5CE68CD1" w14:textId="4A34309E" w:rsidR="00FD0FF9" w:rsidRDefault="00805D51" w:rsidP="00FD0FF9">
      <w:pPr>
        <w:ind w:firstLine="480"/>
      </w:pPr>
      <w:r>
        <w:rPr>
          <w:rFonts w:hint="eastAsia"/>
        </w:rPr>
        <w:t>用户</w:t>
      </w:r>
      <w:r w:rsidR="00FD0FF9">
        <w:rPr>
          <w:rFonts w:hint="eastAsia"/>
        </w:rPr>
        <w:t>使用移动设备扫描提供的</w:t>
      </w:r>
      <w:proofErr w:type="gramStart"/>
      <w:r w:rsidR="00FD0FF9">
        <w:rPr>
          <w:rFonts w:hint="eastAsia"/>
        </w:rPr>
        <w:t>二维码下载</w:t>
      </w:r>
      <w:proofErr w:type="gramEnd"/>
      <w:r w:rsidR="00FD0FF9">
        <w:rPr>
          <w:rFonts w:hint="eastAsia"/>
        </w:rPr>
        <w:t>并安装</w:t>
      </w:r>
      <w:r w:rsidR="00B320BD">
        <w:rPr>
          <w:rFonts w:hint="eastAsia"/>
        </w:rPr>
        <w:t>安全管控</w:t>
      </w:r>
      <w:r w:rsidR="0032690E">
        <w:rPr>
          <w:rFonts w:hint="eastAsia"/>
        </w:rPr>
        <w:t>APP</w:t>
      </w:r>
      <w:r w:rsidR="00FD0FF9">
        <w:rPr>
          <w:rFonts w:hint="eastAsia"/>
        </w:rPr>
        <w:t>，打开应用，输入用户名和初始密码</w:t>
      </w:r>
      <w:r w:rsidR="00FD0FF9">
        <w:t>(</w:t>
      </w:r>
      <w:r w:rsidR="00FD0FF9">
        <w:rPr>
          <w:rFonts w:hint="eastAsia"/>
        </w:rPr>
        <w:t>业务管理员提前录入系统</w:t>
      </w:r>
      <w:r w:rsidR="00FD0FF9">
        <w:t>)</w:t>
      </w:r>
      <w:r w:rsidR="00FD0FF9">
        <w:rPr>
          <w:rFonts w:hint="eastAsia"/>
        </w:rPr>
        <w:t>，并配置服务器地址和所属机构信息，开始登录系统</w:t>
      </w:r>
      <w:r w:rsidR="00FD0FF9">
        <w:t>(</w:t>
      </w:r>
      <w:r w:rsidR="00FD0FF9">
        <w:rPr>
          <w:rFonts w:hint="eastAsia"/>
        </w:rPr>
        <w:t>在首次登录系统时，系统会强制要求用户更改初始密码</w:t>
      </w:r>
      <w:r w:rsidR="00FD0FF9">
        <w:t>)</w:t>
      </w:r>
      <w:r w:rsidR="00FD0FF9">
        <w:rPr>
          <w:rFonts w:hint="eastAsia"/>
        </w:rPr>
        <w:t>。</w:t>
      </w:r>
    </w:p>
    <w:p w14:paraId="13B51DCC" w14:textId="43750584" w:rsidR="00FD0FF9" w:rsidRPr="00E136E4" w:rsidRDefault="00FD0FF9" w:rsidP="00FD0FF9">
      <w:pPr>
        <w:ind w:firstLine="480"/>
      </w:pPr>
      <w:r>
        <w:rPr>
          <w:rFonts w:hint="eastAsia"/>
        </w:rPr>
        <w:t>移动端登录系统成功后，设备会自动注册至系统，实现</w:t>
      </w:r>
      <w:r w:rsidRPr="003921B0">
        <w:rPr>
          <w:rFonts w:ascii="Tahoma" w:hAnsi="Tahoma" w:cs="Tahoma"/>
        </w:rPr>
        <w:t>对</w:t>
      </w:r>
      <w:r w:rsidR="007904F0">
        <w:rPr>
          <w:rFonts w:ascii="Tahoma" w:hAnsi="Tahoma" w:cs="Tahoma"/>
        </w:rPr>
        <w:t>用户</w:t>
      </w:r>
      <w:r w:rsidRPr="003921B0">
        <w:rPr>
          <w:rFonts w:ascii="Tahoma" w:hAnsi="Tahoma" w:cs="Tahoma"/>
        </w:rPr>
        <w:t>进行</w:t>
      </w:r>
      <w:proofErr w:type="gramStart"/>
      <w:r w:rsidRPr="003921B0">
        <w:rPr>
          <w:rFonts w:ascii="Tahoma" w:hAnsi="Tahoma" w:cs="Tahoma"/>
        </w:rPr>
        <w:t>人</w:t>
      </w:r>
      <w:r w:rsidR="0029143E">
        <w:rPr>
          <w:rFonts w:ascii="Tahoma" w:hAnsi="Tahoma" w:cs="Tahoma" w:hint="eastAsia"/>
        </w:rPr>
        <w:t>和</w:t>
      </w:r>
      <w:r w:rsidRPr="003921B0">
        <w:rPr>
          <w:rFonts w:ascii="Tahoma" w:hAnsi="Tahoma" w:cs="Tahoma"/>
        </w:rPr>
        <w:t>机</w:t>
      </w:r>
      <w:proofErr w:type="gramEnd"/>
      <w:r w:rsidRPr="003921B0">
        <w:rPr>
          <w:rFonts w:ascii="Tahoma" w:hAnsi="Tahoma" w:cs="Tahoma"/>
        </w:rPr>
        <w:t>的自动绑定</w:t>
      </w:r>
      <w:r>
        <w:rPr>
          <w:rFonts w:ascii="Tahoma" w:hAnsi="Tahoma" w:cs="Tahoma" w:hint="eastAsia"/>
        </w:rPr>
        <w:t>。所属业务管理员可通过后台管理系统查看设备详情。</w:t>
      </w:r>
    </w:p>
    <w:p w14:paraId="09AAE148" w14:textId="3EF63C79" w:rsidR="00FD0FF9" w:rsidRPr="00E136E4" w:rsidRDefault="00FD0FF9" w:rsidP="000E49BB">
      <w:pPr>
        <w:ind w:firstLine="480"/>
      </w:pPr>
      <w:r>
        <w:object w:dxaOrig="6511" w:dyaOrig="4081" w14:anchorId="7B912D71">
          <v:shape id="_x0000_i1031" type="#_x0000_t75" style="width:347.1pt;height:218.15pt" o:ole="">
            <v:imagedata r:id="rId29" o:title=""/>
          </v:shape>
          <o:OLEObject Type="Embed" ProgID="Visio.Drawing.15" ShapeID="_x0000_i1031" DrawAspect="Content" ObjectID="_1601292762" r:id="rId30"/>
        </w:object>
      </w:r>
    </w:p>
    <w:p w14:paraId="247EAE9A" w14:textId="1495F984" w:rsidR="003008CB" w:rsidRPr="00FD0FF9" w:rsidRDefault="0008125C" w:rsidP="0050605F">
      <w:pPr>
        <w:pStyle w:val="afff1"/>
        <w:numPr>
          <w:ilvl w:val="0"/>
          <w:numId w:val="21"/>
        </w:numPr>
        <w:ind w:firstLineChars="0"/>
        <w:rPr>
          <w:b/>
          <w:sz w:val="21"/>
          <w:szCs w:val="21"/>
        </w:rPr>
      </w:pPr>
      <w:r>
        <w:rPr>
          <w:rFonts w:hint="eastAsia"/>
          <w:b/>
          <w:sz w:val="21"/>
          <w:szCs w:val="21"/>
        </w:rPr>
        <w:t>设备丢失</w:t>
      </w:r>
    </w:p>
    <w:p w14:paraId="3CF252A7" w14:textId="08DF9A79" w:rsidR="00FD0FF9" w:rsidRDefault="00FD0FF9" w:rsidP="004B773F">
      <w:pPr>
        <w:ind w:firstLine="480"/>
        <w:rPr>
          <w:rFonts w:ascii="Tahoma" w:hAnsi="Tahoma" w:cs="Tahoma"/>
        </w:rPr>
      </w:pPr>
      <w:r>
        <w:rPr>
          <w:rFonts w:ascii="Tahoma" w:hAnsi="Tahoma" w:cs="Tahoma"/>
        </w:rPr>
        <w:t>如果</w:t>
      </w:r>
      <w:r w:rsidR="007904F0">
        <w:rPr>
          <w:rFonts w:ascii="Tahoma" w:hAnsi="Tahoma" w:cs="Tahoma"/>
        </w:rPr>
        <w:t>用户</w:t>
      </w:r>
      <w:r>
        <w:rPr>
          <w:rFonts w:ascii="Tahoma" w:hAnsi="Tahoma" w:cs="Tahoma"/>
        </w:rPr>
        <w:t>不慎遗失了手机，</w:t>
      </w:r>
      <w:r>
        <w:rPr>
          <w:rFonts w:ascii="Tahoma" w:hAnsi="Tahoma" w:cs="Tahoma" w:hint="eastAsia"/>
        </w:rPr>
        <w:t>需要及时通知业务管理员，业务管理员在后台管理系统对丢失设备发送远程擦出设备的指令，可</w:t>
      </w:r>
      <w:r w:rsidRPr="003921B0">
        <w:rPr>
          <w:rFonts w:ascii="Tahoma" w:hAnsi="Tahoma" w:cs="Tahoma"/>
        </w:rPr>
        <w:t>防止在</w:t>
      </w:r>
      <w:r>
        <w:rPr>
          <w:rFonts w:ascii="Tahoma" w:hAnsi="Tahoma" w:cs="Tahoma" w:hint="eastAsia"/>
        </w:rPr>
        <w:t>设备</w:t>
      </w:r>
      <w:r w:rsidRPr="003921B0">
        <w:rPr>
          <w:rFonts w:ascii="Tahoma" w:hAnsi="Tahoma" w:cs="Tahoma"/>
        </w:rPr>
        <w:t>无法找回的情况下导致的</w:t>
      </w:r>
      <w:r w:rsidR="00B320BD">
        <w:rPr>
          <w:rFonts w:ascii="Tahoma" w:hAnsi="Tahoma" w:cs="Tahoma" w:hint="eastAsia"/>
        </w:rPr>
        <w:t>安全管控</w:t>
      </w:r>
      <w:r w:rsidR="00BD26E1">
        <w:rPr>
          <w:rFonts w:ascii="Tahoma" w:hAnsi="Tahoma" w:cs="Tahoma" w:hint="eastAsia"/>
        </w:rPr>
        <w:t>APP</w:t>
      </w:r>
      <w:r>
        <w:rPr>
          <w:rFonts w:ascii="Tahoma" w:hAnsi="Tahoma" w:cs="Tahoma" w:hint="eastAsia"/>
        </w:rPr>
        <w:t>内</w:t>
      </w:r>
      <w:r>
        <w:rPr>
          <w:rFonts w:ascii="Tahoma" w:hAnsi="Tahoma" w:cs="Tahoma"/>
        </w:rPr>
        <w:t>数据泄露</w:t>
      </w:r>
      <w:r>
        <w:rPr>
          <w:rFonts w:ascii="Tahoma" w:hAnsi="Tahoma" w:cs="Tahoma" w:hint="eastAsia"/>
        </w:rPr>
        <w:t>；对丢失设备执行淘汰设备指令，使人、机解除绑定，且从系统</w:t>
      </w:r>
      <w:proofErr w:type="gramStart"/>
      <w:r>
        <w:rPr>
          <w:rFonts w:ascii="Tahoma" w:hAnsi="Tahoma" w:cs="Tahoma" w:hint="eastAsia"/>
        </w:rPr>
        <w:t>剔除此</w:t>
      </w:r>
      <w:proofErr w:type="gramEnd"/>
      <w:r>
        <w:rPr>
          <w:rFonts w:ascii="Tahoma" w:hAnsi="Tahoma" w:cs="Tahoma" w:hint="eastAsia"/>
        </w:rPr>
        <w:t>设备。</w:t>
      </w:r>
    </w:p>
    <w:p w14:paraId="42F4AFD5" w14:textId="3371E89B" w:rsidR="00324E68" w:rsidRPr="007100AA" w:rsidRDefault="00B2211A" w:rsidP="004B773F">
      <w:pPr>
        <w:ind w:firstLine="480"/>
        <w:rPr>
          <w:rFonts w:ascii="Tahoma" w:hAnsi="Tahoma" w:cs="Tahoma"/>
        </w:rPr>
      </w:pPr>
      <w:r>
        <w:object w:dxaOrig="8850" w:dyaOrig="5340" w14:anchorId="2BD2C930">
          <v:shape id="_x0000_i1032" type="#_x0000_t75" style="width:387.4pt;height:250.4pt" o:ole="">
            <v:imagedata r:id="rId31" o:title=""/>
          </v:shape>
          <o:OLEObject Type="Embed" ProgID="Visio.Drawing.15" ShapeID="_x0000_i1032" DrawAspect="Content" ObjectID="_1601292763" r:id="rId32"/>
        </w:object>
      </w:r>
    </w:p>
    <w:p w14:paraId="2AFD048A" w14:textId="4068DB2F" w:rsidR="003008CB" w:rsidRPr="00FD0FF9" w:rsidRDefault="0008125C" w:rsidP="000E49BB">
      <w:pPr>
        <w:pStyle w:val="afff1"/>
        <w:numPr>
          <w:ilvl w:val="0"/>
          <w:numId w:val="21"/>
        </w:numPr>
        <w:ind w:firstLineChars="0"/>
        <w:rPr>
          <w:b/>
          <w:sz w:val="21"/>
          <w:szCs w:val="21"/>
        </w:rPr>
      </w:pPr>
      <w:r>
        <w:rPr>
          <w:rFonts w:hint="eastAsia"/>
          <w:b/>
          <w:sz w:val="21"/>
          <w:szCs w:val="21"/>
        </w:rPr>
        <w:t>设备</w:t>
      </w:r>
      <w:r w:rsidR="00FD0FF9">
        <w:rPr>
          <w:rFonts w:hint="eastAsia"/>
          <w:b/>
          <w:sz w:val="21"/>
          <w:szCs w:val="21"/>
        </w:rPr>
        <w:t>更换</w:t>
      </w:r>
    </w:p>
    <w:p w14:paraId="3EC96C43" w14:textId="4345D17E" w:rsidR="00FD0FF9" w:rsidRDefault="00FD0FF9" w:rsidP="00FD0FF9">
      <w:pPr>
        <w:ind w:firstLine="480"/>
        <w:rPr>
          <w:rFonts w:ascii="Tahoma" w:hAnsi="Tahoma" w:cs="Tahoma"/>
        </w:rPr>
      </w:pPr>
      <w:r>
        <w:rPr>
          <w:rFonts w:ascii="Tahoma" w:hAnsi="Tahoma" w:cs="Tahoma"/>
        </w:rPr>
        <w:t>如果</w:t>
      </w:r>
      <w:r w:rsidR="007904F0">
        <w:rPr>
          <w:rFonts w:ascii="Tahoma" w:hAnsi="Tahoma" w:cs="Tahoma"/>
        </w:rPr>
        <w:t>用户</w:t>
      </w:r>
      <w:r>
        <w:rPr>
          <w:rFonts w:ascii="Tahoma" w:hAnsi="Tahoma" w:cs="Tahoma" w:hint="eastAsia"/>
        </w:rPr>
        <w:t>需要更换设备</w:t>
      </w:r>
      <w:r>
        <w:rPr>
          <w:rFonts w:ascii="Tahoma" w:hAnsi="Tahoma" w:cs="Tahoma"/>
        </w:rPr>
        <w:t>，</w:t>
      </w:r>
      <w:r>
        <w:rPr>
          <w:rFonts w:ascii="Tahoma" w:hAnsi="Tahoma" w:cs="Tahoma" w:hint="eastAsia"/>
        </w:rPr>
        <w:t>需要通知业务管理员，业务管理员在后台管理系</w:t>
      </w:r>
      <w:r>
        <w:rPr>
          <w:rFonts w:ascii="Tahoma" w:hAnsi="Tahoma" w:cs="Tahoma" w:hint="eastAsia"/>
        </w:rPr>
        <w:lastRenderedPageBreak/>
        <w:t>统对旧设备对丢失设备执行淘汰设备指令，使人、机</w:t>
      </w:r>
      <w:r w:rsidR="002B6A7F">
        <w:rPr>
          <w:rFonts w:ascii="Tahoma" w:hAnsi="Tahoma" w:cs="Tahoma" w:hint="eastAsia"/>
        </w:rPr>
        <w:t>、卡</w:t>
      </w:r>
      <w:r>
        <w:rPr>
          <w:rFonts w:ascii="Tahoma" w:hAnsi="Tahoma" w:cs="Tahoma" w:hint="eastAsia"/>
        </w:rPr>
        <w:t>解除绑定，且从系统</w:t>
      </w:r>
      <w:proofErr w:type="gramStart"/>
      <w:r>
        <w:rPr>
          <w:rFonts w:ascii="Tahoma" w:hAnsi="Tahoma" w:cs="Tahoma" w:hint="eastAsia"/>
        </w:rPr>
        <w:t>剔除此</w:t>
      </w:r>
      <w:proofErr w:type="gramEnd"/>
      <w:r>
        <w:rPr>
          <w:rFonts w:ascii="Tahoma" w:hAnsi="Tahoma" w:cs="Tahoma" w:hint="eastAsia"/>
        </w:rPr>
        <w:t>设备。</w:t>
      </w:r>
    </w:p>
    <w:p w14:paraId="6A6C756B" w14:textId="650203A6" w:rsidR="00FD0FF9" w:rsidRPr="00972780" w:rsidRDefault="00282640" w:rsidP="004B773F">
      <w:pPr>
        <w:ind w:firstLine="480"/>
      </w:pPr>
      <w:r>
        <w:object w:dxaOrig="8775" w:dyaOrig="5730" w14:anchorId="6F565AF0">
          <v:shape id="_x0000_i1033" type="#_x0000_t75" style="width:370.2pt;height:271.35pt" o:ole="">
            <v:imagedata r:id="rId33" o:title=""/>
          </v:shape>
          <o:OLEObject Type="Embed" ProgID="Visio.Drawing.15" ShapeID="_x0000_i1033" DrawAspect="Content" ObjectID="_1601292764" r:id="rId34"/>
        </w:object>
      </w:r>
    </w:p>
    <w:p w14:paraId="5891EDE1" w14:textId="64443D34" w:rsidR="00FD0FF9" w:rsidRPr="00FD0FF9" w:rsidRDefault="00FD0FF9" w:rsidP="0050605F">
      <w:pPr>
        <w:pStyle w:val="afff1"/>
        <w:numPr>
          <w:ilvl w:val="0"/>
          <w:numId w:val="21"/>
        </w:numPr>
        <w:ind w:firstLineChars="0"/>
        <w:rPr>
          <w:b/>
          <w:sz w:val="21"/>
          <w:szCs w:val="21"/>
        </w:rPr>
      </w:pPr>
      <w:r>
        <w:rPr>
          <w:rFonts w:hint="eastAsia"/>
          <w:b/>
          <w:sz w:val="21"/>
          <w:szCs w:val="21"/>
        </w:rPr>
        <w:t>设备失联</w:t>
      </w:r>
    </w:p>
    <w:p w14:paraId="2C92E2BD" w14:textId="77777777" w:rsidR="00FD0FF9" w:rsidRDefault="00FD0FF9" w:rsidP="00FD0FF9">
      <w:pPr>
        <w:ind w:firstLine="480"/>
      </w:pPr>
      <w:r>
        <w:rPr>
          <w:rFonts w:hint="eastAsia"/>
        </w:rPr>
        <w:t>设备失联检测的功能需要合</w:t>
      </w:r>
      <w:proofErr w:type="gramStart"/>
      <w:r>
        <w:rPr>
          <w:rFonts w:hint="eastAsia"/>
        </w:rPr>
        <w:t>规</w:t>
      </w:r>
      <w:proofErr w:type="gramEnd"/>
      <w:r>
        <w:rPr>
          <w:rFonts w:hint="eastAsia"/>
        </w:rPr>
        <w:t>策略</w:t>
      </w:r>
      <w:r>
        <w:t>(</w:t>
      </w:r>
      <w:proofErr w:type="gramStart"/>
      <w:r>
        <w:rPr>
          <w:rFonts w:hint="eastAsia"/>
        </w:rPr>
        <w:t>失</w:t>
      </w:r>
      <w:proofErr w:type="gramEnd"/>
      <w:r>
        <w:rPr>
          <w:rFonts w:hint="eastAsia"/>
        </w:rPr>
        <w:t>联</w:t>
      </w:r>
      <w:r>
        <w:t>)</w:t>
      </w:r>
      <w:r>
        <w:rPr>
          <w:rFonts w:hint="eastAsia"/>
        </w:rPr>
        <w:t>的触发，如下图所示的合规策略</w:t>
      </w:r>
      <w:r>
        <w:t>(</w:t>
      </w:r>
      <w:proofErr w:type="gramStart"/>
      <w:r>
        <w:rPr>
          <w:rFonts w:hint="eastAsia"/>
        </w:rPr>
        <w:t>失</w:t>
      </w:r>
      <w:proofErr w:type="gramEnd"/>
      <w:r>
        <w:rPr>
          <w:rFonts w:hint="eastAsia"/>
        </w:rPr>
        <w:t>联</w:t>
      </w:r>
      <w:r>
        <w:t>)</w:t>
      </w:r>
      <w:r>
        <w:rPr>
          <w:rFonts w:hint="eastAsia"/>
        </w:rPr>
        <w:t>的创建，业务管理员在后台管理系统添加合规策略，并</w:t>
      </w:r>
      <w:proofErr w:type="gramStart"/>
      <w:r>
        <w:rPr>
          <w:rFonts w:hint="eastAsia"/>
        </w:rPr>
        <w:t>设置失联</w:t>
      </w:r>
      <w:proofErr w:type="gramEnd"/>
      <w:r>
        <w:rPr>
          <w:rFonts w:hint="eastAsia"/>
        </w:rPr>
        <w:t>的判断条件、限制功能，将策略下发给指定用户。</w:t>
      </w:r>
    </w:p>
    <w:p w14:paraId="1A112E13" w14:textId="530BDE92" w:rsidR="00FD0FF9" w:rsidRPr="00122E6B" w:rsidRDefault="00FD0FF9" w:rsidP="00FD0FF9">
      <w:pPr>
        <w:ind w:firstLine="480"/>
      </w:pPr>
      <w:r>
        <w:rPr>
          <w:rFonts w:hint="eastAsia"/>
        </w:rPr>
        <w:t>本系统有设备在线检测的机制，如果</w:t>
      </w:r>
      <w:r w:rsidR="007904F0">
        <w:rPr>
          <w:rFonts w:hint="eastAsia"/>
        </w:rPr>
        <w:t>用户</w:t>
      </w:r>
      <w:r>
        <w:rPr>
          <w:rFonts w:hint="eastAsia"/>
        </w:rPr>
        <w:t>的账户被下发了合</w:t>
      </w:r>
      <w:proofErr w:type="gramStart"/>
      <w:r>
        <w:rPr>
          <w:rFonts w:hint="eastAsia"/>
        </w:rPr>
        <w:t>规</w:t>
      </w:r>
      <w:proofErr w:type="gramEnd"/>
      <w:r>
        <w:rPr>
          <w:rFonts w:hint="eastAsia"/>
        </w:rPr>
        <w:t>策略</w:t>
      </w:r>
      <w:r>
        <w:t>(</w:t>
      </w:r>
      <w:proofErr w:type="gramStart"/>
      <w:r>
        <w:rPr>
          <w:rFonts w:hint="eastAsia"/>
        </w:rPr>
        <w:t>失</w:t>
      </w:r>
      <w:proofErr w:type="gramEnd"/>
      <w:r>
        <w:rPr>
          <w:rFonts w:hint="eastAsia"/>
        </w:rPr>
        <w:t>联</w:t>
      </w:r>
      <w:r>
        <w:t>)</w:t>
      </w:r>
      <w:r>
        <w:rPr>
          <w:rFonts w:hint="eastAsia"/>
        </w:rPr>
        <w:t>，一旦</w:t>
      </w:r>
      <w:r w:rsidR="007904F0">
        <w:rPr>
          <w:rFonts w:hint="eastAsia"/>
        </w:rPr>
        <w:t>用户</w:t>
      </w:r>
      <w:r>
        <w:rPr>
          <w:rFonts w:hint="eastAsia"/>
        </w:rPr>
        <w:t>的设备</w:t>
      </w:r>
      <w:proofErr w:type="gramStart"/>
      <w:r>
        <w:rPr>
          <w:rFonts w:hint="eastAsia"/>
        </w:rPr>
        <w:t>符合失联</w:t>
      </w:r>
      <w:proofErr w:type="gramEnd"/>
      <w:r>
        <w:rPr>
          <w:rFonts w:hint="eastAsia"/>
        </w:rPr>
        <w:t>的条件，</w:t>
      </w:r>
      <w:r w:rsidR="00627BF1">
        <w:rPr>
          <w:rFonts w:hint="eastAsia"/>
        </w:rPr>
        <w:t>并</w:t>
      </w:r>
      <w:r w:rsidR="00F2070B">
        <w:rPr>
          <w:rFonts w:hint="eastAsia"/>
        </w:rPr>
        <w:t>以邮件</w:t>
      </w:r>
      <w:r>
        <w:rPr>
          <w:rFonts w:hint="eastAsia"/>
        </w:rPr>
        <w:t>向业务员管理员的</w:t>
      </w:r>
      <w:r w:rsidR="0038558D">
        <w:rPr>
          <w:rFonts w:hint="eastAsia"/>
        </w:rPr>
        <w:t>进行</w:t>
      </w:r>
      <w:r w:rsidR="00A73863">
        <w:rPr>
          <w:rFonts w:hint="eastAsia"/>
        </w:rPr>
        <w:t>通知</w:t>
      </w:r>
      <w:r>
        <w:rPr>
          <w:rFonts w:hint="eastAsia"/>
        </w:rPr>
        <w:t>。</w:t>
      </w:r>
      <w:r w:rsidR="00A73863">
        <w:rPr>
          <w:rFonts w:hint="eastAsia"/>
        </w:rPr>
        <w:t>业务管理员在收到通知后，可以线下联系具体的用户进行确认</w:t>
      </w:r>
      <w:r w:rsidR="00E47C45">
        <w:rPr>
          <w:rFonts w:hint="eastAsia"/>
        </w:rPr>
        <w:t>和处理</w:t>
      </w:r>
      <w:r w:rsidR="008F0816">
        <w:rPr>
          <w:rFonts w:hint="eastAsia"/>
        </w:rPr>
        <w:t>。</w:t>
      </w:r>
    </w:p>
    <w:p w14:paraId="3A468F05" w14:textId="1DB2A8D0" w:rsidR="00FD0FF9" w:rsidRDefault="00A62B15" w:rsidP="00A96A95">
      <w:pPr>
        <w:ind w:firstLineChars="0" w:firstLine="0"/>
        <w:jc w:val="center"/>
      </w:pPr>
      <w:r>
        <w:object w:dxaOrig="9390" w:dyaOrig="5445" w14:anchorId="4108C903">
          <v:shape id="_x0000_i1034" type="#_x0000_t75" style="width:414.8pt;height:240.2pt" o:ole="">
            <v:imagedata r:id="rId35" o:title=""/>
          </v:shape>
          <o:OLEObject Type="Embed" ProgID="Visio.Drawing.15" ShapeID="_x0000_i1034" DrawAspect="Content" ObjectID="_1601292765" r:id="rId36"/>
        </w:object>
      </w:r>
      <w:r w:rsidR="00A96A95">
        <w:object w:dxaOrig="7621" w:dyaOrig="3900" w14:anchorId="7BC70909">
          <v:shape id="_x0000_i1035" type="#_x0000_t75" style="width:382.05pt;height:193.95pt" o:ole="">
            <v:imagedata r:id="rId37" o:title=""/>
          </v:shape>
          <o:OLEObject Type="Embed" ProgID="Visio.Drawing.15" ShapeID="_x0000_i1035" DrawAspect="Content" ObjectID="_1601292766" r:id="rId38"/>
        </w:object>
      </w:r>
    </w:p>
    <w:p w14:paraId="0D9CEABA" w14:textId="77777777" w:rsidR="00CE084A" w:rsidRDefault="00CE084A" w:rsidP="00A96A95">
      <w:pPr>
        <w:ind w:firstLineChars="0" w:firstLine="0"/>
        <w:jc w:val="center"/>
      </w:pPr>
    </w:p>
    <w:p w14:paraId="4BC7CB07" w14:textId="3D85D9AA" w:rsidR="00CE084A" w:rsidRDefault="0048327C" w:rsidP="00CE084A">
      <w:pPr>
        <w:pStyle w:val="41"/>
      </w:pPr>
      <w:r>
        <w:rPr>
          <w:rFonts w:hint="eastAsia"/>
        </w:rPr>
        <w:t>管理员角色管理</w:t>
      </w:r>
    </w:p>
    <w:p w14:paraId="52A64E05" w14:textId="2057C508" w:rsidR="0048327C" w:rsidRDefault="00CE084A" w:rsidP="0048327C">
      <w:pPr>
        <w:ind w:firstLine="480"/>
      </w:pPr>
      <w:r>
        <w:rPr>
          <w:rFonts w:hint="eastAsia"/>
        </w:rPr>
        <w:t>业务管理员的</w:t>
      </w:r>
      <w:r w:rsidR="0048327C">
        <w:rPr>
          <w:rFonts w:hint="eastAsia"/>
        </w:rPr>
        <w:t>管理员角色管理</w:t>
      </w:r>
      <w:r>
        <w:rPr>
          <w:rFonts w:hint="eastAsia"/>
        </w:rPr>
        <w:t>与超级管理员的</w:t>
      </w:r>
      <w:r w:rsidR="0048327C">
        <w:rPr>
          <w:rFonts w:hint="eastAsia"/>
        </w:rPr>
        <w:t>管理员角色管理</w:t>
      </w:r>
      <w:r>
        <w:rPr>
          <w:rFonts w:hint="eastAsia"/>
        </w:rPr>
        <w:t>类似，</w:t>
      </w:r>
      <w:r w:rsidR="005A1E9F">
        <w:rPr>
          <w:rFonts w:hint="eastAsia"/>
        </w:rPr>
        <w:t>都可以创建、编辑、删除、查询角色，每个角色对应一种具体业务的功能点集</w:t>
      </w:r>
      <w:r w:rsidR="003D4993">
        <w:rPr>
          <w:rFonts w:hint="eastAsia"/>
        </w:rPr>
        <w:t>，</w:t>
      </w:r>
      <w:r w:rsidR="005A1E9F">
        <w:rPr>
          <w:rFonts w:hint="eastAsia"/>
        </w:rPr>
        <w:t>是一种业务管理员的权限</w:t>
      </w:r>
      <w:r>
        <w:rPr>
          <w:rFonts w:hint="eastAsia"/>
        </w:rPr>
        <w:t>。</w:t>
      </w:r>
    </w:p>
    <w:p w14:paraId="693681F0" w14:textId="51E451DC" w:rsidR="00552642" w:rsidRPr="00E136E4" w:rsidRDefault="001819C3" w:rsidP="0048327C">
      <w:pPr>
        <w:ind w:firstLine="480"/>
      </w:pPr>
      <w:r>
        <w:object w:dxaOrig="7755" w:dyaOrig="4815" w14:anchorId="7C9EA72B">
          <v:shape id="_x0000_i1046" type="#_x0000_t75" style="width:369.65pt;height:240.7pt" o:ole="">
            <v:imagedata r:id="rId39" o:title=""/>
          </v:shape>
          <o:OLEObject Type="Embed" ProgID="Visio.Drawing.15" ShapeID="_x0000_i1046" DrawAspect="Content" ObjectID="_1601292767" r:id="rId40"/>
        </w:object>
      </w:r>
    </w:p>
    <w:p w14:paraId="3E688BCB" w14:textId="74592C9D" w:rsidR="00CE084A" w:rsidRPr="00FD1946" w:rsidRDefault="00355D57" w:rsidP="004B773F">
      <w:pPr>
        <w:ind w:firstLine="480"/>
      </w:pPr>
      <w:r>
        <w:t>不同之处在于</w:t>
      </w:r>
      <w:r>
        <w:rPr>
          <w:rFonts w:hint="eastAsia"/>
        </w:rPr>
        <w:t>，每个机构的</w:t>
      </w:r>
      <w:r>
        <w:t>业务管理员管理的角色可以配置的所有功能点是有差异的</w:t>
      </w:r>
      <w:r>
        <w:rPr>
          <w:rFonts w:hint="eastAsia"/>
        </w:rPr>
        <w:t>。准确的说，就</w:t>
      </w:r>
      <w:r>
        <w:t>是其上级机构业务管理员为</w:t>
      </w:r>
      <w:r w:rsidR="00242F93">
        <w:rPr>
          <w:rFonts w:hint="eastAsia"/>
        </w:rPr>
        <w:t>本</w:t>
      </w:r>
      <w:r>
        <w:t>机构配置的所有业务管理员角色</w:t>
      </w:r>
      <w:r w:rsidR="00353E61">
        <w:rPr>
          <w:rFonts w:hint="eastAsia"/>
        </w:rPr>
        <w:t>所对应的</w:t>
      </w:r>
      <w:r>
        <w:t>功能点</w:t>
      </w:r>
      <w:r w:rsidR="00EB0E13">
        <w:rPr>
          <w:rFonts w:hint="eastAsia"/>
        </w:rPr>
        <w:t>合</w:t>
      </w:r>
      <w:r>
        <w:t>集</w:t>
      </w:r>
      <w:r w:rsidR="004004C1">
        <w:rPr>
          <w:rFonts w:hint="eastAsia"/>
        </w:rPr>
        <w:t>。</w:t>
      </w:r>
    </w:p>
    <w:p w14:paraId="2C3632F9" w14:textId="77777777" w:rsidR="00CE084A" w:rsidRDefault="00CE084A" w:rsidP="00CE084A">
      <w:pPr>
        <w:pStyle w:val="41"/>
      </w:pPr>
      <w:r>
        <w:rPr>
          <w:rFonts w:hint="eastAsia"/>
        </w:rPr>
        <w:t>机构管理</w:t>
      </w:r>
    </w:p>
    <w:p w14:paraId="364E52E0" w14:textId="27D281AB" w:rsidR="00CE084A" w:rsidRPr="00E136E4" w:rsidRDefault="0072040F" w:rsidP="00CE084A">
      <w:pPr>
        <w:ind w:firstLine="480"/>
      </w:pPr>
      <w:r>
        <w:t>机构管理</w:t>
      </w:r>
      <w:r>
        <w:rPr>
          <w:rFonts w:hint="eastAsia"/>
        </w:rPr>
        <w:t>是以机构为最小管理单元，</w:t>
      </w:r>
      <w:r w:rsidR="008A5BA8">
        <w:rPr>
          <w:rFonts w:hint="eastAsia"/>
        </w:rPr>
        <w:t>各机构</w:t>
      </w:r>
      <w:r w:rsidR="00CE084A">
        <w:rPr>
          <w:rFonts w:hint="eastAsia"/>
        </w:rPr>
        <w:t>业务</w:t>
      </w:r>
      <w:r w:rsidR="008A5BA8">
        <w:rPr>
          <w:rFonts w:hint="eastAsia"/>
        </w:rPr>
        <w:t>管理</w:t>
      </w:r>
      <w:r w:rsidR="00CE084A">
        <w:rPr>
          <w:rFonts w:hint="eastAsia"/>
        </w:rPr>
        <w:t>员</w:t>
      </w:r>
      <w:r w:rsidR="008A5BA8">
        <w:rPr>
          <w:rFonts w:hint="eastAsia"/>
        </w:rPr>
        <w:t>可以</w:t>
      </w:r>
      <w:r w:rsidR="00A74D37">
        <w:rPr>
          <w:rFonts w:hint="eastAsia"/>
        </w:rPr>
        <w:t>修改本级业务管理员的登录密码，可以</w:t>
      </w:r>
      <w:r w:rsidR="00CE084A">
        <w:rPr>
          <w:rFonts w:hint="eastAsia"/>
        </w:rPr>
        <w:t>创建和管控所有下级机构，并可指定所有下级机构的业务管理员和他们各自的角色</w:t>
      </w:r>
      <w:r w:rsidR="00A74D37">
        <w:rPr>
          <w:rFonts w:hint="eastAsia"/>
        </w:rPr>
        <w:t>，实现对下级机构业务管理员权限的控制</w:t>
      </w:r>
      <w:r w:rsidR="00CE084A">
        <w:rPr>
          <w:rFonts w:hint="eastAsia"/>
        </w:rPr>
        <w:t>。</w:t>
      </w:r>
    </w:p>
    <w:p w14:paraId="6BD9A166" w14:textId="1DD0B8D6" w:rsidR="00E21B92" w:rsidRPr="00E21B92" w:rsidRDefault="00CE084A" w:rsidP="000877A1">
      <w:pPr>
        <w:ind w:firstLine="480"/>
      </w:pPr>
      <w:r>
        <w:rPr>
          <w:rFonts w:hint="eastAsia"/>
        </w:rPr>
        <w:t>业务管理员在登录界面输入自己的用户名以及密码，成</w:t>
      </w:r>
      <w:r w:rsidR="00A74D37">
        <w:rPr>
          <w:rFonts w:hint="eastAsia"/>
        </w:rPr>
        <w:t>功登入</w:t>
      </w:r>
      <w:r w:rsidR="008A5BA8">
        <w:rPr>
          <w:rFonts w:hint="eastAsia"/>
        </w:rPr>
        <w:t>系统后，</w:t>
      </w:r>
      <w:r w:rsidR="00E21B92">
        <w:rPr>
          <w:rFonts w:hint="eastAsia"/>
        </w:rPr>
        <w:t>默认跳转至该业务管理员直接管辖的机构的业务管理界面，同时可以切换至其任意下级机构，管理其下级机构内具体业务</w:t>
      </w:r>
      <w:r w:rsidR="00A74D37">
        <w:rPr>
          <w:rFonts w:hint="eastAsia"/>
        </w:rPr>
        <w:t>。</w:t>
      </w:r>
    </w:p>
    <w:p w14:paraId="57E58888" w14:textId="2AD9C3BC" w:rsidR="00CE084A" w:rsidRPr="003763E7" w:rsidRDefault="00A62B15" w:rsidP="00E21B92">
      <w:pPr>
        <w:ind w:firstLineChars="83" w:firstLine="199"/>
      </w:pPr>
      <w:r>
        <w:object w:dxaOrig="8115" w:dyaOrig="4815" w14:anchorId="1BB3B4A2">
          <v:shape id="_x0000_i1037" type="#_x0000_t75" style="width:383.65pt;height:227.3pt" o:ole="">
            <v:imagedata r:id="rId41" o:title=""/>
          </v:shape>
          <o:OLEObject Type="Embed" ProgID="Visio.Drawing.15" ShapeID="_x0000_i1037" DrawAspect="Content" ObjectID="_1601292768" r:id="rId42"/>
        </w:object>
      </w:r>
    </w:p>
    <w:p w14:paraId="7C0593FF" w14:textId="2CFD75E2" w:rsidR="003008CB" w:rsidRDefault="003008CB" w:rsidP="003008CB">
      <w:pPr>
        <w:pStyle w:val="41"/>
      </w:pPr>
      <w:r>
        <w:rPr>
          <w:rFonts w:hint="eastAsia"/>
        </w:rPr>
        <w:t>策略管理</w:t>
      </w:r>
    </w:p>
    <w:p w14:paraId="4829908D" w14:textId="32462526" w:rsidR="00E21B92" w:rsidRDefault="00E21B92" w:rsidP="00A1491F">
      <w:pPr>
        <w:ind w:firstLine="480"/>
      </w:pPr>
      <w:r>
        <w:t>策略管理涉及的具体业务除了策略的基本操作</w:t>
      </w:r>
      <w:proofErr w:type="gramStart"/>
      <w:r>
        <w:t>增删改查以外</w:t>
      </w:r>
      <w:proofErr w:type="gramEnd"/>
      <w:r>
        <w:rPr>
          <w:rFonts w:hint="eastAsia"/>
        </w:rPr>
        <w:t>，</w:t>
      </w:r>
      <w:r>
        <w:t>还有下发</w:t>
      </w:r>
      <w:r>
        <w:rPr>
          <w:rFonts w:hint="eastAsia"/>
        </w:rPr>
        <w:t>、</w:t>
      </w:r>
      <w:r>
        <w:t>推送</w:t>
      </w:r>
      <w:r>
        <w:rPr>
          <w:rFonts w:hint="eastAsia"/>
        </w:rPr>
        <w:t>、</w:t>
      </w:r>
      <w:r>
        <w:t>推送并下发三种操作</w:t>
      </w:r>
      <w:r>
        <w:rPr>
          <w:rFonts w:hint="eastAsia"/>
        </w:rPr>
        <w:t>。</w:t>
      </w:r>
    </w:p>
    <w:p w14:paraId="74FAF828" w14:textId="1362D219" w:rsidR="00E21B92" w:rsidRDefault="00E21B92" w:rsidP="00A1491F">
      <w:pPr>
        <w:ind w:firstLine="480"/>
      </w:pPr>
      <w:r>
        <w:t>策略下发</w:t>
      </w:r>
      <w:r w:rsidR="001133C0">
        <w:t>的主要功能是将当前机构业务管理员创建的策略下发至</w:t>
      </w:r>
      <w:r w:rsidR="006F1ED7">
        <w:rPr>
          <w:rFonts w:hint="eastAsia"/>
        </w:rPr>
        <w:t>当</w:t>
      </w:r>
      <w:proofErr w:type="gramStart"/>
      <w:r w:rsidR="006F1ED7">
        <w:rPr>
          <w:rFonts w:hint="eastAsia"/>
        </w:rPr>
        <w:t>前</w:t>
      </w:r>
      <w:r w:rsidR="001133C0">
        <w:t>机构</w:t>
      </w:r>
      <w:proofErr w:type="gramEnd"/>
      <w:r w:rsidR="001133C0">
        <w:t>内指定的用户</w:t>
      </w:r>
      <w:r w:rsidR="001133C0">
        <w:rPr>
          <w:rFonts w:hint="eastAsia"/>
        </w:rPr>
        <w:t>，策略效果最终在用户的手机上生效。</w:t>
      </w:r>
    </w:p>
    <w:p w14:paraId="2A246544" w14:textId="77777777" w:rsidR="00FF305F" w:rsidRDefault="001133C0" w:rsidP="003A1E81">
      <w:pPr>
        <w:ind w:firstLine="480"/>
      </w:pPr>
      <w:r>
        <w:t>策略推送则是将当前机构业务管理员创建的策略推送至任意指定的下级机构</w:t>
      </w:r>
      <w:r>
        <w:rPr>
          <w:rFonts w:hint="eastAsia"/>
        </w:rPr>
        <w:t>，</w:t>
      </w:r>
      <w:r>
        <w:t>但不下发</w:t>
      </w:r>
      <w:r w:rsidR="005E35CB">
        <w:rPr>
          <w:rFonts w:hint="eastAsia"/>
        </w:rPr>
        <w:t>给</w:t>
      </w:r>
      <w:r>
        <w:t>机构内的用户</w:t>
      </w:r>
      <w:r>
        <w:rPr>
          <w:rFonts w:hint="eastAsia"/>
        </w:rPr>
        <w:t>。</w:t>
      </w:r>
      <w:r>
        <w:t>实际上可以视为将策略复制到指定的下级机构</w:t>
      </w:r>
      <w:r w:rsidR="00452485">
        <w:rPr>
          <w:rFonts w:hint="eastAsia"/>
        </w:rPr>
        <w:t>。如果需要将推送的策略下发到指定机构内特定的用户，</w:t>
      </w:r>
      <w:r w:rsidR="00802C35">
        <w:rPr>
          <w:rFonts w:hint="eastAsia"/>
        </w:rPr>
        <w:t>则</w:t>
      </w:r>
      <w:r w:rsidR="00452485">
        <w:rPr>
          <w:rFonts w:hint="eastAsia"/>
        </w:rPr>
        <w:t>需要</w:t>
      </w:r>
      <w:r w:rsidR="0061074E">
        <w:rPr>
          <w:rFonts w:hint="eastAsia"/>
        </w:rPr>
        <w:t>切换</w:t>
      </w:r>
      <w:proofErr w:type="gramStart"/>
      <w:r w:rsidR="0061074E">
        <w:rPr>
          <w:rFonts w:hint="eastAsia"/>
        </w:rPr>
        <w:t>至</w:t>
      </w:r>
      <w:r w:rsidR="003A1E81">
        <w:rPr>
          <w:rFonts w:hint="eastAsia"/>
        </w:rPr>
        <w:t>相应</w:t>
      </w:r>
      <w:proofErr w:type="gramEnd"/>
      <w:r w:rsidR="00452485">
        <w:rPr>
          <w:rFonts w:hint="eastAsia"/>
        </w:rPr>
        <w:t>机构</w:t>
      </w:r>
      <w:r w:rsidR="003B606B">
        <w:rPr>
          <w:rFonts w:hint="eastAsia"/>
        </w:rPr>
        <w:t>下</w:t>
      </w:r>
      <w:r w:rsidR="00452485">
        <w:rPr>
          <w:rFonts w:hint="eastAsia"/>
        </w:rPr>
        <w:t>，选中其中的特定用户</w:t>
      </w:r>
      <w:r w:rsidR="00406702">
        <w:rPr>
          <w:rFonts w:hint="eastAsia"/>
        </w:rPr>
        <w:t>进行</w:t>
      </w:r>
      <w:r w:rsidR="00452485">
        <w:rPr>
          <w:rFonts w:hint="eastAsia"/>
        </w:rPr>
        <w:t>下发。</w:t>
      </w:r>
    </w:p>
    <w:p w14:paraId="061EDF33" w14:textId="236C9ECB" w:rsidR="001133C0" w:rsidRPr="001133C0" w:rsidRDefault="00FF305F" w:rsidP="003A1E81">
      <w:pPr>
        <w:ind w:firstLine="480"/>
      </w:pPr>
      <w:r>
        <w:rPr>
          <w:rFonts w:hint="eastAsia"/>
        </w:rPr>
        <w:t>另外</w:t>
      </w:r>
      <w:r w:rsidR="00891866">
        <w:rPr>
          <w:rFonts w:hint="eastAsia"/>
        </w:rPr>
        <w:t>，</w:t>
      </w:r>
      <w:r w:rsidR="001133C0">
        <w:rPr>
          <w:rFonts w:hint="eastAsia"/>
        </w:rPr>
        <w:t>接收</w:t>
      </w:r>
      <w:r w:rsidR="001133C0">
        <w:t>推送策略的机构</w:t>
      </w:r>
      <w:r w:rsidR="00776549">
        <w:rPr>
          <w:rFonts w:hint="eastAsia"/>
        </w:rPr>
        <w:t>其</w:t>
      </w:r>
      <w:r w:rsidR="001133C0">
        <w:t>业务管理员</w:t>
      </w:r>
      <w:r w:rsidR="001133C0">
        <w:rPr>
          <w:rFonts w:hint="eastAsia"/>
        </w:rPr>
        <w:t>，</w:t>
      </w:r>
      <w:r w:rsidR="001133C0">
        <w:t>可以查看</w:t>
      </w:r>
      <w:r w:rsidR="0006438D">
        <w:rPr>
          <w:rFonts w:hint="eastAsia"/>
        </w:rPr>
        <w:t>、</w:t>
      </w:r>
      <w:r w:rsidR="001133C0">
        <w:t>下发该策略</w:t>
      </w:r>
      <w:r w:rsidR="001133C0">
        <w:rPr>
          <w:rFonts w:hint="eastAsia"/>
        </w:rPr>
        <w:t>，</w:t>
      </w:r>
      <w:r w:rsidR="001133C0">
        <w:t>但是不能</w:t>
      </w:r>
      <w:r w:rsidR="00C9136C">
        <w:rPr>
          <w:rFonts w:hint="eastAsia"/>
        </w:rPr>
        <w:t>对策略进行修改和删除</w:t>
      </w:r>
      <w:r w:rsidR="001133C0">
        <w:rPr>
          <w:rFonts w:hint="eastAsia"/>
        </w:rPr>
        <w:t>。</w:t>
      </w:r>
    </w:p>
    <w:p w14:paraId="684521F3" w14:textId="7433B469" w:rsidR="001133C0" w:rsidRPr="001133C0" w:rsidRDefault="00473E18" w:rsidP="00A1491F">
      <w:pPr>
        <w:ind w:firstLine="480"/>
      </w:pPr>
      <w:r>
        <w:t>策略推送并下发</w:t>
      </w:r>
      <w:r>
        <w:rPr>
          <w:rFonts w:hint="eastAsia"/>
        </w:rPr>
        <w:t>即</w:t>
      </w:r>
      <w:r>
        <w:t>推送策略之后立即自动将策略下发至</w:t>
      </w:r>
      <w:r w:rsidR="00464BB6">
        <w:rPr>
          <w:rFonts w:hint="eastAsia"/>
        </w:rPr>
        <w:t>所选定的</w:t>
      </w:r>
      <w:r>
        <w:t>机构</w:t>
      </w:r>
      <w:r w:rsidR="00BB69AC">
        <w:rPr>
          <w:rFonts w:hint="eastAsia"/>
        </w:rPr>
        <w:t>及其子机构</w:t>
      </w:r>
      <w:r>
        <w:rPr>
          <w:rFonts w:hint="eastAsia"/>
        </w:rPr>
        <w:t>，</w:t>
      </w:r>
      <w:r w:rsidR="003306AB">
        <w:rPr>
          <w:rFonts w:hint="eastAsia"/>
        </w:rPr>
        <w:t>同时</w:t>
      </w:r>
      <w:r>
        <w:t>策略</w:t>
      </w:r>
      <w:r w:rsidR="003306AB">
        <w:rPr>
          <w:rFonts w:hint="eastAsia"/>
        </w:rPr>
        <w:t>针对机构的用户和用户组</w:t>
      </w:r>
      <w:r>
        <w:t>即时生效</w:t>
      </w:r>
      <w:r>
        <w:rPr>
          <w:rFonts w:hint="eastAsia"/>
        </w:rPr>
        <w:t>。</w:t>
      </w:r>
    </w:p>
    <w:p w14:paraId="75B787F4" w14:textId="0C0B3C58" w:rsidR="00A1491F" w:rsidRPr="00A1491F" w:rsidRDefault="00473E18" w:rsidP="00A1491F">
      <w:pPr>
        <w:ind w:firstLine="480"/>
      </w:pPr>
      <w:r>
        <w:t>对于本系统来说</w:t>
      </w:r>
      <w:r>
        <w:rPr>
          <w:rFonts w:hint="eastAsia"/>
        </w:rPr>
        <w:t>，</w:t>
      </w:r>
      <w:r w:rsidR="001F0061">
        <w:t>策略分为设备策略</w:t>
      </w:r>
      <w:r w:rsidR="001F0061">
        <w:rPr>
          <w:rFonts w:hint="eastAsia"/>
        </w:rPr>
        <w:t>、</w:t>
      </w:r>
      <w:r w:rsidR="001F0061">
        <w:t>合</w:t>
      </w:r>
      <w:proofErr w:type="gramStart"/>
      <w:r w:rsidR="001F0061">
        <w:t>规</w:t>
      </w:r>
      <w:proofErr w:type="gramEnd"/>
      <w:r w:rsidR="001F0061">
        <w:t>策略</w:t>
      </w:r>
      <w:r w:rsidR="001F0061">
        <w:rPr>
          <w:rFonts w:hint="eastAsia"/>
        </w:rPr>
        <w:t>、</w:t>
      </w:r>
      <w:r w:rsidR="001F0061">
        <w:t>围栏策略</w:t>
      </w:r>
      <w:r w:rsidR="001F0061">
        <w:rPr>
          <w:rFonts w:hint="eastAsia"/>
        </w:rPr>
        <w:t>、</w:t>
      </w:r>
      <w:r w:rsidR="001F0061">
        <w:t>应用策略</w:t>
      </w:r>
      <w:r w:rsidR="001F0061">
        <w:rPr>
          <w:rFonts w:hint="eastAsia"/>
        </w:rPr>
        <w:t>、</w:t>
      </w:r>
      <w:r w:rsidR="001F0061">
        <w:t>客户端策略五大类</w:t>
      </w:r>
      <w:r w:rsidR="001F0061">
        <w:rPr>
          <w:rFonts w:hint="eastAsia"/>
        </w:rPr>
        <w:t>。</w:t>
      </w:r>
      <w:r w:rsidR="001F0061">
        <w:t>围栏策略按围栏类型又分为时间围栏策略和地理围栏策略</w:t>
      </w:r>
      <w:r w:rsidR="001F0061">
        <w:rPr>
          <w:rFonts w:hint="eastAsia"/>
        </w:rPr>
        <w:t>。</w:t>
      </w:r>
    </w:p>
    <w:p w14:paraId="0D60EB05" w14:textId="3A979DB5" w:rsidR="003008CB" w:rsidRDefault="00C82FFC" w:rsidP="0008125C">
      <w:pPr>
        <w:pStyle w:val="afff1"/>
        <w:numPr>
          <w:ilvl w:val="0"/>
          <w:numId w:val="19"/>
        </w:numPr>
        <w:ind w:firstLineChars="0"/>
        <w:rPr>
          <w:b/>
          <w:sz w:val="21"/>
          <w:szCs w:val="21"/>
        </w:rPr>
      </w:pPr>
      <w:r>
        <w:rPr>
          <w:rFonts w:hint="eastAsia"/>
          <w:b/>
          <w:sz w:val="21"/>
          <w:szCs w:val="21"/>
        </w:rPr>
        <w:t>设备</w:t>
      </w:r>
      <w:r w:rsidRPr="00C82FFC">
        <w:rPr>
          <w:rFonts w:hint="eastAsia"/>
          <w:b/>
          <w:sz w:val="21"/>
          <w:szCs w:val="21"/>
        </w:rPr>
        <w:t>策略</w:t>
      </w:r>
    </w:p>
    <w:p w14:paraId="6AC76611" w14:textId="31B347A3" w:rsidR="00686F73" w:rsidRDefault="00686F73" w:rsidP="00686F73">
      <w:pPr>
        <w:ind w:firstLine="480"/>
      </w:pPr>
      <w:r>
        <w:rPr>
          <w:rFonts w:hint="eastAsia"/>
        </w:rPr>
        <w:t>业务管理员通过后台管理系统，对管控辖内的移动设备进行严格管控</w:t>
      </w:r>
      <w:r>
        <w:rPr>
          <w:rFonts w:hint="eastAsia"/>
        </w:rPr>
        <w:t>(</w:t>
      </w:r>
      <w:r>
        <w:rPr>
          <w:rFonts w:hint="eastAsia"/>
        </w:rPr>
        <w:t>如下图所示</w:t>
      </w:r>
      <w:r>
        <w:rPr>
          <w:rFonts w:hint="eastAsia"/>
        </w:rPr>
        <w:t>);</w:t>
      </w:r>
    </w:p>
    <w:p w14:paraId="6EA6C0A4" w14:textId="28DA19F2" w:rsidR="00A96A95" w:rsidRDefault="00686F73" w:rsidP="00A96A95">
      <w:pPr>
        <w:ind w:firstLine="480"/>
      </w:pPr>
      <w:r>
        <w:rPr>
          <w:rFonts w:hint="eastAsia"/>
        </w:rPr>
        <w:t>业务管理员通过后台管理系统配置设备策略，该设备策略可从四个方面对</w:t>
      </w:r>
      <w:r>
        <w:rPr>
          <w:rFonts w:hint="eastAsia"/>
        </w:rPr>
        <w:lastRenderedPageBreak/>
        <w:t>设备进行管控：</w:t>
      </w:r>
      <w:r>
        <w:rPr>
          <w:rFonts w:hint="eastAsia"/>
        </w:rPr>
        <w:t>1</w:t>
      </w:r>
      <w:r>
        <w:rPr>
          <w:rFonts w:hint="eastAsia"/>
        </w:rPr>
        <w:t>、锁屏策略</w:t>
      </w:r>
      <w:r>
        <w:rPr>
          <w:rFonts w:hint="eastAsia"/>
        </w:rPr>
        <w:t>(</w:t>
      </w:r>
      <w:r>
        <w:rPr>
          <w:rFonts w:hint="eastAsia"/>
        </w:rPr>
        <w:t>可设置锁屏密码最小长度、密码复杂度要求、最大尝试次数、密码有效期</w:t>
      </w:r>
      <w:r>
        <w:rPr>
          <w:rFonts w:hint="eastAsia"/>
        </w:rPr>
        <w:t>)</w:t>
      </w:r>
      <w:r>
        <w:rPr>
          <w:rFonts w:hint="eastAsia"/>
        </w:rPr>
        <w:t>，</w:t>
      </w:r>
      <w:r>
        <w:rPr>
          <w:rFonts w:hint="eastAsia"/>
        </w:rPr>
        <w:t xml:space="preserve"> 2</w:t>
      </w:r>
      <w:r>
        <w:rPr>
          <w:rFonts w:hint="eastAsia"/>
        </w:rPr>
        <w:t>、限制策略</w:t>
      </w:r>
      <w:r>
        <w:rPr>
          <w:rFonts w:hint="eastAsia"/>
        </w:rPr>
        <w:t>(</w:t>
      </w:r>
      <w:r>
        <w:rPr>
          <w:rFonts w:hint="eastAsia"/>
        </w:rPr>
        <w:t>可管控相机、</w:t>
      </w:r>
      <w:proofErr w:type="spellStart"/>
      <w:r>
        <w:rPr>
          <w:rFonts w:hint="eastAsia"/>
        </w:rPr>
        <w:t>wifi</w:t>
      </w:r>
      <w:proofErr w:type="spellEnd"/>
      <w:r>
        <w:rPr>
          <w:rFonts w:hint="eastAsia"/>
        </w:rPr>
        <w:t>、移动数据、蓝牙、</w:t>
      </w:r>
      <w:r>
        <w:rPr>
          <w:rFonts w:hint="eastAsia"/>
        </w:rPr>
        <w:t>GPS</w:t>
      </w:r>
      <w:r>
        <w:rPr>
          <w:rFonts w:hint="eastAsia"/>
        </w:rPr>
        <w:t>、短信、电话、</w:t>
      </w:r>
      <w:r w:rsidR="00B320BD">
        <w:rPr>
          <w:rFonts w:hint="eastAsia"/>
        </w:rPr>
        <w:t>安全管</w:t>
      </w:r>
      <w:proofErr w:type="gramStart"/>
      <w:r w:rsidR="00B320BD">
        <w:rPr>
          <w:rFonts w:hint="eastAsia"/>
        </w:rPr>
        <w:t>控</w:t>
      </w:r>
      <w:r w:rsidR="00BA39C2">
        <w:rPr>
          <w:rFonts w:hint="eastAsia"/>
        </w:rPr>
        <w:t>应用</w:t>
      </w:r>
      <w:proofErr w:type="gramEnd"/>
      <w:r>
        <w:rPr>
          <w:rFonts w:hint="eastAsia"/>
        </w:rPr>
        <w:t xml:space="preserve">) </w:t>
      </w:r>
      <w:r>
        <w:rPr>
          <w:rFonts w:hint="eastAsia"/>
        </w:rPr>
        <w:t>，</w:t>
      </w:r>
      <w:r>
        <w:rPr>
          <w:rFonts w:hint="eastAsia"/>
        </w:rPr>
        <w:t>3</w:t>
      </w:r>
      <w:r>
        <w:rPr>
          <w:rFonts w:hint="eastAsia"/>
        </w:rPr>
        <w:t>、限制网络，</w:t>
      </w:r>
      <w:r>
        <w:rPr>
          <w:rFonts w:hint="eastAsia"/>
        </w:rPr>
        <w:t>4</w:t>
      </w:r>
      <w:r>
        <w:rPr>
          <w:rFonts w:hint="eastAsia"/>
        </w:rPr>
        <w:t>、限制</w:t>
      </w:r>
      <w:r>
        <w:rPr>
          <w:rFonts w:hint="eastAsia"/>
        </w:rPr>
        <w:t>WI-FI</w:t>
      </w:r>
      <w:r>
        <w:rPr>
          <w:rFonts w:hint="eastAsia"/>
        </w:rPr>
        <w:t>的使用；</w:t>
      </w:r>
    </w:p>
    <w:p w14:paraId="7D0B960B" w14:textId="58600A0A" w:rsidR="003008CB" w:rsidRDefault="00A62B15" w:rsidP="00A96A95">
      <w:pPr>
        <w:ind w:firstLineChars="0" w:firstLine="0"/>
        <w:jc w:val="center"/>
      </w:pPr>
      <w:r>
        <w:object w:dxaOrig="7695" w:dyaOrig="4980" w14:anchorId="517B5BE6">
          <v:shape id="_x0000_i1038" type="#_x0000_t75" style="width:344.95pt;height:223.5pt" o:ole="">
            <v:imagedata r:id="rId43" o:title=""/>
          </v:shape>
          <o:OLEObject Type="Embed" ProgID="Visio.Drawing.15" ShapeID="_x0000_i1038" DrawAspect="Content" ObjectID="_1601292769" r:id="rId44"/>
        </w:object>
      </w:r>
    </w:p>
    <w:p w14:paraId="049928D1" w14:textId="4B63DB7C" w:rsidR="00686F73" w:rsidRPr="00686F73" w:rsidRDefault="00C82FFC" w:rsidP="00686F73">
      <w:pPr>
        <w:pStyle w:val="afff1"/>
        <w:numPr>
          <w:ilvl w:val="0"/>
          <w:numId w:val="19"/>
        </w:numPr>
        <w:ind w:firstLineChars="0"/>
        <w:rPr>
          <w:b/>
          <w:sz w:val="21"/>
          <w:szCs w:val="21"/>
        </w:rPr>
      </w:pPr>
      <w:r>
        <w:rPr>
          <w:rFonts w:hint="eastAsia"/>
          <w:b/>
          <w:sz w:val="21"/>
          <w:szCs w:val="21"/>
        </w:rPr>
        <w:t>合</w:t>
      </w:r>
      <w:proofErr w:type="gramStart"/>
      <w:r>
        <w:rPr>
          <w:rFonts w:hint="eastAsia"/>
          <w:b/>
          <w:sz w:val="21"/>
          <w:szCs w:val="21"/>
        </w:rPr>
        <w:t>规</w:t>
      </w:r>
      <w:proofErr w:type="gramEnd"/>
      <w:r w:rsidRPr="00C82FFC">
        <w:rPr>
          <w:rFonts w:hint="eastAsia"/>
          <w:b/>
          <w:sz w:val="21"/>
          <w:szCs w:val="21"/>
        </w:rPr>
        <w:t>策略</w:t>
      </w:r>
    </w:p>
    <w:p w14:paraId="789D0033" w14:textId="2CA64E31" w:rsidR="00686F73" w:rsidRDefault="00686F73" w:rsidP="00686F73">
      <w:pPr>
        <w:ind w:firstLine="480"/>
      </w:pPr>
      <w:r>
        <w:rPr>
          <w:rFonts w:hint="eastAsia"/>
        </w:rPr>
        <w:t>业务管理员通过后台管理系统，对管控辖内的移动设备进行违规监控</w:t>
      </w:r>
      <w:r>
        <w:rPr>
          <w:rFonts w:hint="eastAsia"/>
        </w:rPr>
        <w:t>(</w:t>
      </w:r>
      <w:r>
        <w:rPr>
          <w:rFonts w:hint="eastAsia"/>
        </w:rPr>
        <w:t>如下图所示</w:t>
      </w:r>
      <w:r>
        <w:rPr>
          <w:rFonts w:hint="eastAsia"/>
        </w:rPr>
        <w:t>);</w:t>
      </w:r>
    </w:p>
    <w:p w14:paraId="3A1DA04F" w14:textId="112386F8" w:rsidR="00686F73" w:rsidRDefault="00686F73" w:rsidP="00686F73">
      <w:pPr>
        <w:ind w:firstLine="480"/>
      </w:pPr>
      <w:r>
        <w:rPr>
          <w:rFonts w:hint="eastAsia"/>
        </w:rPr>
        <w:t>业务管理员通过后台管理系统配置合</w:t>
      </w:r>
      <w:proofErr w:type="gramStart"/>
      <w:r>
        <w:rPr>
          <w:rFonts w:hint="eastAsia"/>
        </w:rPr>
        <w:t>规</w:t>
      </w:r>
      <w:proofErr w:type="gramEnd"/>
      <w:r>
        <w:rPr>
          <w:rFonts w:hint="eastAsia"/>
        </w:rPr>
        <w:t>策略，该设备策略可从七个方面对设备进行监控：</w:t>
      </w:r>
      <w:r>
        <w:rPr>
          <w:rFonts w:hint="eastAsia"/>
        </w:rPr>
        <w:t>1</w:t>
      </w:r>
      <w:r>
        <w:rPr>
          <w:rFonts w:hint="eastAsia"/>
        </w:rPr>
        <w:t>、</w:t>
      </w:r>
      <w:r>
        <w:rPr>
          <w:rFonts w:hint="eastAsia"/>
        </w:rPr>
        <w:t>SIM</w:t>
      </w:r>
      <w:r>
        <w:rPr>
          <w:rFonts w:hint="eastAsia"/>
        </w:rPr>
        <w:t>卡变更</w:t>
      </w:r>
      <w:r>
        <w:rPr>
          <w:rFonts w:hint="eastAsia"/>
        </w:rPr>
        <w:t xml:space="preserve">  </w:t>
      </w:r>
      <w:r w:rsidR="008B301C">
        <w:t>2</w:t>
      </w:r>
      <w:r>
        <w:rPr>
          <w:rFonts w:hint="eastAsia"/>
        </w:rPr>
        <w:t>、</w:t>
      </w:r>
      <w:r>
        <w:rPr>
          <w:rFonts w:hint="eastAsia"/>
        </w:rPr>
        <w:t xml:space="preserve">Rooted  </w:t>
      </w:r>
      <w:r w:rsidR="008B301C">
        <w:t>3</w:t>
      </w:r>
      <w:r>
        <w:rPr>
          <w:rFonts w:hint="eastAsia"/>
        </w:rPr>
        <w:t>、</w:t>
      </w:r>
      <w:proofErr w:type="gramStart"/>
      <w:r>
        <w:rPr>
          <w:rFonts w:hint="eastAsia"/>
        </w:rPr>
        <w:t>失联</w:t>
      </w:r>
      <w:proofErr w:type="gramEnd"/>
      <w:r>
        <w:rPr>
          <w:rFonts w:hint="eastAsia"/>
        </w:rPr>
        <w:t>(</w:t>
      </w:r>
      <w:r>
        <w:rPr>
          <w:rFonts w:hint="eastAsia"/>
        </w:rPr>
        <w:t>可</w:t>
      </w:r>
      <w:proofErr w:type="gramStart"/>
      <w:r>
        <w:rPr>
          <w:rFonts w:hint="eastAsia"/>
        </w:rPr>
        <w:t>设置失联天</w:t>
      </w:r>
      <w:proofErr w:type="gramEnd"/>
      <w:r>
        <w:rPr>
          <w:rFonts w:hint="eastAsia"/>
        </w:rPr>
        <w:t>数</w:t>
      </w:r>
      <w:r>
        <w:rPr>
          <w:rFonts w:hint="eastAsia"/>
        </w:rPr>
        <w:t xml:space="preserve">)  </w:t>
      </w:r>
      <w:r w:rsidR="00401167">
        <w:rPr>
          <w:rFonts w:hint="eastAsia"/>
        </w:rPr>
        <w:t>等</w:t>
      </w:r>
      <w:r>
        <w:rPr>
          <w:rFonts w:hint="eastAsia"/>
        </w:rPr>
        <w:t>；针对每一种监控类型可设置不同的违规限制功能；并将合</w:t>
      </w:r>
      <w:proofErr w:type="gramStart"/>
      <w:r>
        <w:rPr>
          <w:rFonts w:hint="eastAsia"/>
        </w:rPr>
        <w:t>规</w:t>
      </w:r>
      <w:proofErr w:type="gramEnd"/>
      <w:r>
        <w:rPr>
          <w:rFonts w:hint="eastAsia"/>
        </w:rPr>
        <w:t>策略下发至用户。</w:t>
      </w:r>
    </w:p>
    <w:p w14:paraId="02BF8B28" w14:textId="283C46A4" w:rsidR="00686F73" w:rsidRPr="00686F73" w:rsidRDefault="00686F73" w:rsidP="00686F73">
      <w:pPr>
        <w:ind w:firstLine="480"/>
      </w:pPr>
      <w:r>
        <w:rPr>
          <w:rFonts w:hint="eastAsia"/>
        </w:rPr>
        <w:t>当用户使用的设备</w:t>
      </w:r>
      <w:r w:rsidR="008B301C">
        <w:rPr>
          <w:rFonts w:hint="eastAsia"/>
        </w:rPr>
        <w:t>被</w:t>
      </w:r>
      <w:r>
        <w:rPr>
          <w:rFonts w:hint="eastAsia"/>
        </w:rPr>
        <w:t>发现</w:t>
      </w:r>
      <w:r>
        <w:rPr>
          <w:rFonts w:hint="eastAsia"/>
        </w:rPr>
        <w:t>SIM</w:t>
      </w:r>
      <w:r>
        <w:rPr>
          <w:rFonts w:hint="eastAsia"/>
        </w:rPr>
        <w:t>卡变更、被</w:t>
      </w:r>
      <w:r>
        <w:rPr>
          <w:rFonts w:hint="eastAsia"/>
        </w:rPr>
        <w:t>root</w:t>
      </w:r>
      <w:r>
        <w:rPr>
          <w:rFonts w:hint="eastAsia"/>
        </w:rPr>
        <w:t>、</w:t>
      </w:r>
      <w:proofErr w:type="gramStart"/>
      <w:r>
        <w:rPr>
          <w:rFonts w:hint="eastAsia"/>
        </w:rPr>
        <w:t>失联</w:t>
      </w:r>
      <w:r w:rsidR="008B301C">
        <w:rPr>
          <w:rFonts w:hint="eastAsia"/>
        </w:rPr>
        <w:t>等</w:t>
      </w:r>
      <w:proofErr w:type="gramEnd"/>
      <w:r w:rsidR="008B301C">
        <w:rPr>
          <w:rFonts w:hint="eastAsia"/>
        </w:rPr>
        <w:t>情况</w:t>
      </w:r>
      <w:r>
        <w:rPr>
          <w:rFonts w:hint="eastAsia"/>
        </w:rPr>
        <w:t>，</w:t>
      </w:r>
      <w:r w:rsidR="008B301C">
        <w:rPr>
          <w:rFonts w:hint="eastAsia"/>
        </w:rPr>
        <w:t>系统会通知业务管理员</w:t>
      </w:r>
      <w:r>
        <w:rPr>
          <w:rFonts w:hint="eastAsia"/>
        </w:rPr>
        <w:t>。</w:t>
      </w:r>
    </w:p>
    <w:p w14:paraId="4AD1B87E" w14:textId="52D3716D" w:rsidR="00C82FFC" w:rsidRPr="00A96A95" w:rsidRDefault="00A62B15" w:rsidP="00A96A95">
      <w:pPr>
        <w:ind w:firstLineChars="0" w:firstLine="0"/>
        <w:jc w:val="center"/>
        <w:rPr>
          <w:b/>
          <w:sz w:val="21"/>
          <w:szCs w:val="21"/>
        </w:rPr>
      </w:pPr>
      <w:r>
        <w:object w:dxaOrig="8805" w:dyaOrig="5790" w14:anchorId="2661F293">
          <v:shape id="_x0000_i1039" type="#_x0000_t75" style="width:371.8pt;height:243.95pt" o:ole="">
            <v:imagedata r:id="rId45" o:title=""/>
          </v:shape>
          <o:OLEObject Type="Embed" ProgID="Visio.Drawing.15" ShapeID="_x0000_i1039" DrawAspect="Content" ObjectID="_1601292770" r:id="rId46"/>
        </w:object>
      </w:r>
    </w:p>
    <w:p w14:paraId="3AB6BB17" w14:textId="3226C497" w:rsidR="004752E8" w:rsidRPr="004752E8" w:rsidRDefault="00C82FFC" w:rsidP="004752E8">
      <w:pPr>
        <w:pStyle w:val="afff1"/>
        <w:numPr>
          <w:ilvl w:val="0"/>
          <w:numId w:val="19"/>
        </w:numPr>
        <w:ind w:firstLineChars="0"/>
        <w:rPr>
          <w:b/>
          <w:sz w:val="21"/>
          <w:szCs w:val="21"/>
        </w:rPr>
      </w:pPr>
      <w:r>
        <w:rPr>
          <w:rFonts w:hint="eastAsia"/>
          <w:b/>
          <w:sz w:val="21"/>
          <w:szCs w:val="21"/>
        </w:rPr>
        <w:t>地理</w:t>
      </w:r>
      <w:r w:rsidRPr="00C82FFC">
        <w:rPr>
          <w:rFonts w:hint="eastAsia"/>
          <w:b/>
          <w:sz w:val="21"/>
          <w:szCs w:val="21"/>
        </w:rPr>
        <w:t>围栏</w:t>
      </w:r>
    </w:p>
    <w:p w14:paraId="18F799E1" w14:textId="53EE9E5C" w:rsidR="004752E8" w:rsidRDefault="004752E8" w:rsidP="004752E8">
      <w:pPr>
        <w:ind w:firstLine="480"/>
      </w:pPr>
      <w:r>
        <w:rPr>
          <w:rFonts w:hint="eastAsia"/>
        </w:rPr>
        <w:t>业务管理员通过后台管理系统，对管控辖内的移动设备进行地理位置的管控；</w:t>
      </w:r>
    </w:p>
    <w:p w14:paraId="6DD71B1C" w14:textId="77777777" w:rsidR="004752E8" w:rsidRDefault="004752E8" w:rsidP="004752E8">
      <w:pPr>
        <w:ind w:firstLine="480"/>
      </w:pPr>
      <w:r>
        <w:rPr>
          <w:rFonts w:hint="eastAsia"/>
        </w:rPr>
        <w:t>业务管理员通过后台管理系统配置地理围栏策略，该地理围栏策略通过设置指定的地理范围，并设置围栏内外的功能限制策略，对设备进行管控；并将地址围栏策略下发至用户。</w:t>
      </w:r>
    </w:p>
    <w:p w14:paraId="0F342B76" w14:textId="762CCAF7" w:rsidR="004752E8" w:rsidRPr="004752E8" w:rsidRDefault="004752E8" w:rsidP="004752E8">
      <w:pPr>
        <w:ind w:firstLine="480"/>
      </w:pPr>
      <w:r>
        <w:rPr>
          <w:rFonts w:hint="eastAsia"/>
        </w:rPr>
        <w:t>用户的设备通过定位功能获取位置信息，并与设置的地理范围进行判定，动态的管控设备。</w:t>
      </w:r>
    </w:p>
    <w:p w14:paraId="775D2141" w14:textId="7885B2C8" w:rsidR="00C82FFC" w:rsidRPr="00C82FFC" w:rsidRDefault="00A62B15" w:rsidP="00A96A95">
      <w:pPr>
        <w:ind w:firstLineChars="0" w:firstLine="0"/>
        <w:jc w:val="center"/>
        <w:rPr>
          <w:b/>
          <w:sz w:val="21"/>
          <w:szCs w:val="21"/>
        </w:rPr>
      </w:pPr>
      <w:r>
        <w:object w:dxaOrig="8805" w:dyaOrig="5790" w14:anchorId="17E2A93F">
          <v:shape id="_x0000_i1040" type="#_x0000_t75" style="width:370.75pt;height:243.95pt" o:ole="">
            <v:imagedata r:id="rId47" o:title=""/>
          </v:shape>
          <o:OLEObject Type="Embed" ProgID="Visio.Drawing.15" ShapeID="_x0000_i1040" DrawAspect="Content" ObjectID="_1601292771" r:id="rId48"/>
        </w:object>
      </w:r>
    </w:p>
    <w:p w14:paraId="0AC6C733" w14:textId="52B45FDD" w:rsidR="000773B1" w:rsidRPr="003F026D" w:rsidRDefault="00C82FFC" w:rsidP="003F026D">
      <w:pPr>
        <w:pStyle w:val="afff1"/>
        <w:numPr>
          <w:ilvl w:val="0"/>
          <w:numId w:val="19"/>
        </w:numPr>
        <w:ind w:firstLineChars="0"/>
        <w:rPr>
          <w:b/>
          <w:sz w:val="21"/>
          <w:szCs w:val="21"/>
        </w:rPr>
      </w:pPr>
      <w:r>
        <w:rPr>
          <w:rFonts w:hint="eastAsia"/>
          <w:b/>
          <w:sz w:val="21"/>
          <w:szCs w:val="21"/>
        </w:rPr>
        <w:lastRenderedPageBreak/>
        <w:t>时间</w:t>
      </w:r>
      <w:r w:rsidRPr="00C82FFC">
        <w:rPr>
          <w:rFonts w:hint="eastAsia"/>
          <w:b/>
          <w:sz w:val="21"/>
          <w:szCs w:val="21"/>
        </w:rPr>
        <w:t>围栏</w:t>
      </w:r>
    </w:p>
    <w:p w14:paraId="72F8839B" w14:textId="761CFB81" w:rsidR="003F026D" w:rsidRDefault="003F026D" w:rsidP="003F026D">
      <w:pPr>
        <w:ind w:firstLine="480"/>
      </w:pPr>
      <w:r>
        <w:rPr>
          <w:rFonts w:hint="eastAsia"/>
        </w:rPr>
        <w:t>业务管理员通过后台管理系统，对管控辖内的移动设备进行时间区间的管控；</w:t>
      </w:r>
    </w:p>
    <w:p w14:paraId="42DDBF74" w14:textId="77777777" w:rsidR="003F026D" w:rsidRDefault="003F026D" w:rsidP="003F026D">
      <w:pPr>
        <w:ind w:firstLine="480"/>
      </w:pPr>
      <w:r>
        <w:rPr>
          <w:rFonts w:hint="eastAsia"/>
        </w:rPr>
        <w:t>业务管理员通过后台管理系统配置时间围栏策略，该时间围栏策略通过设置日期区间、时间点区间、时间类型</w:t>
      </w:r>
      <w:r>
        <w:rPr>
          <w:rFonts w:hint="eastAsia"/>
        </w:rPr>
        <w:t>(</w:t>
      </w:r>
      <w:r>
        <w:rPr>
          <w:rFonts w:hint="eastAsia"/>
        </w:rPr>
        <w:t>工作日、每周、每日、特定时间</w:t>
      </w:r>
      <w:r>
        <w:rPr>
          <w:rFonts w:hint="eastAsia"/>
        </w:rPr>
        <w:t>)</w:t>
      </w:r>
      <w:r>
        <w:rPr>
          <w:rFonts w:hint="eastAsia"/>
        </w:rPr>
        <w:t>，并设置围栏内外的功能限制策略，对设备进行管控；并将时间围栏策略下发至用户。</w:t>
      </w:r>
    </w:p>
    <w:p w14:paraId="6268E7AC" w14:textId="2BF61E81" w:rsidR="003F026D" w:rsidRPr="003F026D" w:rsidRDefault="003F026D" w:rsidP="003F026D">
      <w:pPr>
        <w:ind w:firstLine="480"/>
      </w:pPr>
      <w:r>
        <w:rPr>
          <w:rFonts w:hint="eastAsia"/>
        </w:rPr>
        <w:t>用户的设备通过系统时间定时触发策略，动态的管控设备。</w:t>
      </w:r>
    </w:p>
    <w:p w14:paraId="6EDABA5E" w14:textId="009C48F5" w:rsidR="00C82FFC" w:rsidRDefault="00A62B15" w:rsidP="00A96A95">
      <w:pPr>
        <w:ind w:firstLineChars="0" w:firstLine="0"/>
        <w:jc w:val="center"/>
      </w:pPr>
      <w:r>
        <w:object w:dxaOrig="9495" w:dyaOrig="6360" w14:anchorId="5E2343A3">
          <v:shape id="_x0000_i1041" type="#_x0000_t75" style="width:332.6pt;height:222.45pt" o:ole="">
            <v:imagedata r:id="rId49" o:title=""/>
          </v:shape>
          <o:OLEObject Type="Embed" ProgID="Visio.Drawing.15" ShapeID="_x0000_i1041" DrawAspect="Content" ObjectID="_1601292772" r:id="rId50"/>
        </w:object>
      </w:r>
    </w:p>
    <w:p w14:paraId="429709C9" w14:textId="12621F09" w:rsidR="00C82FFC" w:rsidRDefault="00C82FFC" w:rsidP="0008125C">
      <w:pPr>
        <w:pStyle w:val="afff1"/>
        <w:numPr>
          <w:ilvl w:val="0"/>
          <w:numId w:val="19"/>
        </w:numPr>
        <w:ind w:firstLineChars="0"/>
        <w:rPr>
          <w:b/>
          <w:sz w:val="21"/>
          <w:szCs w:val="21"/>
        </w:rPr>
      </w:pPr>
      <w:r>
        <w:rPr>
          <w:rFonts w:hint="eastAsia"/>
          <w:b/>
          <w:sz w:val="21"/>
          <w:szCs w:val="21"/>
        </w:rPr>
        <w:t>应用</w:t>
      </w:r>
      <w:r w:rsidRPr="00C82FFC">
        <w:rPr>
          <w:rFonts w:hint="eastAsia"/>
          <w:b/>
          <w:sz w:val="21"/>
          <w:szCs w:val="21"/>
        </w:rPr>
        <w:t>策略</w:t>
      </w:r>
    </w:p>
    <w:p w14:paraId="68AE7A7E" w14:textId="632F05B0" w:rsidR="001A1578" w:rsidRPr="001F0061" w:rsidRDefault="001F0061" w:rsidP="001F0061">
      <w:pPr>
        <w:ind w:firstLine="480"/>
        <w:rPr>
          <w:color w:val="000000" w:themeColor="text1"/>
        </w:rPr>
      </w:pPr>
      <w:r w:rsidRPr="001F0061">
        <w:rPr>
          <w:rFonts w:hint="eastAsia"/>
          <w:color w:val="000000" w:themeColor="text1"/>
        </w:rPr>
        <w:t>应用策略用于</w:t>
      </w:r>
      <w:r w:rsidR="00FD7289">
        <w:rPr>
          <w:rFonts w:hint="eastAsia"/>
          <w:color w:val="000000" w:themeColor="text1"/>
        </w:rPr>
        <w:t>管理</w:t>
      </w:r>
      <w:r w:rsidR="00B320BD">
        <w:rPr>
          <w:rFonts w:hint="eastAsia"/>
          <w:color w:val="000000" w:themeColor="text1"/>
        </w:rPr>
        <w:t>安全管控</w:t>
      </w:r>
      <w:r w:rsidR="006C0A4C">
        <w:rPr>
          <w:rFonts w:hint="eastAsia"/>
          <w:color w:val="000000" w:themeColor="text1"/>
        </w:rPr>
        <w:t>APP</w:t>
      </w:r>
      <w:r w:rsidRPr="001F0061">
        <w:rPr>
          <w:rFonts w:hint="eastAsia"/>
          <w:color w:val="000000" w:themeColor="text1"/>
        </w:rPr>
        <w:t>外系统应用。应用策略分为黑名单策略</w:t>
      </w:r>
      <w:r w:rsidR="0037440B">
        <w:rPr>
          <w:rFonts w:hint="eastAsia"/>
          <w:color w:val="000000" w:themeColor="text1"/>
        </w:rPr>
        <w:t>和</w:t>
      </w:r>
      <w:r w:rsidRPr="001F0061">
        <w:rPr>
          <w:rFonts w:hint="eastAsia"/>
          <w:color w:val="000000" w:themeColor="text1"/>
        </w:rPr>
        <w:t>白名单策略。</w:t>
      </w:r>
    </w:p>
    <w:p w14:paraId="3E12E777" w14:textId="0EE7EC54" w:rsidR="001F0061" w:rsidRPr="00AF0FBA" w:rsidRDefault="001F0061" w:rsidP="001F0061">
      <w:pPr>
        <w:ind w:firstLine="480"/>
        <w:rPr>
          <w:color w:val="000000" w:themeColor="text1"/>
        </w:rPr>
      </w:pPr>
      <w:r w:rsidRPr="001F0061">
        <w:rPr>
          <w:rFonts w:hint="eastAsia"/>
          <w:color w:val="000000" w:themeColor="text1"/>
        </w:rPr>
        <w:t>配置</w:t>
      </w:r>
      <w:r w:rsidRPr="001F0061">
        <w:rPr>
          <w:color w:val="000000" w:themeColor="text1"/>
        </w:rPr>
        <w:t>应用策略之前</w:t>
      </w:r>
      <w:r w:rsidRPr="001F0061">
        <w:rPr>
          <w:rFonts w:hint="eastAsia"/>
          <w:color w:val="000000" w:themeColor="text1"/>
        </w:rPr>
        <w:t>，</w:t>
      </w:r>
      <w:r w:rsidRPr="001F0061">
        <w:rPr>
          <w:color w:val="000000" w:themeColor="text1"/>
        </w:rPr>
        <w:t>得先录入应用白名单和应用黑名单</w:t>
      </w:r>
      <w:r w:rsidRPr="001F0061">
        <w:rPr>
          <w:rFonts w:hint="eastAsia"/>
          <w:color w:val="000000" w:themeColor="text1"/>
        </w:rPr>
        <w:t>。应用白名单</w:t>
      </w:r>
      <w:r w:rsidRPr="00AF0FBA">
        <w:rPr>
          <w:color w:val="000000" w:themeColor="text1"/>
        </w:rPr>
        <w:t>限制</w:t>
      </w:r>
      <w:r w:rsidR="00B320BD">
        <w:rPr>
          <w:color w:val="000000" w:themeColor="text1"/>
        </w:rPr>
        <w:t>安全管控</w:t>
      </w:r>
      <w:r w:rsidR="004F4A0C">
        <w:rPr>
          <w:rFonts w:hint="eastAsia"/>
          <w:color w:val="000000" w:themeColor="text1"/>
        </w:rPr>
        <w:t>APP</w:t>
      </w:r>
      <w:r w:rsidRPr="00AF0FBA">
        <w:rPr>
          <w:color w:val="000000" w:themeColor="text1"/>
        </w:rPr>
        <w:t>外除白名单应用外的应用启动</w:t>
      </w:r>
      <w:r w:rsidRPr="00AF0FBA">
        <w:rPr>
          <w:rFonts w:hint="eastAsia"/>
          <w:color w:val="000000" w:themeColor="text1"/>
        </w:rPr>
        <w:t>，</w:t>
      </w:r>
      <w:r w:rsidRPr="00AF0FBA">
        <w:rPr>
          <w:color w:val="000000" w:themeColor="text1"/>
        </w:rPr>
        <w:t>而应用黑名单限制</w:t>
      </w:r>
      <w:r w:rsidR="00B320BD">
        <w:rPr>
          <w:color w:val="000000" w:themeColor="text1"/>
        </w:rPr>
        <w:t>安全管控</w:t>
      </w:r>
      <w:r w:rsidR="002508E0">
        <w:rPr>
          <w:rFonts w:hint="eastAsia"/>
          <w:color w:val="000000" w:themeColor="text1"/>
        </w:rPr>
        <w:t>APP</w:t>
      </w:r>
      <w:r w:rsidRPr="00AF0FBA">
        <w:rPr>
          <w:color w:val="000000" w:themeColor="text1"/>
        </w:rPr>
        <w:t>外黑名单之内的应用启动</w:t>
      </w:r>
      <w:r w:rsidRPr="00AF0FBA">
        <w:rPr>
          <w:rFonts w:hint="eastAsia"/>
          <w:color w:val="000000" w:themeColor="text1"/>
        </w:rPr>
        <w:t>。</w:t>
      </w:r>
      <w:r w:rsidR="0037440B" w:rsidRPr="00AF0FBA">
        <w:rPr>
          <w:rFonts w:hint="eastAsia"/>
          <w:color w:val="000000" w:themeColor="text1"/>
        </w:rPr>
        <w:t>（如下图所示）</w:t>
      </w:r>
    </w:p>
    <w:p w14:paraId="0500AD22" w14:textId="30D47612" w:rsidR="0037440B" w:rsidRPr="001F0061" w:rsidRDefault="001F0061" w:rsidP="00E034E2">
      <w:pPr>
        <w:ind w:firstLine="480"/>
        <w:rPr>
          <w:color w:val="000000" w:themeColor="text1"/>
        </w:rPr>
      </w:pPr>
      <w:r w:rsidRPr="00E034E2">
        <w:rPr>
          <w:color w:val="000000" w:themeColor="text1"/>
        </w:rPr>
        <w:t>黑名单策略</w:t>
      </w:r>
      <w:r w:rsidR="0037440B" w:rsidRPr="00E034E2">
        <w:rPr>
          <w:rFonts w:hint="eastAsia"/>
          <w:color w:val="000000" w:themeColor="text1"/>
        </w:rPr>
        <w:t>管控</w:t>
      </w:r>
      <w:r w:rsidR="0037440B" w:rsidRPr="00E034E2">
        <w:rPr>
          <w:color w:val="000000" w:themeColor="text1"/>
        </w:rPr>
        <w:t>黑名单中的哪些黑名单应用</w:t>
      </w:r>
      <w:r w:rsidR="00D805AB">
        <w:rPr>
          <w:rFonts w:hint="eastAsia"/>
          <w:color w:val="000000" w:themeColor="text1"/>
        </w:rPr>
        <w:t>不能访问</w:t>
      </w:r>
      <w:r w:rsidR="0037440B" w:rsidRPr="00E034E2">
        <w:rPr>
          <w:rFonts w:hint="eastAsia"/>
          <w:color w:val="000000" w:themeColor="text1"/>
        </w:rPr>
        <w:t>，</w:t>
      </w:r>
      <w:r w:rsidR="0037440B" w:rsidRPr="00E034E2">
        <w:rPr>
          <w:color w:val="000000" w:themeColor="text1"/>
        </w:rPr>
        <w:t>白名单策略则</w:t>
      </w:r>
      <w:proofErr w:type="gramStart"/>
      <w:r w:rsidR="0037440B" w:rsidRPr="00E034E2">
        <w:rPr>
          <w:rFonts w:hint="eastAsia"/>
          <w:color w:val="000000" w:themeColor="text1"/>
        </w:rPr>
        <w:t>管控</w:t>
      </w:r>
      <w:r w:rsidR="0037440B" w:rsidRPr="00E034E2">
        <w:rPr>
          <w:color w:val="000000" w:themeColor="text1"/>
        </w:rPr>
        <w:t>白名单</w:t>
      </w:r>
      <w:proofErr w:type="gramEnd"/>
      <w:r w:rsidR="0037440B" w:rsidRPr="00E034E2">
        <w:rPr>
          <w:color w:val="000000" w:themeColor="text1"/>
        </w:rPr>
        <w:t>中的哪些白名单应用</w:t>
      </w:r>
      <w:r w:rsidR="00D805AB">
        <w:rPr>
          <w:rFonts w:hint="eastAsia"/>
          <w:color w:val="000000" w:themeColor="text1"/>
        </w:rPr>
        <w:t>可以访问</w:t>
      </w:r>
      <w:r w:rsidR="0037440B" w:rsidRPr="00E034E2">
        <w:rPr>
          <w:rFonts w:hint="eastAsia"/>
          <w:color w:val="000000" w:themeColor="text1"/>
        </w:rPr>
        <w:t>。</w:t>
      </w:r>
    </w:p>
    <w:p w14:paraId="11EC46D4" w14:textId="629A8DA9" w:rsidR="001F0061" w:rsidRPr="00A1682D" w:rsidRDefault="00A62B15" w:rsidP="00A96A95">
      <w:pPr>
        <w:ind w:firstLineChars="0" w:firstLine="0"/>
        <w:jc w:val="center"/>
        <w:rPr>
          <w:color w:val="000000" w:themeColor="text1"/>
        </w:rPr>
      </w:pPr>
      <w:r>
        <w:object w:dxaOrig="7695" w:dyaOrig="6285" w14:anchorId="44707931">
          <v:shape id="_x0000_i1042" type="#_x0000_t75" style="width:322.4pt;height:263.3pt" o:ole="">
            <v:imagedata r:id="rId51" o:title=""/>
          </v:shape>
          <o:OLEObject Type="Embed" ProgID="Visio.Drawing.15" ShapeID="_x0000_i1042" DrawAspect="Content" ObjectID="_1601292773" r:id="rId52"/>
        </w:object>
      </w:r>
    </w:p>
    <w:p w14:paraId="375F4B92" w14:textId="77777777" w:rsidR="00C82FFC" w:rsidRDefault="00C82FFC" w:rsidP="00A96A95">
      <w:pPr>
        <w:ind w:firstLineChars="0" w:firstLine="0"/>
      </w:pPr>
    </w:p>
    <w:p w14:paraId="3A890257" w14:textId="0E7C6626" w:rsidR="00234F06" w:rsidRPr="00234F06" w:rsidRDefault="00C82FFC" w:rsidP="00234F06">
      <w:pPr>
        <w:pStyle w:val="afff1"/>
        <w:numPr>
          <w:ilvl w:val="0"/>
          <w:numId w:val="19"/>
        </w:numPr>
        <w:ind w:firstLineChars="0"/>
        <w:rPr>
          <w:b/>
          <w:sz w:val="21"/>
          <w:szCs w:val="21"/>
        </w:rPr>
      </w:pPr>
      <w:r>
        <w:rPr>
          <w:rFonts w:hint="eastAsia"/>
          <w:b/>
          <w:sz w:val="21"/>
          <w:szCs w:val="21"/>
        </w:rPr>
        <w:t>客户端</w:t>
      </w:r>
      <w:r w:rsidRPr="00C82FFC">
        <w:rPr>
          <w:rFonts w:hint="eastAsia"/>
          <w:b/>
          <w:sz w:val="21"/>
          <w:szCs w:val="21"/>
        </w:rPr>
        <w:t>策略</w:t>
      </w:r>
    </w:p>
    <w:p w14:paraId="1B97B9F4" w14:textId="709FAC72" w:rsidR="00234F06" w:rsidRPr="00B93A51" w:rsidRDefault="00234F06" w:rsidP="00234F06">
      <w:pPr>
        <w:ind w:firstLine="480"/>
        <w:rPr>
          <w:color w:val="000000" w:themeColor="text1"/>
        </w:rPr>
      </w:pPr>
      <w:r w:rsidRPr="00B93A51">
        <w:rPr>
          <w:rFonts w:hint="eastAsia"/>
          <w:color w:val="000000" w:themeColor="text1"/>
        </w:rPr>
        <w:t>客户端策略主要用于</w:t>
      </w:r>
      <w:r w:rsidR="00455D48">
        <w:rPr>
          <w:rFonts w:hint="eastAsia"/>
          <w:color w:val="000000" w:themeColor="text1"/>
        </w:rPr>
        <w:t>管理</w:t>
      </w:r>
      <w:r w:rsidR="00B320BD">
        <w:rPr>
          <w:rFonts w:hint="eastAsia"/>
          <w:color w:val="000000" w:themeColor="text1"/>
        </w:rPr>
        <w:t>安全管控</w:t>
      </w:r>
      <w:r w:rsidR="0067437F">
        <w:rPr>
          <w:rFonts w:hint="eastAsia"/>
          <w:color w:val="000000" w:themeColor="text1"/>
        </w:rPr>
        <w:t>APP</w:t>
      </w:r>
      <w:r w:rsidR="00EF7CA1" w:rsidRPr="00B93A51">
        <w:rPr>
          <w:rFonts w:hint="eastAsia"/>
          <w:color w:val="000000" w:themeColor="text1"/>
        </w:rPr>
        <w:t>的各项功能</w:t>
      </w:r>
      <w:r w:rsidRPr="00B93A51">
        <w:rPr>
          <w:rFonts w:hint="eastAsia"/>
          <w:color w:val="000000" w:themeColor="text1"/>
        </w:rPr>
        <w:t>，除了可以配置设备权限申请列表以外，还可以管控防卸载、保活、防截图、水印、剪切板等功能。</w:t>
      </w:r>
    </w:p>
    <w:p w14:paraId="5DE2FAED" w14:textId="5E9BB6D3" w:rsidR="00C82FFC" w:rsidRDefault="00A62B15" w:rsidP="00A96A95">
      <w:pPr>
        <w:ind w:firstLineChars="0" w:firstLine="0"/>
        <w:jc w:val="center"/>
      </w:pPr>
      <w:r>
        <w:object w:dxaOrig="7695" w:dyaOrig="5070" w14:anchorId="08A9A001">
          <v:shape id="_x0000_i1043" type="#_x0000_t75" style="width:346.05pt;height:227.8pt" o:ole="">
            <v:imagedata r:id="rId53" o:title=""/>
          </v:shape>
          <o:OLEObject Type="Embed" ProgID="Visio.Drawing.15" ShapeID="_x0000_i1043" DrawAspect="Content" ObjectID="_1601292774" r:id="rId54"/>
        </w:object>
      </w:r>
    </w:p>
    <w:p w14:paraId="414C1100" w14:textId="1AA37DC4" w:rsidR="003008CB" w:rsidRDefault="00A1491F" w:rsidP="003008CB">
      <w:pPr>
        <w:pStyle w:val="41"/>
      </w:pPr>
      <w:r>
        <w:rPr>
          <w:rFonts w:hint="eastAsia"/>
        </w:rPr>
        <w:t>审计</w:t>
      </w:r>
      <w:r w:rsidR="003008CB">
        <w:rPr>
          <w:rFonts w:hint="eastAsia"/>
        </w:rPr>
        <w:t>管理</w:t>
      </w:r>
    </w:p>
    <w:p w14:paraId="042C12D0" w14:textId="77777777" w:rsidR="00EE3122" w:rsidRDefault="00BB4624" w:rsidP="003008CB">
      <w:pPr>
        <w:ind w:firstLine="480"/>
      </w:pPr>
      <w:r>
        <w:t>审计管理模块收集了整个系统所有管理员和用户</w:t>
      </w:r>
      <w:r w:rsidR="00867230">
        <w:t>的一切会改变</w:t>
      </w:r>
      <w:r>
        <w:t>数据库</w:t>
      </w:r>
      <w:r w:rsidR="00867230">
        <w:t>数据的操作日志</w:t>
      </w:r>
      <w:r w:rsidR="001F03FE">
        <w:rPr>
          <w:rFonts w:hint="eastAsia"/>
        </w:rPr>
        <w:t>。</w:t>
      </w:r>
      <w:r w:rsidR="00867230">
        <w:t>这些日志分为客户端日志</w:t>
      </w:r>
      <w:r w:rsidR="00867230">
        <w:rPr>
          <w:rFonts w:hint="eastAsia"/>
        </w:rPr>
        <w:t>、用户管理日志、设备管理日志、违规</w:t>
      </w:r>
      <w:r w:rsidR="00867230">
        <w:rPr>
          <w:rFonts w:hint="eastAsia"/>
        </w:rPr>
        <w:lastRenderedPageBreak/>
        <w:t>情况日志、策略管理日志、管理员日志等</w:t>
      </w:r>
      <w:r w:rsidR="00EE3122">
        <w:rPr>
          <w:rFonts w:hint="eastAsia"/>
        </w:rPr>
        <w:t>（如下图），每种类型日志的具体内容不尽相同，但基本都包含</w:t>
      </w:r>
      <w:r w:rsidR="00EE3122">
        <w:t>操作类型</w:t>
      </w:r>
      <w:r w:rsidR="00EE3122">
        <w:rPr>
          <w:rFonts w:hint="eastAsia"/>
        </w:rPr>
        <w:t>、操作</w:t>
      </w:r>
      <w:r w:rsidR="00EE3122">
        <w:t>时间</w:t>
      </w:r>
      <w:r w:rsidR="00EE3122">
        <w:rPr>
          <w:rFonts w:hint="eastAsia"/>
        </w:rPr>
        <w:t>、</w:t>
      </w:r>
      <w:r w:rsidR="00EE3122">
        <w:t>操作者</w:t>
      </w:r>
      <w:r w:rsidR="00EE3122">
        <w:rPr>
          <w:rFonts w:hint="eastAsia"/>
        </w:rPr>
        <w:t>、</w:t>
      </w:r>
      <w:r w:rsidR="00EE3122">
        <w:t>操作对象</w:t>
      </w:r>
      <w:r w:rsidR="00EE3122">
        <w:rPr>
          <w:rFonts w:hint="eastAsia"/>
        </w:rPr>
        <w:t>、</w:t>
      </w:r>
      <w:r w:rsidR="00EE3122">
        <w:t>操作结果这几种数据</w:t>
      </w:r>
      <w:r w:rsidR="00867230">
        <w:rPr>
          <w:rFonts w:hint="eastAsia"/>
        </w:rPr>
        <w:t>。</w:t>
      </w:r>
    </w:p>
    <w:p w14:paraId="2275A45C" w14:textId="3816D7AC" w:rsidR="00867230" w:rsidRDefault="00867230" w:rsidP="003008CB">
      <w:pPr>
        <w:ind w:firstLine="480"/>
      </w:pPr>
      <w:r>
        <w:rPr>
          <w:rFonts w:hint="eastAsia"/>
        </w:rPr>
        <w:t>业务管理员可以通过查看这些日志，监控机构内所有成员、设备的行为。</w:t>
      </w:r>
      <w:r>
        <w:t>为了方便业务管理员查看日志</w:t>
      </w:r>
      <w:r>
        <w:rPr>
          <w:rFonts w:hint="eastAsia"/>
        </w:rPr>
        <w:t>，</w:t>
      </w:r>
      <w:r>
        <w:t>日志管理支持时间过滤</w:t>
      </w:r>
      <w:r>
        <w:rPr>
          <w:rFonts w:hint="eastAsia"/>
        </w:rPr>
        <w:t>、</w:t>
      </w:r>
      <w:r>
        <w:t>类型过滤</w:t>
      </w:r>
      <w:r>
        <w:rPr>
          <w:rFonts w:hint="eastAsia"/>
        </w:rPr>
        <w:t>、</w:t>
      </w:r>
      <w:r>
        <w:t>文本搜索等</w:t>
      </w:r>
      <w:r w:rsidR="00EE3122">
        <w:t>辅助</w:t>
      </w:r>
      <w:r>
        <w:t>功能</w:t>
      </w:r>
      <w:r>
        <w:rPr>
          <w:rFonts w:hint="eastAsia"/>
        </w:rPr>
        <w:t>。</w:t>
      </w:r>
    </w:p>
    <w:p w14:paraId="71ECE7F1" w14:textId="2020DE9F" w:rsidR="003008CB" w:rsidRDefault="00A62B15" w:rsidP="00A96A95">
      <w:pPr>
        <w:ind w:firstLineChars="0" w:firstLine="0"/>
        <w:jc w:val="center"/>
      </w:pPr>
      <w:r>
        <w:object w:dxaOrig="7185" w:dyaOrig="5955" w14:anchorId="06283444">
          <v:shape id="_x0000_i1044" type="#_x0000_t75" style="width:301.45pt;height:249.85pt" o:ole="">
            <v:imagedata r:id="rId55" o:title=""/>
          </v:shape>
          <o:OLEObject Type="Embed" ProgID="Visio.Drawing.15" ShapeID="_x0000_i1044" DrawAspect="Content" ObjectID="_1601292775" r:id="rId56"/>
        </w:object>
      </w:r>
    </w:p>
    <w:p w14:paraId="4D91ADD0" w14:textId="77777777" w:rsidR="003008CB" w:rsidRPr="00BF6942" w:rsidRDefault="003008CB" w:rsidP="00BF6942">
      <w:pPr>
        <w:ind w:firstLine="480"/>
      </w:pPr>
    </w:p>
    <w:p w14:paraId="3B7D4E42" w14:textId="58C3D7EA" w:rsidR="00E26D9A" w:rsidRDefault="003008CB" w:rsidP="00E26D9A">
      <w:pPr>
        <w:pStyle w:val="1"/>
        <w:rPr>
          <w:rFonts w:ascii="Tahoma" w:hAnsi="Tahoma" w:cs="Tahoma"/>
        </w:rPr>
      </w:pPr>
      <w:r w:rsidRPr="005A3669">
        <w:rPr>
          <w:rFonts w:ascii="Tahoma" w:hAnsi="Tahoma" w:cs="Tahoma"/>
        </w:rPr>
        <w:t>方案</w:t>
      </w:r>
      <w:bookmarkEnd w:id="54"/>
      <w:bookmarkEnd w:id="55"/>
      <w:bookmarkEnd w:id="56"/>
      <w:r w:rsidR="00242D73">
        <w:rPr>
          <w:rFonts w:ascii="Tahoma" w:hAnsi="Tahoma" w:cs="Tahoma" w:hint="eastAsia"/>
        </w:rPr>
        <w:t>特点</w:t>
      </w:r>
    </w:p>
    <w:p w14:paraId="0FABC988" w14:textId="2E16DE9E" w:rsidR="00E26D9A" w:rsidRPr="005A3669" w:rsidRDefault="00E26D9A" w:rsidP="00E26D9A">
      <w:pPr>
        <w:pStyle w:val="1"/>
        <w:rPr>
          <w:rFonts w:ascii="Tahoma" w:hAnsi="Tahoma" w:cs="Tahoma"/>
        </w:rPr>
      </w:pPr>
      <w:bookmarkStart w:id="57" w:name="_Toc511058621"/>
      <w:bookmarkStart w:id="58" w:name="_Toc513645027"/>
      <w:bookmarkStart w:id="59" w:name="_Toc527102018"/>
      <w:r w:rsidRPr="005A3669">
        <w:rPr>
          <w:rFonts w:ascii="Tahoma" w:hAnsi="Tahoma" w:cs="Tahoma"/>
        </w:rPr>
        <w:t>软</w:t>
      </w:r>
      <w:r w:rsidR="005A3669" w:rsidRPr="005A3669">
        <w:rPr>
          <w:rFonts w:ascii="Tahoma" w:hAnsi="Tahoma" w:cs="Tahoma"/>
        </w:rPr>
        <w:t>硬</w:t>
      </w:r>
      <w:r w:rsidRPr="005A3669">
        <w:rPr>
          <w:rFonts w:ascii="Tahoma" w:hAnsi="Tahoma" w:cs="Tahoma"/>
        </w:rPr>
        <w:t>件清单</w:t>
      </w:r>
      <w:bookmarkEnd w:id="57"/>
      <w:bookmarkEnd w:id="58"/>
      <w:bookmarkEnd w:id="59"/>
    </w:p>
    <w:p w14:paraId="3E672645" w14:textId="5769542D" w:rsidR="005A3669" w:rsidRPr="005A3669" w:rsidRDefault="005A3669" w:rsidP="005A3669">
      <w:pPr>
        <w:pStyle w:val="21"/>
        <w:rPr>
          <w:rFonts w:ascii="Tahoma" w:hAnsi="Tahoma" w:cs="Tahoma"/>
        </w:rPr>
      </w:pPr>
      <w:bookmarkStart w:id="60" w:name="_Toc527102019"/>
      <w:r w:rsidRPr="005A3669">
        <w:rPr>
          <w:rFonts w:ascii="Tahoma" w:hAnsi="Tahoma" w:cs="Tahoma"/>
        </w:rPr>
        <w:t>软件清单</w:t>
      </w:r>
      <w:bookmarkEnd w:id="60"/>
    </w:p>
    <w:tbl>
      <w:tblPr>
        <w:tblStyle w:val="af3"/>
        <w:tblW w:w="5000" w:type="pct"/>
        <w:tblLook w:val="04A0" w:firstRow="1" w:lastRow="0" w:firstColumn="1" w:lastColumn="0" w:noHBand="0" w:noVBand="1"/>
      </w:tblPr>
      <w:tblGrid>
        <w:gridCol w:w="1452"/>
        <w:gridCol w:w="1893"/>
        <w:gridCol w:w="3350"/>
        <w:gridCol w:w="873"/>
        <w:gridCol w:w="960"/>
      </w:tblGrid>
      <w:tr w:rsidR="00E26D9A" w:rsidRPr="005A3669" w14:paraId="3C62EA7E" w14:textId="77777777" w:rsidTr="00116F70">
        <w:tc>
          <w:tcPr>
            <w:tcW w:w="851" w:type="pct"/>
            <w:shd w:val="clear" w:color="auto" w:fill="B4C6E7" w:themeFill="accent1" w:themeFillTint="66"/>
            <w:vAlign w:val="center"/>
          </w:tcPr>
          <w:p w14:paraId="4C5F0D25" w14:textId="77777777" w:rsidR="00E26D9A" w:rsidRPr="005A3669" w:rsidRDefault="00E26D9A" w:rsidP="00116F70">
            <w:pPr>
              <w:ind w:firstLineChars="0" w:firstLine="0"/>
              <w:jc w:val="center"/>
              <w:rPr>
                <w:rFonts w:ascii="Tahoma" w:hAnsi="Tahoma" w:cs="Tahoma"/>
                <w:b/>
                <w:sz w:val="28"/>
              </w:rPr>
            </w:pPr>
            <w:r w:rsidRPr="005A3669">
              <w:rPr>
                <w:rFonts w:ascii="Tahoma" w:hAnsi="Tahoma" w:cs="Tahoma"/>
                <w:b/>
                <w:sz w:val="28"/>
              </w:rPr>
              <w:t>功能模块</w:t>
            </w:r>
          </w:p>
        </w:tc>
        <w:tc>
          <w:tcPr>
            <w:tcW w:w="1110" w:type="pct"/>
            <w:shd w:val="clear" w:color="auto" w:fill="B4C6E7" w:themeFill="accent1" w:themeFillTint="66"/>
          </w:tcPr>
          <w:p w14:paraId="75881AC1" w14:textId="77777777" w:rsidR="00E26D9A" w:rsidRPr="005A3669" w:rsidRDefault="00E26D9A" w:rsidP="00116F70">
            <w:pPr>
              <w:ind w:firstLineChars="0" w:firstLine="0"/>
              <w:jc w:val="center"/>
              <w:rPr>
                <w:rFonts w:ascii="Tahoma" w:hAnsi="Tahoma" w:cs="Tahoma"/>
                <w:b/>
                <w:sz w:val="28"/>
              </w:rPr>
            </w:pPr>
            <w:r w:rsidRPr="005A3669">
              <w:rPr>
                <w:rFonts w:ascii="Tahoma" w:hAnsi="Tahoma" w:cs="Tahoma"/>
                <w:b/>
                <w:sz w:val="28"/>
              </w:rPr>
              <w:t>子模块</w:t>
            </w:r>
          </w:p>
        </w:tc>
        <w:tc>
          <w:tcPr>
            <w:tcW w:w="1964" w:type="pct"/>
            <w:shd w:val="clear" w:color="auto" w:fill="B4C6E7" w:themeFill="accent1" w:themeFillTint="66"/>
          </w:tcPr>
          <w:p w14:paraId="017767E9" w14:textId="77777777" w:rsidR="00E26D9A" w:rsidRPr="005A3669" w:rsidRDefault="00E26D9A" w:rsidP="00116F70">
            <w:pPr>
              <w:ind w:firstLineChars="0" w:firstLine="0"/>
              <w:jc w:val="center"/>
              <w:rPr>
                <w:rFonts w:ascii="Tahoma" w:hAnsi="Tahoma" w:cs="Tahoma"/>
                <w:b/>
                <w:sz w:val="28"/>
              </w:rPr>
            </w:pPr>
            <w:r w:rsidRPr="005A3669">
              <w:rPr>
                <w:rFonts w:ascii="Tahoma" w:hAnsi="Tahoma" w:cs="Tahoma"/>
                <w:b/>
                <w:sz w:val="28"/>
              </w:rPr>
              <w:t>描述</w:t>
            </w:r>
          </w:p>
        </w:tc>
        <w:tc>
          <w:tcPr>
            <w:tcW w:w="512" w:type="pct"/>
            <w:shd w:val="clear" w:color="auto" w:fill="B4C6E7" w:themeFill="accent1" w:themeFillTint="66"/>
            <w:vAlign w:val="center"/>
          </w:tcPr>
          <w:p w14:paraId="5CDA0A9E" w14:textId="77777777" w:rsidR="00E26D9A" w:rsidRPr="005A3669" w:rsidRDefault="00E26D9A" w:rsidP="00116F70">
            <w:pPr>
              <w:ind w:firstLineChars="0" w:firstLine="0"/>
              <w:jc w:val="center"/>
              <w:rPr>
                <w:rFonts w:ascii="Tahoma" w:hAnsi="Tahoma" w:cs="Tahoma"/>
                <w:b/>
                <w:sz w:val="28"/>
              </w:rPr>
            </w:pPr>
            <w:r w:rsidRPr="005A3669">
              <w:rPr>
                <w:rFonts w:ascii="Tahoma" w:hAnsi="Tahoma" w:cs="Tahoma"/>
                <w:b/>
                <w:sz w:val="28"/>
              </w:rPr>
              <w:t>单位</w:t>
            </w:r>
          </w:p>
        </w:tc>
        <w:tc>
          <w:tcPr>
            <w:tcW w:w="563" w:type="pct"/>
            <w:shd w:val="clear" w:color="auto" w:fill="B4C6E7" w:themeFill="accent1" w:themeFillTint="66"/>
            <w:vAlign w:val="center"/>
          </w:tcPr>
          <w:p w14:paraId="33D63959" w14:textId="77777777" w:rsidR="00E26D9A" w:rsidRPr="005A3669" w:rsidRDefault="00E26D9A" w:rsidP="00116F70">
            <w:pPr>
              <w:ind w:firstLineChars="0" w:firstLine="0"/>
              <w:jc w:val="center"/>
              <w:rPr>
                <w:rFonts w:ascii="Tahoma" w:hAnsi="Tahoma" w:cs="Tahoma"/>
                <w:b/>
                <w:sz w:val="28"/>
              </w:rPr>
            </w:pPr>
            <w:r w:rsidRPr="005A3669">
              <w:rPr>
                <w:rFonts w:ascii="Tahoma" w:hAnsi="Tahoma" w:cs="Tahoma"/>
                <w:b/>
                <w:sz w:val="28"/>
              </w:rPr>
              <w:t>备注</w:t>
            </w:r>
          </w:p>
        </w:tc>
      </w:tr>
      <w:tr w:rsidR="00E26D9A" w:rsidRPr="005A3669" w14:paraId="2E4C7483" w14:textId="77777777" w:rsidTr="00116F70">
        <w:tc>
          <w:tcPr>
            <w:tcW w:w="851" w:type="pct"/>
            <w:vMerge w:val="restart"/>
            <w:vAlign w:val="center"/>
          </w:tcPr>
          <w:p w14:paraId="39CAB17A" w14:textId="19EA2229" w:rsidR="00E26D9A" w:rsidRPr="005A3669" w:rsidRDefault="00E26D9A" w:rsidP="00116F70">
            <w:pPr>
              <w:ind w:firstLineChars="0" w:firstLine="0"/>
              <w:jc w:val="center"/>
              <w:rPr>
                <w:rFonts w:ascii="Tahoma" w:hAnsi="Tahoma" w:cs="Tahoma"/>
              </w:rPr>
            </w:pPr>
          </w:p>
        </w:tc>
        <w:tc>
          <w:tcPr>
            <w:tcW w:w="1110" w:type="pct"/>
          </w:tcPr>
          <w:p w14:paraId="300756A9" w14:textId="554A2E96" w:rsidR="00E26D9A" w:rsidRPr="005A3669" w:rsidRDefault="00E26D9A" w:rsidP="00116F70">
            <w:pPr>
              <w:ind w:firstLineChars="0" w:firstLine="0"/>
              <w:rPr>
                <w:rFonts w:ascii="Tahoma" w:hAnsi="Tahoma" w:cs="Tahoma"/>
              </w:rPr>
            </w:pPr>
          </w:p>
        </w:tc>
        <w:tc>
          <w:tcPr>
            <w:tcW w:w="1964" w:type="pct"/>
          </w:tcPr>
          <w:p w14:paraId="249453DC" w14:textId="3EAEDC67" w:rsidR="00E26D9A" w:rsidRPr="005A3669" w:rsidRDefault="00E26D9A" w:rsidP="00116F70">
            <w:pPr>
              <w:ind w:firstLineChars="0" w:firstLine="0"/>
              <w:rPr>
                <w:rFonts w:ascii="Tahoma" w:hAnsi="Tahoma" w:cs="Tahoma"/>
              </w:rPr>
            </w:pPr>
          </w:p>
        </w:tc>
        <w:tc>
          <w:tcPr>
            <w:tcW w:w="512" w:type="pct"/>
            <w:vAlign w:val="center"/>
          </w:tcPr>
          <w:p w14:paraId="6961D6D1" w14:textId="2619967C" w:rsidR="00E26D9A" w:rsidRPr="005A3669" w:rsidRDefault="00E26D9A" w:rsidP="00116F70">
            <w:pPr>
              <w:ind w:firstLineChars="0" w:firstLine="0"/>
              <w:jc w:val="center"/>
              <w:rPr>
                <w:rFonts w:ascii="Tahoma" w:hAnsi="Tahoma" w:cs="Tahoma"/>
              </w:rPr>
            </w:pPr>
          </w:p>
        </w:tc>
        <w:tc>
          <w:tcPr>
            <w:tcW w:w="563" w:type="pct"/>
            <w:vAlign w:val="center"/>
          </w:tcPr>
          <w:p w14:paraId="697AFD18" w14:textId="1EE0834B" w:rsidR="00E26D9A" w:rsidRPr="005A3669" w:rsidRDefault="00E26D9A" w:rsidP="00116F70">
            <w:pPr>
              <w:ind w:firstLineChars="0" w:firstLine="0"/>
              <w:jc w:val="center"/>
              <w:rPr>
                <w:rFonts w:ascii="Tahoma" w:hAnsi="Tahoma" w:cs="Tahoma"/>
                <w:b/>
              </w:rPr>
            </w:pPr>
          </w:p>
        </w:tc>
      </w:tr>
      <w:tr w:rsidR="00E26D9A" w:rsidRPr="005A3669" w14:paraId="5AF51CA5" w14:textId="77777777" w:rsidTr="00116F70">
        <w:tc>
          <w:tcPr>
            <w:tcW w:w="851" w:type="pct"/>
            <w:vMerge/>
            <w:vAlign w:val="center"/>
          </w:tcPr>
          <w:p w14:paraId="461E838E" w14:textId="77777777" w:rsidR="00E26D9A" w:rsidRPr="005A3669" w:rsidRDefault="00E26D9A" w:rsidP="00116F70">
            <w:pPr>
              <w:ind w:firstLineChars="0" w:firstLine="0"/>
              <w:jc w:val="center"/>
              <w:rPr>
                <w:rFonts w:ascii="Tahoma" w:hAnsi="Tahoma" w:cs="Tahoma"/>
              </w:rPr>
            </w:pPr>
          </w:p>
        </w:tc>
        <w:tc>
          <w:tcPr>
            <w:tcW w:w="1110" w:type="pct"/>
          </w:tcPr>
          <w:p w14:paraId="1BA9C0BF" w14:textId="1B7A786F" w:rsidR="00E26D9A" w:rsidRPr="005A3669" w:rsidRDefault="00E26D9A" w:rsidP="00116F70">
            <w:pPr>
              <w:ind w:firstLineChars="0" w:firstLine="0"/>
              <w:rPr>
                <w:rFonts w:ascii="Tahoma" w:hAnsi="Tahoma" w:cs="Tahoma"/>
              </w:rPr>
            </w:pPr>
          </w:p>
        </w:tc>
        <w:tc>
          <w:tcPr>
            <w:tcW w:w="1964" w:type="pct"/>
          </w:tcPr>
          <w:p w14:paraId="5A5410EA" w14:textId="48AC77BD" w:rsidR="00E26D9A" w:rsidRPr="005A3669" w:rsidRDefault="00E26D9A" w:rsidP="00116F70">
            <w:pPr>
              <w:ind w:firstLineChars="0" w:firstLine="0"/>
              <w:rPr>
                <w:rFonts w:ascii="Tahoma" w:hAnsi="Tahoma" w:cs="Tahoma"/>
              </w:rPr>
            </w:pPr>
          </w:p>
        </w:tc>
        <w:tc>
          <w:tcPr>
            <w:tcW w:w="512" w:type="pct"/>
            <w:vAlign w:val="center"/>
          </w:tcPr>
          <w:p w14:paraId="6619BD51" w14:textId="5219F3D8" w:rsidR="00E26D9A" w:rsidRPr="005A3669" w:rsidRDefault="00E26D9A" w:rsidP="00116F70">
            <w:pPr>
              <w:ind w:firstLineChars="0" w:firstLine="0"/>
              <w:jc w:val="center"/>
              <w:rPr>
                <w:rFonts w:ascii="Tahoma" w:hAnsi="Tahoma" w:cs="Tahoma"/>
              </w:rPr>
            </w:pPr>
          </w:p>
        </w:tc>
        <w:tc>
          <w:tcPr>
            <w:tcW w:w="563" w:type="pct"/>
            <w:vAlign w:val="center"/>
          </w:tcPr>
          <w:p w14:paraId="0480C43D" w14:textId="462D476D" w:rsidR="00E26D9A" w:rsidRPr="005A3669" w:rsidRDefault="00E26D9A" w:rsidP="00116F70">
            <w:pPr>
              <w:ind w:firstLineChars="0" w:firstLine="0"/>
              <w:jc w:val="center"/>
              <w:rPr>
                <w:rFonts w:ascii="Tahoma" w:hAnsi="Tahoma" w:cs="Tahoma"/>
                <w:b/>
              </w:rPr>
            </w:pPr>
          </w:p>
        </w:tc>
      </w:tr>
      <w:tr w:rsidR="00E26D9A" w:rsidRPr="005A3669" w14:paraId="3A4AFE3A" w14:textId="77777777" w:rsidTr="00116F70">
        <w:tc>
          <w:tcPr>
            <w:tcW w:w="851" w:type="pct"/>
            <w:vMerge/>
            <w:vAlign w:val="center"/>
          </w:tcPr>
          <w:p w14:paraId="0858C089" w14:textId="77777777" w:rsidR="00E26D9A" w:rsidRPr="005A3669" w:rsidRDefault="00E26D9A" w:rsidP="00116F70">
            <w:pPr>
              <w:ind w:firstLineChars="0" w:firstLine="0"/>
              <w:jc w:val="center"/>
              <w:rPr>
                <w:rFonts w:ascii="Tahoma" w:hAnsi="Tahoma" w:cs="Tahoma"/>
              </w:rPr>
            </w:pPr>
          </w:p>
        </w:tc>
        <w:tc>
          <w:tcPr>
            <w:tcW w:w="1110" w:type="pct"/>
          </w:tcPr>
          <w:p w14:paraId="4FDEEC09" w14:textId="58E56F97" w:rsidR="00E26D9A" w:rsidRPr="005A3669" w:rsidRDefault="00E26D9A" w:rsidP="00116F70">
            <w:pPr>
              <w:ind w:firstLineChars="0" w:firstLine="0"/>
              <w:rPr>
                <w:rFonts w:ascii="Tahoma" w:hAnsi="Tahoma" w:cs="Tahoma"/>
              </w:rPr>
            </w:pPr>
          </w:p>
        </w:tc>
        <w:tc>
          <w:tcPr>
            <w:tcW w:w="1964" w:type="pct"/>
          </w:tcPr>
          <w:p w14:paraId="3611EBD0" w14:textId="384C0EED" w:rsidR="00E26D9A" w:rsidRPr="005A3669" w:rsidRDefault="00E26D9A" w:rsidP="00116F70">
            <w:pPr>
              <w:ind w:firstLineChars="0" w:firstLine="0"/>
              <w:rPr>
                <w:rFonts w:ascii="Tahoma" w:hAnsi="Tahoma" w:cs="Tahoma"/>
              </w:rPr>
            </w:pPr>
          </w:p>
        </w:tc>
        <w:tc>
          <w:tcPr>
            <w:tcW w:w="512" w:type="pct"/>
            <w:vAlign w:val="center"/>
          </w:tcPr>
          <w:p w14:paraId="68905C88" w14:textId="5A02CBAA" w:rsidR="00E26D9A" w:rsidRPr="005A3669" w:rsidRDefault="00E26D9A" w:rsidP="00116F70">
            <w:pPr>
              <w:ind w:firstLineChars="0" w:firstLine="0"/>
              <w:jc w:val="center"/>
              <w:rPr>
                <w:rFonts w:ascii="Tahoma" w:hAnsi="Tahoma" w:cs="Tahoma"/>
              </w:rPr>
            </w:pPr>
          </w:p>
        </w:tc>
        <w:tc>
          <w:tcPr>
            <w:tcW w:w="563" w:type="pct"/>
            <w:vAlign w:val="center"/>
          </w:tcPr>
          <w:p w14:paraId="053AC2AC" w14:textId="446B0DF2" w:rsidR="00E26D9A" w:rsidRPr="005A3669" w:rsidRDefault="00E26D9A" w:rsidP="00116F70">
            <w:pPr>
              <w:ind w:firstLineChars="0" w:firstLine="0"/>
              <w:jc w:val="center"/>
              <w:rPr>
                <w:rFonts w:ascii="Tahoma" w:hAnsi="Tahoma" w:cs="Tahoma"/>
                <w:b/>
              </w:rPr>
            </w:pPr>
          </w:p>
        </w:tc>
      </w:tr>
      <w:tr w:rsidR="00E26D9A" w:rsidRPr="005A3669" w14:paraId="0BBE22E2" w14:textId="77777777" w:rsidTr="00116F70">
        <w:tc>
          <w:tcPr>
            <w:tcW w:w="851" w:type="pct"/>
            <w:vMerge/>
            <w:vAlign w:val="center"/>
          </w:tcPr>
          <w:p w14:paraId="4FC584EC" w14:textId="77777777" w:rsidR="00E26D9A" w:rsidRPr="005A3669" w:rsidRDefault="00E26D9A" w:rsidP="00116F70">
            <w:pPr>
              <w:ind w:firstLineChars="0" w:firstLine="0"/>
              <w:jc w:val="center"/>
              <w:rPr>
                <w:rFonts w:ascii="Tahoma" w:hAnsi="Tahoma" w:cs="Tahoma"/>
              </w:rPr>
            </w:pPr>
          </w:p>
        </w:tc>
        <w:tc>
          <w:tcPr>
            <w:tcW w:w="1110" w:type="pct"/>
          </w:tcPr>
          <w:p w14:paraId="67892654" w14:textId="7ADF9A1A" w:rsidR="00E26D9A" w:rsidRPr="005A3669" w:rsidRDefault="00E26D9A" w:rsidP="00116F70">
            <w:pPr>
              <w:ind w:firstLineChars="0" w:firstLine="0"/>
              <w:rPr>
                <w:rFonts w:ascii="Tahoma" w:hAnsi="Tahoma" w:cs="Tahoma"/>
              </w:rPr>
            </w:pPr>
          </w:p>
        </w:tc>
        <w:tc>
          <w:tcPr>
            <w:tcW w:w="1964" w:type="pct"/>
          </w:tcPr>
          <w:p w14:paraId="13904121" w14:textId="64C1D39A" w:rsidR="00E26D9A" w:rsidRPr="005A3669" w:rsidRDefault="00E26D9A" w:rsidP="00116F70">
            <w:pPr>
              <w:ind w:firstLineChars="0" w:firstLine="0"/>
              <w:rPr>
                <w:rFonts w:ascii="Tahoma" w:hAnsi="Tahoma" w:cs="Tahoma"/>
              </w:rPr>
            </w:pPr>
          </w:p>
        </w:tc>
        <w:tc>
          <w:tcPr>
            <w:tcW w:w="512" w:type="pct"/>
            <w:vAlign w:val="center"/>
          </w:tcPr>
          <w:p w14:paraId="201F55F3" w14:textId="3CB0C6A7" w:rsidR="00E26D9A" w:rsidRPr="005A3669" w:rsidRDefault="00E26D9A" w:rsidP="00116F70">
            <w:pPr>
              <w:ind w:firstLineChars="0" w:firstLine="0"/>
              <w:jc w:val="center"/>
              <w:rPr>
                <w:rFonts w:ascii="Tahoma" w:hAnsi="Tahoma" w:cs="Tahoma"/>
              </w:rPr>
            </w:pPr>
          </w:p>
        </w:tc>
        <w:tc>
          <w:tcPr>
            <w:tcW w:w="563" w:type="pct"/>
            <w:vAlign w:val="center"/>
          </w:tcPr>
          <w:p w14:paraId="6D30FF46" w14:textId="74F6D75B" w:rsidR="00E26D9A" w:rsidRPr="005A3669" w:rsidRDefault="00E26D9A" w:rsidP="00116F70">
            <w:pPr>
              <w:ind w:firstLineChars="0" w:firstLine="0"/>
              <w:jc w:val="center"/>
              <w:rPr>
                <w:rFonts w:ascii="Tahoma" w:hAnsi="Tahoma" w:cs="Tahoma"/>
              </w:rPr>
            </w:pPr>
          </w:p>
        </w:tc>
      </w:tr>
      <w:tr w:rsidR="00E26D9A" w:rsidRPr="005A3669" w14:paraId="147D302C" w14:textId="77777777" w:rsidTr="00116F70">
        <w:tc>
          <w:tcPr>
            <w:tcW w:w="1961" w:type="pct"/>
            <w:gridSpan w:val="2"/>
            <w:vAlign w:val="center"/>
          </w:tcPr>
          <w:p w14:paraId="5B2C3BCB" w14:textId="003EAAC2" w:rsidR="00E26D9A" w:rsidRPr="005A3669" w:rsidRDefault="00E26D9A" w:rsidP="00116F70">
            <w:pPr>
              <w:ind w:firstLineChars="0" w:firstLine="0"/>
              <w:rPr>
                <w:rFonts w:ascii="Tahoma" w:hAnsi="Tahoma" w:cs="Tahoma"/>
              </w:rPr>
            </w:pPr>
          </w:p>
        </w:tc>
        <w:tc>
          <w:tcPr>
            <w:tcW w:w="1964" w:type="pct"/>
          </w:tcPr>
          <w:p w14:paraId="4AFECB5D" w14:textId="60A049DE" w:rsidR="00E26D9A" w:rsidRPr="005A3669" w:rsidRDefault="00E26D9A" w:rsidP="00116F70">
            <w:pPr>
              <w:ind w:firstLineChars="0" w:firstLine="0"/>
              <w:rPr>
                <w:rFonts w:ascii="Tahoma" w:hAnsi="Tahoma" w:cs="Tahoma"/>
              </w:rPr>
            </w:pPr>
          </w:p>
        </w:tc>
        <w:tc>
          <w:tcPr>
            <w:tcW w:w="512" w:type="pct"/>
            <w:vAlign w:val="center"/>
          </w:tcPr>
          <w:p w14:paraId="2BCC88DA" w14:textId="64B72200" w:rsidR="00E26D9A" w:rsidRPr="005A3669" w:rsidRDefault="00E26D9A" w:rsidP="00116F70">
            <w:pPr>
              <w:ind w:firstLineChars="0" w:firstLine="0"/>
              <w:jc w:val="center"/>
              <w:rPr>
                <w:rFonts w:ascii="Tahoma" w:hAnsi="Tahoma" w:cs="Tahoma"/>
              </w:rPr>
            </w:pPr>
          </w:p>
        </w:tc>
        <w:tc>
          <w:tcPr>
            <w:tcW w:w="563" w:type="pct"/>
            <w:vAlign w:val="center"/>
          </w:tcPr>
          <w:p w14:paraId="60AAD368" w14:textId="6F27CB82" w:rsidR="00E26D9A" w:rsidRPr="005A3669" w:rsidRDefault="00E26D9A" w:rsidP="00116F70">
            <w:pPr>
              <w:ind w:firstLineChars="0" w:firstLine="0"/>
              <w:jc w:val="center"/>
              <w:rPr>
                <w:rFonts w:ascii="Tahoma" w:hAnsi="Tahoma" w:cs="Tahoma"/>
                <w:b/>
              </w:rPr>
            </w:pPr>
          </w:p>
        </w:tc>
      </w:tr>
      <w:tr w:rsidR="00E26D9A" w:rsidRPr="005A3669" w14:paraId="35AA6272" w14:textId="77777777" w:rsidTr="00116F70">
        <w:tc>
          <w:tcPr>
            <w:tcW w:w="851" w:type="pct"/>
            <w:vMerge w:val="restart"/>
            <w:vAlign w:val="center"/>
          </w:tcPr>
          <w:p w14:paraId="21ADD756" w14:textId="16F0C088" w:rsidR="00E26D9A" w:rsidRPr="005A3669" w:rsidRDefault="00E26D9A" w:rsidP="00116F70">
            <w:pPr>
              <w:ind w:firstLineChars="0" w:firstLine="0"/>
              <w:jc w:val="center"/>
              <w:rPr>
                <w:rFonts w:ascii="Tahoma" w:hAnsi="Tahoma" w:cs="Tahoma"/>
              </w:rPr>
            </w:pPr>
          </w:p>
        </w:tc>
        <w:tc>
          <w:tcPr>
            <w:tcW w:w="1110" w:type="pct"/>
          </w:tcPr>
          <w:p w14:paraId="252ABF6F" w14:textId="727894C8" w:rsidR="00E26D9A" w:rsidRPr="005A3669" w:rsidRDefault="00E26D9A" w:rsidP="00116F70">
            <w:pPr>
              <w:ind w:firstLineChars="0" w:firstLine="0"/>
              <w:rPr>
                <w:rFonts w:ascii="Tahoma" w:hAnsi="Tahoma" w:cs="Tahoma"/>
              </w:rPr>
            </w:pPr>
          </w:p>
        </w:tc>
        <w:tc>
          <w:tcPr>
            <w:tcW w:w="1964" w:type="pct"/>
          </w:tcPr>
          <w:p w14:paraId="73FEB9D9" w14:textId="23118719" w:rsidR="00E26D9A" w:rsidRPr="005A3669" w:rsidRDefault="00E26D9A" w:rsidP="00116F70">
            <w:pPr>
              <w:ind w:firstLineChars="0" w:firstLine="0"/>
              <w:rPr>
                <w:rFonts w:ascii="Tahoma" w:hAnsi="Tahoma" w:cs="Tahoma"/>
              </w:rPr>
            </w:pPr>
          </w:p>
        </w:tc>
        <w:tc>
          <w:tcPr>
            <w:tcW w:w="512" w:type="pct"/>
            <w:vAlign w:val="center"/>
          </w:tcPr>
          <w:p w14:paraId="0E2CA056" w14:textId="79A75269" w:rsidR="00E26D9A" w:rsidRPr="005A3669" w:rsidRDefault="00E26D9A" w:rsidP="00116F70">
            <w:pPr>
              <w:ind w:firstLineChars="0" w:firstLine="0"/>
              <w:jc w:val="center"/>
              <w:rPr>
                <w:rFonts w:ascii="Tahoma" w:hAnsi="Tahoma" w:cs="Tahoma"/>
              </w:rPr>
            </w:pPr>
          </w:p>
        </w:tc>
        <w:tc>
          <w:tcPr>
            <w:tcW w:w="563" w:type="pct"/>
            <w:vAlign w:val="center"/>
          </w:tcPr>
          <w:p w14:paraId="610FC94C" w14:textId="7F299789" w:rsidR="00E26D9A" w:rsidRPr="005A3669" w:rsidRDefault="00E26D9A" w:rsidP="00116F70">
            <w:pPr>
              <w:ind w:firstLineChars="0" w:firstLine="0"/>
              <w:jc w:val="center"/>
              <w:rPr>
                <w:rFonts w:ascii="Tahoma" w:hAnsi="Tahoma" w:cs="Tahoma"/>
              </w:rPr>
            </w:pPr>
          </w:p>
        </w:tc>
      </w:tr>
      <w:tr w:rsidR="00E26D9A" w:rsidRPr="005A3669" w14:paraId="2312E152" w14:textId="77777777" w:rsidTr="00116F70">
        <w:tc>
          <w:tcPr>
            <w:tcW w:w="851" w:type="pct"/>
            <w:vMerge/>
            <w:vAlign w:val="center"/>
          </w:tcPr>
          <w:p w14:paraId="648F703A" w14:textId="77777777" w:rsidR="00E26D9A" w:rsidRPr="005A3669" w:rsidRDefault="00E26D9A" w:rsidP="00116F70">
            <w:pPr>
              <w:ind w:firstLineChars="0" w:firstLine="0"/>
              <w:jc w:val="center"/>
              <w:rPr>
                <w:rFonts w:ascii="Tahoma" w:hAnsi="Tahoma" w:cs="Tahoma"/>
              </w:rPr>
            </w:pPr>
          </w:p>
        </w:tc>
        <w:tc>
          <w:tcPr>
            <w:tcW w:w="1110" w:type="pct"/>
          </w:tcPr>
          <w:p w14:paraId="6DD13F7A" w14:textId="25243B64" w:rsidR="00E26D9A" w:rsidRPr="005A3669" w:rsidRDefault="00E26D9A" w:rsidP="00116F70">
            <w:pPr>
              <w:ind w:firstLineChars="0" w:firstLine="0"/>
              <w:rPr>
                <w:rFonts w:ascii="Tahoma" w:hAnsi="Tahoma" w:cs="Tahoma"/>
              </w:rPr>
            </w:pPr>
          </w:p>
        </w:tc>
        <w:tc>
          <w:tcPr>
            <w:tcW w:w="1964" w:type="pct"/>
          </w:tcPr>
          <w:p w14:paraId="0F7D266E" w14:textId="775C25D4" w:rsidR="00E26D9A" w:rsidRPr="005A3669" w:rsidRDefault="00E26D9A" w:rsidP="00116F70">
            <w:pPr>
              <w:ind w:firstLineChars="0" w:firstLine="0"/>
              <w:rPr>
                <w:rFonts w:ascii="Tahoma" w:hAnsi="Tahoma" w:cs="Tahoma"/>
              </w:rPr>
            </w:pPr>
          </w:p>
        </w:tc>
        <w:tc>
          <w:tcPr>
            <w:tcW w:w="512" w:type="pct"/>
            <w:vAlign w:val="center"/>
          </w:tcPr>
          <w:p w14:paraId="4F380E38" w14:textId="63E58640" w:rsidR="00E26D9A" w:rsidRPr="005A3669" w:rsidRDefault="00E26D9A" w:rsidP="00116F70">
            <w:pPr>
              <w:ind w:firstLineChars="0" w:firstLine="0"/>
              <w:jc w:val="center"/>
              <w:rPr>
                <w:rFonts w:ascii="Tahoma" w:hAnsi="Tahoma" w:cs="Tahoma"/>
              </w:rPr>
            </w:pPr>
          </w:p>
        </w:tc>
        <w:tc>
          <w:tcPr>
            <w:tcW w:w="563" w:type="pct"/>
            <w:vAlign w:val="center"/>
          </w:tcPr>
          <w:p w14:paraId="34866664" w14:textId="2D16EF42" w:rsidR="00E26D9A" w:rsidRPr="005A3669" w:rsidRDefault="00E26D9A" w:rsidP="00116F70">
            <w:pPr>
              <w:ind w:firstLineChars="0" w:firstLine="0"/>
              <w:jc w:val="center"/>
              <w:rPr>
                <w:rFonts w:ascii="Tahoma" w:hAnsi="Tahoma" w:cs="Tahoma"/>
              </w:rPr>
            </w:pPr>
          </w:p>
        </w:tc>
      </w:tr>
      <w:tr w:rsidR="00E26D9A" w:rsidRPr="005A3669" w14:paraId="7B50BA92" w14:textId="77777777" w:rsidTr="00116F70">
        <w:tc>
          <w:tcPr>
            <w:tcW w:w="851" w:type="pct"/>
            <w:vMerge/>
            <w:vAlign w:val="center"/>
          </w:tcPr>
          <w:p w14:paraId="265ADC36" w14:textId="77777777" w:rsidR="00E26D9A" w:rsidRPr="005A3669" w:rsidRDefault="00E26D9A" w:rsidP="00116F70">
            <w:pPr>
              <w:ind w:firstLineChars="0" w:firstLine="0"/>
              <w:jc w:val="center"/>
              <w:rPr>
                <w:rFonts w:ascii="Tahoma" w:hAnsi="Tahoma" w:cs="Tahoma"/>
              </w:rPr>
            </w:pPr>
          </w:p>
        </w:tc>
        <w:tc>
          <w:tcPr>
            <w:tcW w:w="1110" w:type="pct"/>
          </w:tcPr>
          <w:p w14:paraId="06BEB9CB" w14:textId="7114E69E" w:rsidR="00E26D9A" w:rsidRPr="005A3669" w:rsidRDefault="00E26D9A" w:rsidP="00116F70">
            <w:pPr>
              <w:ind w:firstLineChars="0" w:firstLine="0"/>
              <w:rPr>
                <w:rFonts w:ascii="Tahoma" w:hAnsi="Tahoma" w:cs="Tahoma"/>
              </w:rPr>
            </w:pPr>
          </w:p>
        </w:tc>
        <w:tc>
          <w:tcPr>
            <w:tcW w:w="1964" w:type="pct"/>
          </w:tcPr>
          <w:p w14:paraId="5DEA60BC" w14:textId="0DF7A8D7" w:rsidR="00E26D9A" w:rsidRPr="005A3669" w:rsidRDefault="00E26D9A" w:rsidP="00116F70">
            <w:pPr>
              <w:ind w:firstLineChars="0" w:firstLine="0"/>
              <w:rPr>
                <w:rFonts w:ascii="Tahoma" w:hAnsi="Tahoma" w:cs="Tahoma"/>
              </w:rPr>
            </w:pPr>
          </w:p>
        </w:tc>
        <w:tc>
          <w:tcPr>
            <w:tcW w:w="512" w:type="pct"/>
            <w:vAlign w:val="center"/>
          </w:tcPr>
          <w:p w14:paraId="038DEAC9" w14:textId="000D014D" w:rsidR="00E26D9A" w:rsidRPr="005A3669" w:rsidRDefault="00E26D9A" w:rsidP="00116F70">
            <w:pPr>
              <w:ind w:firstLineChars="0" w:firstLine="0"/>
              <w:jc w:val="center"/>
              <w:rPr>
                <w:rFonts w:ascii="Tahoma" w:hAnsi="Tahoma" w:cs="Tahoma"/>
              </w:rPr>
            </w:pPr>
          </w:p>
        </w:tc>
        <w:tc>
          <w:tcPr>
            <w:tcW w:w="563" w:type="pct"/>
            <w:vAlign w:val="center"/>
          </w:tcPr>
          <w:p w14:paraId="7674D65E" w14:textId="7A072B17" w:rsidR="00E26D9A" w:rsidRPr="005A3669" w:rsidRDefault="00E26D9A" w:rsidP="00116F70">
            <w:pPr>
              <w:ind w:firstLineChars="0" w:firstLine="0"/>
              <w:jc w:val="center"/>
              <w:rPr>
                <w:rFonts w:ascii="Tahoma" w:hAnsi="Tahoma" w:cs="Tahoma"/>
              </w:rPr>
            </w:pPr>
          </w:p>
        </w:tc>
      </w:tr>
      <w:tr w:rsidR="00E26D9A" w:rsidRPr="005A3669" w14:paraId="52D1E415" w14:textId="77777777" w:rsidTr="00116F70">
        <w:tc>
          <w:tcPr>
            <w:tcW w:w="1961" w:type="pct"/>
            <w:gridSpan w:val="2"/>
            <w:vAlign w:val="center"/>
          </w:tcPr>
          <w:p w14:paraId="63127EEE" w14:textId="54EDE5C5" w:rsidR="00E26D9A" w:rsidRPr="005A3669" w:rsidRDefault="00E26D9A" w:rsidP="00116F70">
            <w:pPr>
              <w:ind w:firstLineChars="0" w:firstLine="0"/>
              <w:rPr>
                <w:rFonts w:ascii="Tahoma" w:hAnsi="Tahoma" w:cs="Tahoma"/>
              </w:rPr>
            </w:pPr>
          </w:p>
        </w:tc>
        <w:tc>
          <w:tcPr>
            <w:tcW w:w="1964" w:type="pct"/>
          </w:tcPr>
          <w:p w14:paraId="579C4F18" w14:textId="70C51CC7" w:rsidR="00E26D9A" w:rsidRPr="005A3669" w:rsidRDefault="00E26D9A" w:rsidP="00116F70">
            <w:pPr>
              <w:ind w:firstLineChars="0" w:firstLine="0"/>
              <w:rPr>
                <w:rFonts w:ascii="Tahoma" w:hAnsi="Tahoma" w:cs="Tahoma"/>
              </w:rPr>
            </w:pPr>
          </w:p>
        </w:tc>
        <w:tc>
          <w:tcPr>
            <w:tcW w:w="512" w:type="pct"/>
            <w:vAlign w:val="center"/>
          </w:tcPr>
          <w:p w14:paraId="2293355F" w14:textId="38BE1F57" w:rsidR="00E26D9A" w:rsidRPr="005A3669" w:rsidRDefault="00E26D9A" w:rsidP="00116F70">
            <w:pPr>
              <w:ind w:firstLineChars="0" w:firstLine="0"/>
              <w:jc w:val="center"/>
              <w:rPr>
                <w:rFonts w:ascii="Tahoma" w:hAnsi="Tahoma" w:cs="Tahoma"/>
              </w:rPr>
            </w:pPr>
          </w:p>
        </w:tc>
        <w:tc>
          <w:tcPr>
            <w:tcW w:w="563" w:type="pct"/>
            <w:vAlign w:val="center"/>
          </w:tcPr>
          <w:p w14:paraId="04733556" w14:textId="49E030D4" w:rsidR="00E26D9A" w:rsidRPr="005A3669" w:rsidRDefault="00E26D9A" w:rsidP="00116F70">
            <w:pPr>
              <w:ind w:firstLineChars="0" w:firstLine="0"/>
              <w:jc w:val="center"/>
              <w:rPr>
                <w:rFonts w:ascii="Tahoma" w:hAnsi="Tahoma" w:cs="Tahoma"/>
              </w:rPr>
            </w:pPr>
          </w:p>
        </w:tc>
      </w:tr>
    </w:tbl>
    <w:p w14:paraId="5927CA2D" w14:textId="13446B50" w:rsidR="00E26D9A" w:rsidRDefault="005A3669" w:rsidP="005A3669">
      <w:pPr>
        <w:pStyle w:val="21"/>
        <w:rPr>
          <w:rFonts w:ascii="Tahoma" w:hAnsi="Tahoma" w:cs="Tahoma"/>
        </w:rPr>
      </w:pPr>
      <w:bookmarkStart w:id="61" w:name="_Toc527102020"/>
      <w:r w:rsidRPr="005A3669">
        <w:rPr>
          <w:rFonts w:ascii="Tahoma" w:hAnsi="Tahoma" w:cs="Tahoma"/>
        </w:rPr>
        <w:t>硬件清单</w:t>
      </w:r>
      <w:bookmarkEnd w:id="61"/>
    </w:p>
    <w:p w14:paraId="571D655E" w14:textId="5CD7D611" w:rsidR="003B08EC" w:rsidRPr="00866AAD" w:rsidRDefault="003B08EC" w:rsidP="00CE084A">
      <w:pPr>
        <w:pStyle w:val="31"/>
      </w:pPr>
      <w:bookmarkStart w:id="62" w:name="_Toc527102021"/>
      <w:r w:rsidRPr="00866AAD">
        <w:rPr>
          <w:rFonts w:hint="eastAsia"/>
        </w:rPr>
        <w:t>移动安全管理服务器</w:t>
      </w:r>
      <w:bookmarkEnd w:id="62"/>
    </w:p>
    <w:tbl>
      <w:tblPr>
        <w:tblStyle w:val="1-31"/>
        <w:tblW w:w="5000" w:type="pct"/>
        <w:tblLook w:val="04A0" w:firstRow="1" w:lastRow="0" w:firstColumn="1" w:lastColumn="0" w:noHBand="0" w:noVBand="1"/>
      </w:tblPr>
      <w:tblGrid>
        <w:gridCol w:w="1742"/>
        <w:gridCol w:w="4077"/>
        <w:gridCol w:w="2709"/>
      </w:tblGrid>
      <w:tr w:rsidR="003B08EC" w:rsidRPr="003B08EC" w14:paraId="5F470A42" w14:textId="77777777" w:rsidTr="009B502B">
        <w:trPr>
          <w:cnfStyle w:val="100000000000" w:firstRow="1" w:lastRow="0" w:firstColumn="0" w:lastColumn="0" w:oddVBand="0" w:evenVBand="0" w:oddHBand="0" w:evenHBand="0" w:firstRowFirstColumn="0" w:firstRowLastColumn="0" w:lastRowFirstColumn="0" w:lastRowLastColumn="0"/>
          <w:cantSplit/>
          <w:trHeight w:val="675"/>
        </w:trPr>
        <w:tc>
          <w:tcPr>
            <w:cnfStyle w:val="001000000000" w:firstRow="0" w:lastRow="0" w:firstColumn="1" w:lastColumn="0" w:oddVBand="0" w:evenVBand="0" w:oddHBand="0" w:evenHBand="0" w:firstRowFirstColumn="0" w:firstRowLastColumn="0" w:lastRowFirstColumn="0" w:lastRowLastColumn="0"/>
            <w:tcW w:w="1021" w:type="pct"/>
            <w:shd w:val="clear" w:color="auto" w:fill="B4C6E7" w:themeFill="accent1" w:themeFillTint="66"/>
          </w:tcPr>
          <w:p w14:paraId="1B3C5EBD" w14:textId="5C98BACD" w:rsidR="003B08EC" w:rsidRPr="003B08EC" w:rsidRDefault="003B08EC" w:rsidP="003B08EC">
            <w:pPr>
              <w:ind w:firstLineChars="0" w:firstLine="0"/>
              <w:jc w:val="center"/>
              <w:rPr>
                <w:rFonts w:ascii="Tahoma" w:hAnsi="Tahoma" w:cs="Tahoma"/>
                <w:sz w:val="28"/>
                <w:szCs w:val="28"/>
              </w:rPr>
            </w:pPr>
            <w:r w:rsidRPr="003B08EC">
              <w:rPr>
                <w:rFonts w:ascii="Tahoma" w:hAnsi="Tahoma" w:cs="Tahoma" w:hint="eastAsia"/>
                <w:sz w:val="28"/>
                <w:szCs w:val="28"/>
              </w:rPr>
              <w:t>名称</w:t>
            </w:r>
          </w:p>
        </w:tc>
        <w:tc>
          <w:tcPr>
            <w:tcW w:w="2390" w:type="pct"/>
            <w:shd w:val="clear" w:color="auto" w:fill="B4C6E7" w:themeFill="accent1" w:themeFillTint="66"/>
          </w:tcPr>
          <w:p w14:paraId="760B2E4E" w14:textId="63E13D67" w:rsidR="003B08EC" w:rsidRPr="003B08EC" w:rsidRDefault="003B08EC" w:rsidP="003B08EC">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Pr>
            </w:pPr>
            <w:r w:rsidRPr="003B08EC">
              <w:rPr>
                <w:rFonts w:ascii="Tahoma" w:hAnsi="Tahoma" w:cs="Tahoma" w:hint="eastAsia"/>
                <w:sz w:val="28"/>
                <w:szCs w:val="28"/>
              </w:rPr>
              <w:t>参数</w:t>
            </w:r>
          </w:p>
        </w:tc>
        <w:tc>
          <w:tcPr>
            <w:tcW w:w="1588" w:type="pct"/>
            <w:shd w:val="clear" w:color="auto" w:fill="B4C6E7" w:themeFill="accent1" w:themeFillTint="66"/>
          </w:tcPr>
          <w:p w14:paraId="25FC68A3" w14:textId="52FD76C0" w:rsidR="003B08EC" w:rsidRPr="003B08EC" w:rsidRDefault="003B08EC" w:rsidP="003B08EC">
            <w:pPr>
              <w:ind w:firstLineChars="0" w:firstLine="0"/>
              <w:jc w:val="center"/>
              <w:cnfStyle w:val="100000000000" w:firstRow="1" w:lastRow="0" w:firstColumn="0" w:lastColumn="0" w:oddVBand="0" w:evenVBand="0" w:oddHBand="0" w:evenHBand="0" w:firstRowFirstColumn="0" w:firstRowLastColumn="0" w:lastRowFirstColumn="0" w:lastRowLastColumn="0"/>
              <w:rPr>
                <w:rFonts w:ascii="Tahoma" w:hAnsi="Tahoma" w:cs="Tahoma"/>
                <w:sz w:val="28"/>
                <w:szCs w:val="28"/>
              </w:rPr>
            </w:pPr>
            <w:r w:rsidRPr="003B08EC">
              <w:rPr>
                <w:rFonts w:ascii="Tahoma" w:hAnsi="Tahoma" w:cs="Tahoma" w:hint="eastAsia"/>
                <w:sz w:val="28"/>
                <w:szCs w:val="28"/>
              </w:rPr>
              <w:t>备注</w:t>
            </w:r>
          </w:p>
        </w:tc>
      </w:tr>
      <w:tr w:rsidR="003B08EC" w:rsidRPr="005A3669" w14:paraId="6C432ECA" w14:textId="77777777" w:rsidTr="003B08EC">
        <w:trPr>
          <w:cantSplit/>
          <w:trHeight w:val="2617"/>
        </w:trPr>
        <w:tc>
          <w:tcPr>
            <w:cnfStyle w:val="001000000000" w:firstRow="0" w:lastRow="0" w:firstColumn="1" w:lastColumn="0" w:oddVBand="0" w:evenVBand="0" w:oddHBand="0" w:evenHBand="0" w:firstRowFirstColumn="0" w:firstRowLastColumn="0" w:lastRowFirstColumn="0" w:lastRowLastColumn="0"/>
            <w:tcW w:w="1021" w:type="pct"/>
            <w:vAlign w:val="center"/>
          </w:tcPr>
          <w:p w14:paraId="190C3DA8" w14:textId="5E61E2B1" w:rsidR="003B08EC" w:rsidRPr="005A3669" w:rsidRDefault="003B08EC" w:rsidP="003B08EC">
            <w:pPr>
              <w:ind w:firstLineChars="0" w:firstLine="0"/>
              <w:rPr>
                <w:rFonts w:ascii="Tahoma" w:hAnsi="Tahoma" w:cs="Tahoma"/>
                <w:b w:val="0"/>
                <w:sz w:val="28"/>
              </w:rPr>
            </w:pPr>
            <w:r w:rsidRPr="00C72B64">
              <w:rPr>
                <w:rFonts w:ascii="Tahoma" w:hAnsi="Tahoma" w:cs="Tahoma"/>
                <w:b w:val="0"/>
              </w:rPr>
              <w:t>移动安全管理服务器</w:t>
            </w:r>
          </w:p>
        </w:tc>
        <w:tc>
          <w:tcPr>
            <w:tcW w:w="2390" w:type="pct"/>
            <w:vAlign w:val="center"/>
          </w:tcPr>
          <w:p w14:paraId="2B691160" w14:textId="4C88ED3F" w:rsidR="003B08EC" w:rsidRPr="003B08EC" w:rsidRDefault="003B08EC" w:rsidP="003B08EC">
            <w:pPr>
              <w:ind w:firstLineChars="0" w:firstLine="0"/>
              <w:cnfStyle w:val="000000000000" w:firstRow="0" w:lastRow="0" w:firstColumn="0" w:lastColumn="0" w:oddVBand="0" w:evenVBand="0" w:oddHBand="0" w:evenHBand="0" w:firstRowFirstColumn="0" w:firstRowLastColumn="0" w:lastRowFirstColumn="0" w:lastRowLastColumn="0"/>
              <w:rPr>
                <w:rFonts w:ascii="Tahoma" w:hAnsi="Tahoma" w:cs="Tahoma"/>
              </w:rPr>
            </w:pPr>
            <w:r w:rsidRPr="003B08EC">
              <w:rPr>
                <w:rFonts w:ascii="Tahoma" w:hAnsi="Tahoma" w:cs="Tahoma" w:hint="eastAsia"/>
              </w:rPr>
              <w:t>CPU</w:t>
            </w:r>
            <w:r>
              <w:rPr>
                <w:rFonts w:ascii="Tahoma" w:hAnsi="Tahoma" w:cs="Tahoma" w:hint="eastAsia"/>
              </w:rPr>
              <w:t>：</w:t>
            </w:r>
            <w:r w:rsidRPr="003B08EC">
              <w:rPr>
                <w:rFonts w:ascii="Tahoma" w:hAnsi="Tahoma" w:cs="Tahoma" w:hint="eastAsia"/>
              </w:rPr>
              <w:t>Intel(R) Xeon(R) CPU E5-2609 v4 @ 1.70GHz 16</w:t>
            </w:r>
            <w:r w:rsidRPr="003B08EC">
              <w:rPr>
                <w:rFonts w:ascii="Tahoma" w:hAnsi="Tahoma" w:cs="Tahoma" w:hint="eastAsia"/>
              </w:rPr>
              <w:t>核</w:t>
            </w:r>
          </w:p>
          <w:p w14:paraId="78CC5E66" w14:textId="53A5DFAE" w:rsidR="003B08EC" w:rsidRPr="003B08EC" w:rsidRDefault="003B08EC" w:rsidP="003B08EC">
            <w:pPr>
              <w:ind w:firstLineChars="0" w:firstLine="0"/>
              <w:cnfStyle w:val="000000000000" w:firstRow="0" w:lastRow="0" w:firstColumn="0" w:lastColumn="0" w:oddVBand="0" w:evenVBand="0" w:oddHBand="0" w:evenHBand="0" w:firstRowFirstColumn="0" w:firstRowLastColumn="0" w:lastRowFirstColumn="0" w:lastRowLastColumn="0"/>
              <w:rPr>
                <w:rFonts w:ascii="Tahoma" w:hAnsi="Tahoma" w:cs="Tahoma"/>
              </w:rPr>
            </w:pPr>
            <w:r w:rsidRPr="003B08EC">
              <w:rPr>
                <w:rFonts w:ascii="Tahoma" w:hAnsi="Tahoma" w:cs="Tahoma" w:hint="eastAsia"/>
              </w:rPr>
              <w:t>内存</w:t>
            </w:r>
            <w:r>
              <w:rPr>
                <w:rFonts w:ascii="Tahoma" w:hAnsi="Tahoma" w:cs="Tahoma" w:hint="eastAsia"/>
              </w:rPr>
              <w:t>：</w:t>
            </w:r>
            <w:r w:rsidRPr="003B08EC">
              <w:rPr>
                <w:rFonts w:ascii="Tahoma" w:hAnsi="Tahoma" w:cs="Tahoma" w:hint="eastAsia"/>
              </w:rPr>
              <w:t>32G</w:t>
            </w:r>
          </w:p>
          <w:p w14:paraId="534E56AE" w14:textId="44A4645C" w:rsidR="003B08EC" w:rsidRPr="003B08EC" w:rsidRDefault="003B08EC" w:rsidP="003B08EC">
            <w:pPr>
              <w:ind w:firstLineChars="0" w:firstLine="0"/>
              <w:cnfStyle w:val="000000000000" w:firstRow="0" w:lastRow="0" w:firstColumn="0" w:lastColumn="0" w:oddVBand="0" w:evenVBand="0" w:oddHBand="0" w:evenHBand="0" w:firstRowFirstColumn="0" w:firstRowLastColumn="0" w:lastRowFirstColumn="0" w:lastRowLastColumn="0"/>
              <w:rPr>
                <w:rFonts w:ascii="Tahoma" w:hAnsi="Tahoma" w:cs="Tahoma"/>
              </w:rPr>
            </w:pPr>
            <w:r w:rsidRPr="003B08EC">
              <w:rPr>
                <w:rFonts w:ascii="Tahoma" w:hAnsi="Tahoma" w:cs="Tahoma" w:hint="eastAsia"/>
              </w:rPr>
              <w:t>硬盘</w:t>
            </w:r>
            <w:r>
              <w:rPr>
                <w:rFonts w:ascii="Tahoma" w:hAnsi="Tahoma" w:cs="Tahoma" w:hint="eastAsia"/>
              </w:rPr>
              <w:t>：</w:t>
            </w:r>
            <w:r w:rsidRPr="003B08EC">
              <w:rPr>
                <w:rFonts w:ascii="Tahoma" w:hAnsi="Tahoma" w:cs="Tahoma" w:hint="eastAsia"/>
              </w:rPr>
              <w:t>500G</w:t>
            </w:r>
          </w:p>
          <w:p w14:paraId="05A61127" w14:textId="44F3ECFF" w:rsidR="003B08EC" w:rsidRPr="005A3669" w:rsidRDefault="003B08EC" w:rsidP="003B08EC">
            <w:pPr>
              <w:ind w:firstLineChars="0" w:firstLine="0"/>
              <w:cnfStyle w:val="000000000000" w:firstRow="0" w:lastRow="0" w:firstColumn="0" w:lastColumn="0" w:oddVBand="0" w:evenVBand="0" w:oddHBand="0" w:evenHBand="0" w:firstRowFirstColumn="0" w:firstRowLastColumn="0" w:lastRowFirstColumn="0" w:lastRowLastColumn="0"/>
              <w:rPr>
                <w:rFonts w:ascii="Tahoma" w:hAnsi="Tahoma" w:cs="Tahoma"/>
              </w:rPr>
            </w:pPr>
            <w:r w:rsidRPr="003B08EC">
              <w:rPr>
                <w:rFonts w:ascii="Tahoma" w:hAnsi="Tahoma" w:cs="Tahoma" w:hint="eastAsia"/>
              </w:rPr>
              <w:t>操作系统</w:t>
            </w:r>
            <w:r>
              <w:rPr>
                <w:rFonts w:ascii="Tahoma" w:hAnsi="Tahoma" w:cs="Tahoma" w:hint="eastAsia"/>
              </w:rPr>
              <w:t>：</w:t>
            </w:r>
            <w:r w:rsidRPr="003B08EC">
              <w:rPr>
                <w:rFonts w:ascii="Tahoma" w:hAnsi="Tahoma" w:cs="Tahoma" w:hint="eastAsia"/>
              </w:rPr>
              <w:t>CentOS 7.4 64</w:t>
            </w:r>
            <w:r w:rsidRPr="003B08EC">
              <w:rPr>
                <w:rFonts w:ascii="Tahoma" w:hAnsi="Tahoma" w:cs="Tahoma" w:hint="eastAsia"/>
              </w:rPr>
              <w:t>位</w:t>
            </w:r>
          </w:p>
        </w:tc>
        <w:tc>
          <w:tcPr>
            <w:tcW w:w="1588" w:type="pct"/>
            <w:vAlign w:val="center"/>
          </w:tcPr>
          <w:p w14:paraId="4EECC4B5" w14:textId="220E6FB7" w:rsidR="003B08EC" w:rsidRPr="005A3669" w:rsidRDefault="003B08EC" w:rsidP="003B08EC">
            <w:pPr>
              <w:ind w:firstLineChars="0" w:firstLine="0"/>
              <w:cnfStyle w:val="000000000000" w:firstRow="0" w:lastRow="0" w:firstColumn="0" w:lastColumn="0" w:oddVBand="0" w:evenVBand="0" w:oddHBand="0" w:evenHBand="0" w:firstRowFirstColumn="0" w:firstRowLastColumn="0" w:lastRowFirstColumn="0" w:lastRowLastColumn="0"/>
              <w:rPr>
                <w:rFonts w:ascii="Tahoma" w:hAnsi="Tahoma" w:cs="Tahoma"/>
              </w:rPr>
            </w:pPr>
          </w:p>
        </w:tc>
      </w:tr>
    </w:tbl>
    <w:p w14:paraId="1418F41E" w14:textId="1F4A736C" w:rsidR="006E4306" w:rsidRPr="006E4306" w:rsidRDefault="006E4306" w:rsidP="00CE084A">
      <w:pPr>
        <w:pStyle w:val="31"/>
      </w:pPr>
      <w:bookmarkStart w:id="63" w:name="_Toc527102023"/>
      <w:r>
        <w:rPr>
          <w:rFonts w:hint="eastAsia"/>
        </w:rPr>
        <w:t>移动终端</w:t>
      </w:r>
      <w:bookmarkEnd w:id="63"/>
    </w:p>
    <w:p w14:paraId="046AAF90" w14:textId="637447E2" w:rsidR="00B47B55" w:rsidRDefault="00B47B55" w:rsidP="00B47B55">
      <w:pPr>
        <w:ind w:firstLine="480"/>
      </w:pPr>
      <w:r>
        <w:rPr>
          <w:rFonts w:hint="eastAsia"/>
        </w:rPr>
        <w:t>手机型号：华为、小米、</w:t>
      </w:r>
      <w:r>
        <w:rPr>
          <w:rFonts w:hint="eastAsia"/>
        </w:rPr>
        <w:t>OPPO</w:t>
      </w:r>
      <w:r>
        <w:rPr>
          <w:rFonts w:hint="eastAsia"/>
        </w:rPr>
        <w:t>、</w:t>
      </w:r>
      <w:r>
        <w:rPr>
          <w:rFonts w:hint="eastAsia"/>
        </w:rPr>
        <w:t>vivo</w:t>
      </w:r>
      <w:r>
        <w:rPr>
          <w:rFonts w:hint="eastAsia"/>
        </w:rPr>
        <w:t>、三星等；</w:t>
      </w:r>
    </w:p>
    <w:p w14:paraId="0BDDCCEE" w14:textId="7EF6A28F" w:rsidR="00B47B55" w:rsidRDefault="00B47B55" w:rsidP="00B47B55">
      <w:pPr>
        <w:ind w:firstLine="480"/>
      </w:pPr>
      <w:r>
        <w:rPr>
          <w:rFonts w:hint="eastAsia"/>
        </w:rPr>
        <w:t>手机操作系统：</w:t>
      </w:r>
      <w:r>
        <w:rPr>
          <w:rFonts w:hint="eastAsia"/>
        </w:rPr>
        <w:t>Android 4.4-8.0</w:t>
      </w:r>
      <w:r>
        <w:rPr>
          <w:rFonts w:hint="eastAsia"/>
        </w:rPr>
        <w:t>；</w:t>
      </w:r>
    </w:p>
    <w:p w14:paraId="20DDF0C5" w14:textId="6A0622EE" w:rsidR="003B08EC" w:rsidRPr="003B08EC" w:rsidRDefault="00B47B55" w:rsidP="00B47B55">
      <w:pPr>
        <w:ind w:firstLine="480"/>
      </w:pPr>
      <w:r>
        <w:rPr>
          <w:rFonts w:hint="eastAsia"/>
        </w:rPr>
        <w:t>手机内存：建议可用内存在</w:t>
      </w:r>
      <w:r>
        <w:rPr>
          <w:rFonts w:hint="eastAsia"/>
        </w:rPr>
        <w:t>1</w:t>
      </w:r>
      <w:r w:rsidR="00062C5A">
        <w:t>G</w:t>
      </w:r>
      <w:r>
        <w:rPr>
          <w:rFonts w:hint="eastAsia"/>
        </w:rPr>
        <w:t>以上。</w:t>
      </w:r>
    </w:p>
    <w:p w14:paraId="67FBCF36" w14:textId="596C03A9" w:rsidR="005A3669" w:rsidRPr="005A3669" w:rsidRDefault="002B3A3F" w:rsidP="005A3669">
      <w:pPr>
        <w:pStyle w:val="21"/>
        <w:rPr>
          <w:rFonts w:ascii="Tahoma" w:hAnsi="Tahoma" w:cs="Tahoma"/>
        </w:rPr>
      </w:pPr>
      <w:bookmarkStart w:id="64" w:name="_Toc527102024"/>
      <w:r>
        <w:rPr>
          <w:rFonts w:ascii="Tahoma" w:hAnsi="Tahoma" w:cs="Tahoma" w:hint="eastAsia"/>
        </w:rPr>
        <w:t>网络配置清单</w:t>
      </w:r>
      <w:bookmarkEnd w:id="64"/>
    </w:p>
    <w:tbl>
      <w:tblPr>
        <w:tblStyle w:val="af3"/>
        <w:tblW w:w="8225" w:type="dxa"/>
        <w:tblLook w:val="04A0" w:firstRow="1" w:lastRow="0" w:firstColumn="1" w:lastColumn="0" w:noHBand="0" w:noVBand="1"/>
      </w:tblPr>
      <w:tblGrid>
        <w:gridCol w:w="1818"/>
        <w:gridCol w:w="1319"/>
        <w:gridCol w:w="2103"/>
        <w:gridCol w:w="992"/>
        <w:gridCol w:w="1993"/>
      </w:tblGrid>
      <w:tr w:rsidR="005A3669" w:rsidRPr="005A3669" w14:paraId="3650C3F7" w14:textId="77777777" w:rsidTr="002B3A3F">
        <w:tc>
          <w:tcPr>
            <w:tcW w:w="1818" w:type="dxa"/>
            <w:shd w:val="clear" w:color="auto" w:fill="8EAADB" w:themeFill="accent1" w:themeFillTint="99"/>
            <w:vAlign w:val="center"/>
          </w:tcPr>
          <w:p w14:paraId="42492BF3" w14:textId="77777777" w:rsidR="005A3669" w:rsidRPr="005A3669" w:rsidRDefault="005A3669" w:rsidP="005A3669">
            <w:pPr>
              <w:widowControl/>
              <w:ind w:firstLineChars="0" w:firstLine="0"/>
              <w:jc w:val="center"/>
              <w:rPr>
                <w:rFonts w:ascii="Tahoma" w:hAnsi="Tahoma" w:cs="Tahoma"/>
                <w:b/>
                <w:bCs/>
                <w:color w:val="000000"/>
                <w:kern w:val="0"/>
              </w:rPr>
            </w:pPr>
            <w:r w:rsidRPr="005A3669">
              <w:rPr>
                <w:rFonts w:ascii="Tahoma" w:hAnsi="Tahoma" w:cs="Tahoma"/>
                <w:b/>
                <w:bCs/>
                <w:color w:val="000000"/>
                <w:kern w:val="0"/>
              </w:rPr>
              <w:t>服务</w:t>
            </w:r>
          </w:p>
        </w:tc>
        <w:tc>
          <w:tcPr>
            <w:tcW w:w="1319" w:type="dxa"/>
            <w:shd w:val="clear" w:color="auto" w:fill="8EAADB" w:themeFill="accent1" w:themeFillTint="99"/>
            <w:vAlign w:val="center"/>
          </w:tcPr>
          <w:p w14:paraId="0C27E13F" w14:textId="77777777" w:rsidR="005A3669" w:rsidRPr="005A3669" w:rsidRDefault="005A3669" w:rsidP="005A3669">
            <w:pPr>
              <w:widowControl/>
              <w:ind w:firstLineChars="0" w:firstLine="0"/>
              <w:jc w:val="center"/>
              <w:rPr>
                <w:rFonts w:ascii="Tahoma" w:hAnsi="Tahoma" w:cs="Tahoma"/>
                <w:b/>
                <w:bCs/>
                <w:color w:val="000000"/>
                <w:kern w:val="0"/>
              </w:rPr>
            </w:pPr>
            <w:r w:rsidRPr="005A3669">
              <w:rPr>
                <w:rFonts w:ascii="Tahoma" w:hAnsi="Tahoma" w:cs="Tahoma"/>
                <w:b/>
                <w:bCs/>
                <w:color w:val="000000"/>
                <w:kern w:val="0"/>
              </w:rPr>
              <w:t>版本</w:t>
            </w:r>
          </w:p>
        </w:tc>
        <w:tc>
          <w:tcPr>
            <w:tcW w:w="2103" w:type="dxa"/>
            <w:shd w:val="clear" w:color="auto" w:fill="8EAADB" w:themeFill="accent1" w:themeFillTint="99"/>
            <w:vAlign w:val="center"/>
          </w:tcPr>
          <w:p w14:paraId="70F8EACD" w14:textId="77777777" w:rsidR="005A3669" w:rsidRPr="005A3669" w:rsidRDefault="005A3669" w:rsidP="005A3669">
            <w:pPr>
              <w:widowControl/>
              <w:ind w:firstLineChars="0" w:firstLine="0"/>
              <w:jc w:val="center"/>
              <w:rPr>
                <w:rFonts w:ascii="Tahoma" w:hAnsi="Tahoma" w:cs="Tahoma"/>
                <w:b/>
                <w:bCs/>
                <w:color w:val="000000"/>
                <w:kern w:val="0"/>
              </w:rPr>
            </w:pPr>
            <w:r w:rsidRPr="005A3669">
              <w:rPr>
                <w:rFonts w:ascii="Tahoma" w:hAnsi="Tahoma" w:cs="Tahoma"/>
                <w:b/>
                <w:bCs/>
                <w:color w:val="000000"/>
                <w:kern w:val="0"/>
              </w:rPr>
              <w:t>提供功能</w:t>
            </w:r>
          </w:p>
        </w:tc>
        <w:tc>
          <w:tcPr>
            <w:tcW w:w="992" w:type="dxa"/>
            <w:shd w:val="clear" w:color="auto" w:fill="8EAADB" w:themeFill="accent1" w:themeFillTint="99"/>
            <w:vAlign w:val="center"/>
          </w:tcPr>
          <w:p w14:paraId="1854AE2A" w14:textId="77777777" w:rsidR="005A3669" w:rsidRPr="005A3669" w:rsidRDefault="005A3669" w:rsidP="005A3669">
            <w:pPr>
              <w:widowControl/>
              <w:ind w:firstLineChars="0" w:firstLine="0"/>
              <w:jc w:val="center"/>
              <w:rPr>
                <w:rFonts w:ascii="Tahoma" w:hAnsi="Tahoma" w:cs="Tahoma"/>
                <w:b/>
                <w:bCs/>
                <w:color w:val="000000"/>
                <w:kern w:val="0"/>
              </w:rPr>
            </w:pPr>
            <w:r w:rsidRPr="005A3669">
              <w:rPr>
                <w:rFonts w:ascii="Tahoma" w:hAnsi="Tahoma" w:cs="Tahoma"/>
                <w:b/>
                <w:bCs/>
                <w:color w:val="000000"/>
                <w:kern w:val="0"/>
              </w:rPr>
              <w:t>端口</w:t>
            </w:r>
          </w:p>
        </w:tc>
        <w:tc>
          <w:tcPr>
            <w:tcW w:w="1993" w:type="dxa"/>
            <w:shd w:val="clear" w:color="auto" w:fill="8EAADB" w:themeFill="accent1" w:themeFillTint="99"/>
            <w:vAlign w:val="center"/>
          </w:tcPr>
          <w:p w14:paraId="03AA461F" w14:textId="77777777" w:rsidR="005A3669" w:rsidRPr="005A3669" w:rsidRDefault="005A3669" w:rsidP="005A3669">
            <w:pPr>
              <w:widowControl/>
              <w:ind w:firstLineChars="0" w:firstLine="0"/>
              <w:jc w:val="center"/>
              <w:rPr>
                <w:rFonts w:ascii="Tahoma" w:hAnsi="Tahoma" w:cs="Tahoma"/>
                <w:b/>
                <w:bCs/>
                <w:color w:val="000000"/>
                <w:kern w:val="0"/>
              </w:rPr>
            </w:pPr>
            <w:r w:rsidRPr="005A3669">
              <w:rPr>
                <w:rFonts w:ascii="Tahoma" w:hAnsi="Tahoma" w:cs="Tahoma"/>
                <w:b/>
                <w:bCs/>
                <w:color w:val="000000"/>
                <w:kern w:val="0"/>
              </w:rPr>
              <w:t>备注</w:t>
            </w:r>
          </w:p>
        </w:tc>
      </w:tr>
      <w:tr w:rsidR="005A3669" w:rsidRPr="005A3669" w14:paraId="2D613B10" w14:textId="77777777" w:rsidTr="002B3A3F">
        <w:tc>
          <w:tcPr>
            <w:tcW w:w="1818" w:type="dxa"/>
            <w:vAlign w:val="center"/>
          </w:tcPr>
          <w:p w14:paraId="537AB71E" w14:textId="0C048873" w:rsidR="005A3669" w:rsidRPr="005A3669" w:rsidRDefault="002B3A3F" w:rsidP="005A3669">
            <w:pPr>
              <w:widowControl/>
              <w:ind w:firstLineChars="0" w:firstLine="0"/>
              <w:jc w:val="center"/>
              <w:rPr>
                <w:rFonts w:ascii="Tahoma" w:hAnsi="Tahoma" w:cs="Tahoma"/>
                <w:bCs/>
                <w:color w:val="000000"/>
                <w:kern w:val="0"/>
              </w:rPr>
            </w:pPr>
            <w:proofErr w:type="spellStart"/>
            <w:r>
              <w:rPr>
                <w:rFonts w:ascii="Tahoma" w:hAnsi="Tahoma" w:cs="Tahoma" w:hint="eastAsia"/>
                <w:bCs/>
                <w:color w:val="000000"/>
                <w:kern w:val="0"/>
              </w:rPr>
              <w:t>SecSpace</w:t>
            </w:r>
            <w:proofErr w:type="spellEnd"/>
            <w:r>
              <w:rPr>
                <w:rFonts w:ascii="Tahoma" w:hAnsi="Tahoma" w:cs="Tahoma"/>
                <w:bCs/>
                <w:color w:val="000000"/>
                <w:kern w:val="0"/>
              </w:rPr>
              <w:t xml:space="preserve"> VPN</w:t>
            </w:r>
          </w:p>
        </w:tc>
        <w:tc>
          <w:tcPr>
            <w:tcW w:w="1319" w:type="dxa"/>
            <w:vAlign w:val="center"/>
          </w:tcPr>
          <w:p w14:paraId="25CFD251" w14:textId="77777777" w:rsidR="005A3669" w:rsidRPr="005A3669" w:rsidRDefault="005A3669" w:rsidP="005A3669">
            <w:pPr>
              <w:widowControl/>
              <w:ind w:firstLineChars="0" w:firstLine="0"/>
              <w:jc w:val="center"/>
              <w:rPr>
                <w:rFonts w:ascii="Tahoma" w:hAnsi="Tahoma" w:cs="Tahoma"/>
                <w:bCs/>
                <w:color w:val="000000"/>
                <w:kern w:val="0"/>
              </w:rPr>
            </w:pPr>
            <w:r w:rsidRPr="005A3669">
              <w:rPr>
                <w:rFonts w:ascii="Tahoma" w:hAnsi="Tahoma" w:cs="Tahoma"/>
                <w:bCs/>
                <w:color w:val="000000"/>
                <w:kern w:val="0"/>
              </w:rPr>
              <w:t>/</w:t>
            </w:r>
          </w:p>
        </w:tc>
        <w:tc>
          <w:tcPr>
            <w:tcW w:w="2103" w:type="dxa"/>
            <w:vAlign w:val="center"/>
          </w:tcPr>
          <w:p w14:paraId="30C42DCA" w14:textId="77777777" w:rsidR="005A3669" w:rsidRPr="005A3669" w:rsidRDefault="005A3669" w:rsidP="005A3669">
            <w:pPr>
              <w:widowControl/>
              <w:ind w:firstLineChars="0" w:firstLine="0"/>
              <w:jc w:val="center"/>
              <w:rPr>
                <w:rFonts w:ascii="Tahoma" w:hAnsi="Tahoma" w:cs="Tahoma"/>
                <w:bCs/>
                <w:color w:val="000000"/>
                <w:kern w:val="0"/>
              </w:rPr>
            </w:pPr>
            <w:r w:rsidRPr="005A3669">
              <w:rPr>
                <w:rFonts w:ascii="Tahoma" w:hAnsi="Tahoma" w:cs="Tahoma"/>
                <w:bCs/>
                <w:color w:val="000000"/>
                <w:kern w:val="0"/>
              </w:rPr>
              <w:t>VPN</w:t>
            </w:r>
            <w:r w:rsidRPr="005A3669">
              <w:rPr>
                <w:rFonts w:ascii="Tahoma" w:hAnsi="Tahoma" w:cs="Tahoma"/>
                <w:bCs/>
                <w:color w:val="000000"/>
                <w:kern w:val="0"/>
              </w:rPr>
              <w:t>服务</w:t>
            </w:r>
          </w:p>
        </w:tc>
        <w:tc>
          <w:tcPr>
            <w:tcW w:w="992" w:type="dxa"/>
            <w:vAlign w:val="center"/>
          </w:tcPr>
          <w:p w14:paraId="711D7958" w14:textId="77777777" w:rsidR="005A3669" w:rsidRPr="005A3669" w:rsidRDefault="005A3669" w:rsidP="005A3669">
            <w:pPr>
              <w:widowControl/>
              <w:ind w:firstLineChars="0" w:firstLine="0"/>
              <w:jc w:val="center"/>
              <w:rPr>
                <w:rFonts w:ascii="Tahoma" w:hAnsi="Tahoma" w:cs="Tahoma"/>
                <w:bCs/>
                <w:color w:val="000000"/>
                <w:kern w:val="0"/>
              </w:rPr>
            </w:pPr>
            <w:r w:rsidRPr="005A3669">
              <w:rPr>
                <w:rFonts w:ascii="Tahoma" w:hAnsi="Tahoma" w:cs="Tahoma"/>
                <w:bCs/>
                <w:color w:val="000000"/>
                <w:kern w:val="0"/>
              </w:rPr>
              <w:t>443</w:t>
            </w:r>
          </w:p>
        </w:tc>
        <w:tc>
          <w:tcPr>
            <w:tcW w:w="1993" w:type="dxa"/>
            <w:vAlign w:val="center"/>
          </w:tcPr>
          <w:p w14:paraId="12C51271" w14:textId="502CA807" w:rsidR="005A3669" w:rsidRPr="005A3669" w:rsidRDefault="00EF5C4D" w:rsidP="002B3A3F">
            <w:pPr>
              <w:widowControl/>
              <w:ind w:firstLineChars="0" w:firstLine="0"/>
              <w:rPr>
                <w:rFonts w:ascii="Tahoma" w:hAnsi="Tahoma" w:cs="Tahoma"/>
                <w:bCs/>
                <w:color w:val="000000"/>
                <w:kern w:val="0"/>
              </w:rPr>
            </w:pPr>
            <w:r>
              <w:rPr>
                <w:rFonts w:ascii="Tahoma" w:hAnsi="Tahoma" w:cs="Tahoma" w:hint="eastAsia"/>
                <w:bCs/>
                <w:color w:val="000000"/>
                <w:kern w:val="0"/>
              </w:rPr>
              <w:t>自带软件</w:t>
            </w:r>
            <w:r>
              <w:rPr>
                <w:rFonts w:ascii="Tahoma" w:hAnsi="Tahoma" w:cs="Tahoma" w:hint="eastAsia"/>
                <w:bCs/>
                <w:color w:val="000000"/>
                <w:kern w:val="0"/>
              </w:rPr>
              <w:t>V</w:t>
            </w:r>
            <w:r>
              <w:rPr>
                <w:rFonts w:ascii="Tahoma" w:hAnsi="Tahoma" w:cs="Tahoma"/>
                <w:bCs/>
                <w:color w:val="000000"/>
                <w:kern w:val="0"/>
              </w:rPr>
              <w:t>PN</w:t>
            </w:r>
          </w:p>
        </w:tc>
      </w:tr>
      <w:tr w:rsidR="005A3669" w:rsidRPr="005A3669" w14:paraId="0A5AAF66" w14:textId="77777777" w:rsidTr="002B3A3F">
        <w:tc>
          <w:tcPr>
            <w:tcW w:w="1818" w:type="dxa"/>
            <w:vAlign w:val="center"/>
          </w:tcPr>
          <w:p w14:paraId="0623AFA1" w14:textId="77777777" w:rsidR="005A3669" w:rsidRPr="005A3669" w:rsidRDefault="005A3669" w:rsidP="005A3669">
            <w:pPr>
              <w:widowControl/>
              <w:ind w:firstLineChars="0" w:firstLine="0"/>
              <w:jc w:val="center"/>
              <w:rPr>
                <w:rFonts w:ascii="Tahoma" w:hAnsi="Tahoma" w:cs="Tahoma"/>
                <w:bCs/>
                <w:color w:val="000000"/>
                <w:kern w:val="0"/>
              </w:rPr>
            </w:pPr>
            <w:r w:rsidRPr="005A3669">
              <w:rPr>
                <w:rFonts w:ascii="Tahoma" w:hAnsi="Tahoma" w:cs="Tahoma"/>
                <w:bCs/>
                <w:color w:val="000000"/>
                <w:kern w:val="0"/>
              </w:rPr>
              <w:t>SSH</w:t>
            </w:r>
          </w:p>
        </w:tc>
        <w:tc>
          <w:tcPr>
            <w:tcW w:w="1319" w:type="dxa"/>
            <w:vAlign w:val="center"/>
          </w:tcPr>
          <w:p w14:paraId="22156CA9" w14:textId="77777777" w:rsidR="005A3669" w:rsidRPr="005A3669" w:rsidRDefault="005A3669" w:rsidP="005A3669">
            <w:pPr>
              <w:widowControl/>
              <w:ind w:firstLineChars="0" w:firstLine="0"/>
              <w:jc w:val="center"/>
              <w:rPr>
                <w:rFonts w:ascii="Tahoma" w:hAnsi="Tahoma" w:cs="Tahoma"/>
                <w:bCs/>
                <w:color w:val="000000"/>
                <w:kern w:val="0"/>
              </w:rPr>
            </w:pPr>
            <w:r w:rsidRPr="005A3669">
              <w:rPr>
                <w:rFonts w:ascii="Tahoma" w:hAnsi="Tahoma" w:cs="Tahoma"/>
                <w:bCs/>
                <w:color w:val="000000"/>
                <w:kern w:val="0"/>
              </w:rPr>
              <w:t>/</w:t>
            </w:r>
          </w:p>
        </w:tc>
        <w:tc>
          <w:tcPr>
            <w:tcW w:w="2103" w:type="dxa"/>
            <w:vAlign w:val="center"/>
          </w:tcPr>
          <w:p w14:paraId="2AF65993" w14:textId="77777777" w:rsidR="005A3669" w:rsidRPr="005A3669" w:rsidRDefault="005A3669" w:rsidP="005A3669">
            <w:pPr>
              <w:widowControl/>
              <w:ind w:firstLineChars="0" w:firstLine="0"/>
              <w:jc w:val="center"/>
              <w:rPr>
                <w:rFonts w:ascii="Tahoma" w:hAnsi="Tahoma" w:cs="Tahoma"/>
                <w:bCs/>
                <w:color w:val="000000"/>
                <w:kern w:val="0"/>
              </w:rPr>
            </w:pPr>
            <w:r w:rsidRPr="005A3669">
              <w:rPr>
                <w:rFonts w:ascii="Tahoma" w:hAnsi="Tahoma" w:cs="Tahoma"/>
                <w:bCs/>
                <w:color w:val="000000"/>
                <w:kern w:val="0"/>
              </w:rPr>
              <w:t>远程访问</w:t>
            </w:r>
          </w:p>
        </w:tc>
        <w:tc>
          <w:tcPr>
            <w:tcW w:w="992" w:type="dxa"/>
            <w:vAlign w:val="center"/>
          </w:tcPr>
          <w:p w14:paraId="47D72F7F" w14:textId="77777777" w:rsidR="005A3669" w:rsidRPr="005A3669" w:rsidRDefault="005A3669" w:rsidP="005A3669">
            <w:pPr>
              <w:widowControl/>
              <w:ind w:firstLineChars="0" w:firstLine="0"/>
              <w:jc w:val="center"/>
              <w:rPr>
                <w:rFonts w:ascii="Tahoma" w:hAnsi="Tahoma" w:cs="Tahoma"/>
                <w:bCs/>
                <w:color w:val="000000"/>
                <w:kern w:val="0"/>
              </w:rPr>
            </w:pPr>
            <w:r w:rsidRPr="005A3669">
              <w:rPr>
                <w:rFonts w:ascii="Tahoma" w:hAnsi="Tahoma" w:cs="Tahoma"/>
                <w:bCs/>
                <w:color w:val="000000"/>
                <w:kern w:val="0"/>
              </w:rPr>
              <w:t>22</w:t>
            </w:r>
          </w:p>
        </w:tc>
        <w:tc>
          <w:tcPr>
            <w:tcW w:w="1993" w:type="dxa"/>
            <w:vAlign w:val="center"/>
          </w:tcPr>
          <w:p w14:paraId="254605D6" w14:textId="6B8A382E" w:rsidR="005A3669" w:rsidRPr="005A3669" w:rsidRDefault="00EF5C4D" w:rsidP="002B3A3F">
            <w:pPr>
              <w:widowControl/>
              <w:ind w:firstLineChars="0" w:firstLine="0"/>
              <w:rPr>
                <w:rFonts w:ascii="Tahoma" w:hAnsi="Tahoma" w:cs="Tahoma"/>
                <w:bCs/>
                <w:color w:val="000000"/>
                <w:kern w:val="0"/>
              </w:rPr>
            </w:pPr>
            <w:r>
              <w:rPr>
                <w:rFonts w:ascii="Tahoma" w:hAnsi="Tahoma" w:cs="Tahoma" w:hint="eastAsia"/>
                <w:bCs/>
                <w:color w:val="000000"/>
                <w:kern w:val="0"/>
              </w:rPr>
              <w:t>远程安装及调试时需要开启</w:t>
            </w:r>
          </w:p>
        </w:tc>
      </w:tr>
    </w:tbl>
    <w:p w14:paraId="400ED21B" w14:textId="500AC248" w:rsidR="005A3669" w:rsidRDefault="005A3669" w:rsidP="003B08EC">
      <w:pPr>
        <w:ind w:firstLine="480"/>
      </w:pPr>
      <w:r w:rsidRPr="00FA7C23">
        <w:rPr>
          <w:rFonts w:hint="eastAsia"/>
        </w:rPr>
        <w:t>注</w:t>
      </w:r>
      <w:r w:rsidRPr="00FA7C23">
        <w:t>：</w:t>
      </w:r>
      <w:r w:rsidR="00E554C1">
        <w:rPr>
          <w:rFonts w:hint="eastAsia"/>
        </w:rPr>
        <w:t>需要</w:t>
      </w:r>
      <w:r w:rsidRPr="00FA7C23">
        <w:t>开通网络防火墙策略，</w:t>
      </w:r>
      <w:r w:rsidRPr="00FA7C23">
        <w:rPr>
          <w:rFonts w:hint="eastAsia"/>
        </w:rPr>
        <w:t>远程</w:t>
      </w:r>
      <w:r w:rsidRPr="00FA7C23">
        <w:t>可访问</w:t>
      </w:r>
      <w:r w:rsidRPr="00FA7C23">
        <w:rPr>
          <w:rFonts w:hint="eastAsia"/>
        </w:rPr>
        <w:t>443</w:t>
      </w:r>
      <w:r w:rsidRPr="00FA7C23">
        <w:rPr>
          <w:rFonts w:hint="eastAsia"/>
        </w:rPr>
        <w:t>端口</w:t>
      </w:r>
      <w:r w:rsidRPr="00FA7C23">
        <w:t>和</w:t>
      </w:r>
      <w:r w:rsidRPr="00FA7C23">
        <w:rPr>
          <w:rFonts w:hint="eastAsia"/>
        </w:rPr>
        <w:t>22</w:t>
      </w:r>
      <w:r w:rsidRPr="00FA7C23">
        <w:rPr>
          <w:rFonts w:hint="eastAsia"/>
        </w:rPr>
        <w:t>端口。</w:t>
      </w:r>
    </w:p>
    <w:p w14:paraId="3DCCBA47" w14:textId="77777777" w:rsidR="00264868" w:rsidRDefault="00264868">
      <w:pPr>
        <w:widowControl/>
        <w:spacing w:line="240" w:lineRule="auto"/>
        <w:ind w:firstLineChars="0" w:firstLine="0"/>
        <w:rPr>
          <w:rFonts w:ascii="Tahoma" w:eastAsia="黑体" w:hAnsi="Tahoma" w:cs="Tahoma"/>
          <w:b/>
          <w:bCs/>
          <w:kern w:val="44"/>
          <w:sz w:val="30"/>
          <w:szCs w:val="44"/>
        </w:rPr>
      </w:pPr>
      <w:r>
        <w:rPr>
          <w:rFonts w:ascii="Tahoma" w:hAnsi="Tahoma" w:cs="Tahoma"/>
        </w:rPr>
        <w:lastRenderedPageBreak/>
        <w:br w:type="page"/>
      </w:r>
    </w:p>
    <w:p w14:paraId="4557A7B9" w14:textId="3D24C99E" w:rsidR="00264868" w:rsidRPr="005A3669" w:rsidRDefault="00264868" w:rsidP="00264868">
      <w:pPr>
        <w:pStyle w:val="1"/>
        <w:rPr>
          <w:rFonts w:ascii="Tahoma" w:hAnsi="Tahoma" w:cs="Tahoma"/>
        </w:rPr>
      </w:pPr>
      <w:bookmarkStart w:id="65" w:name="_Toc527102025"/>
      <w:r>
        <w:rPr>
          <w:rFonts w:ascii="Tahoma" w:hAnsi="Tahoma" w:cs="Tahoma" w:hint="eastAsia"/>
        </w:rPr>
        <w:lastRenderedPageBreak/>
        <w:t>建设工期</w:t>
      </w:r>
      <w:bookmarkEnd w:id="65"/>
    </w:p>
    <w:p w14:paraId="47CC232A" w14:textId="77777777" w:rsidR="00264868" w:rsidRDefault="00264868" w:rsidP="003B08EC">
      <w:pPr>
        <w:ind w:firstLine="480"/>
      </w:pPr>
    </w:p>
    <w:sectPr w:rsidR="00264868" w:rsidSect="0070487D">
      <w:pgSz w:w="11906" w:h="16838" w:code="9"/>
      <w:pgMar w:top="1440" w:right="1797" w:bottom="1440" w:left="1797" w:header="851" w:footer="992"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18809" w14:textId="77777777" w:rsidR="00B01962" w:rsidRDefault="00B01962" w:rsidP="00697C10">
      <w:pPr>
        <w:ind w:firstLine="480"/>
      </w:pPr>
      <w:r>
        <w:separator/>
      </w:r>
    </w:p>
  </w:endnote>
  <w:endnote w:type="continuationSeparator" w:id="0">
    <w:p w14:paraId="08F7DB87" w14:textId="77777777" w:rsidR="00B01962" w:rsidRDefault="00B01962" w:rsidP="00697C1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0AFF" w:usb1="40007843" w:usb2="00000001" w:usb3="00000000" w:csb0="000001B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9E406" w14:textId="77777777" w:rsidR="00DA7163" w:rsidRDefault="00DA7163" w:rsidP="00697C10">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992B3" w14:textId="77777777" w:rsidR="00DA7163" w:rsidRDefault="00DA7163" w:rsidP="00104AD5">
    <w:pPr>
      <w:pStyle w:val="af7"/>
      <w:pBdr>
        <w:top w:val="single" w:sz="4" w:space="1" w:color="auto"/>
      </w:pBdr>
      <w:ind w:firstLine="360"/>
      <w:jc w:val="center"/>
    </w:pPr>
    <w:r>
      <w:fldChar w:fldCharType="begin"/>
    </w:r>
    <w:r>
      <w:instrText xml:space="preserve"> PAGE   \* MERGEFORMAT </w:instrText>
    </w:r>
    <w:r>
      <w:fldChar w:fldCharType="separate"/>
    </w:r>
    <w:r w:rsidR="00A62B15" w:rsidRPr="00A62B15">
      <w:rPr>
        <w:noProof/>
        <w:lang w:val="zh-CN"/>
      </w:rPr>
      <w:t>23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BF778" w14:textId="77777777" w:rsidR="00DA7163" w:rsidRPr="0070487D" w:rsidRDefault="00DA7163" w:rsidP="0070487D">
    <w:pPr>
      <w:ind w:left="480"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7CED8" w14:textId="77777777" w:rsidR="00B01962" w:rsidRDefault="00B01962" w:rsidP="00697C10">
      <w:pPr>
        <w:ind w:firstLine="480"/>
      </w:pPr>
      <w:r>
        <w:separator/>
      </w:r>
    </w:p>
  </w:footnote>
  <w:footnote w:type="continuationSeparator" w:id="0">
    <w:p w14:paraId="25909B67" w14:textId="77777777" w:rsidR="00B01962" w:rsidRDefault="00B01962" w:rsidP="00697C1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42999" w14:textId="77777777" w:rsidR="00DA7163" w:rsidRDefault="00DA7163" w:rsidP="00697C10">
    <w:pPr>
      <w:pStyle w:val="af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193DA" w14:textId="71ABE295" w:rsidR="00DA7163" w:rsidRPr="00737452" w:rsidRDefault="00DA7163" w:rsidP="00943D92">
    <w:pPr>
      <w:pStyle w:val="afa"/>
      <w:ind w:firstLine="360"/>
      <w:jc w:val="left"/>
    </w:pPr>
    <w:r w:rsidRPr="00943D92">
      <w:rPr>
        <w:rFonts w:hint="eastAsia"/>
      </w:rPr>
      <w:t>移动</w:t>
    </w:r>
    <w:r>
      <w:rPr>
        <w:rFonts w:hint="eastAsia"/>
      </w:rPr>
      <w:t>安全办公系统建设</w:t>
    </w:r>
    <w:r w:rsidRPr="00943D92">
      <w:rPr>
        <w:rFonts w:hint="eastAsia"/>
      </w:rPr>
      <w:t>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44E3E" w14:textId="77777777" w:rsidR="00DA7163" w:rsidRPr="00737452" w:rsidRDefault="00DA7163" w:rsidP="0070487D">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B3487A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2034CA60"/>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2F0E98B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DD1E44FE"/>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5D2029B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CC42E7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D2E1A6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76A4FD4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540FB20"/>
    <w:lvl w:ilvl="0">
      <w:start w:val="1"/>
      <w:numFmt w:val="decimal"/>
      <w:pStyle w:val="a"/>
      <w:lvlText w:val="%1."/>
      <w:lvlJc w:val="left"/>
      <w:pPr>
        <w:tabs>
          <w:tab w:val="num" w:pos="360"/>
        </w:tabs>
        <w:ind w:left="360" w:hangingChars="200" w:hanging="360"/>
      </w:pPr>
    </w:lvl>
  </w:abstractNum>
  <w:abstractNum w:abstractNumId="9" w15:restartNumberingAfterBreak="0">
    <w:nsid w:val="08FE36DF"/>
    <w:multiLevelType w:val="hybridMultilevel"/>
    <w:tmpl w:val="B69C07F4"/>
    <w:lvl w:ilvl="0" w:tplc="51B04CEC">
      <w:start w:val="1"/>
      <w:numFmt w:val="decimalEnclosedCircle"/>
      <w:pStyle w:val="a0"/>
      <w:lvlText w:val="%1"/>
      <w:lvlJc w:val="left"/>
      <w:pPr>
        <w:tabs>
          <w:tab w:val="num" w:pos="227"/>
        </w:tabs>
        <w:ind w:left="743" w:hanging="233"/>
      </w:pPr>
      <w:rPr>
        <w:rFonts w:ascii="Times New Roman" w:eastAsia="宋体" w:hAnsi="Times New Roman" w:cs="Times New Roman" w:hint="default"/>
        <w:b w:val="0"/>
        <w:i w:val="0"/>
        <w:color w:val="auto"/>
        <w:sz w:val="24"/>
        <w:u w:val="none"/>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15:restartNumberingAfterBreak="0">
    <w:nsid w:val="118E1C6E"/>
    <w:multiLevelType w:val="multilevel"/>
    <w:tmpl w:val="9626C084"/>
    <w:lvl w:ilvl="0">
      <w:start w:val="1"/>
      <w:numFmt w:val="decimal"/>
      <w:pStyle w:val="yz1"/>
      <w:lvlText w:val="(%1)"/>
      <w:lvlJc w:val="left"/>
      <w:pPr>
        <w:tabs>
          <w:tab w:val="num" w:pos="855"/>
        </w:tabs>
        <w:ind w:left="855" w:hanging="435"/>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256B3220"/>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 w15:restartNumberingAfterBreak="0">
    <w:nsid w:val="2FDF46E3"/>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467E0196"/>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15:restartNumberingAfterBreak="0">
    <w:nsid w:val="4A591002"/>
    <w:multiLevelType w:val="hybridMultilevel"/>
    <w:tmpl w:val="E2428E8A"/>
    <w:lvl w:ilvl="0" w:tplc="7EAE7EB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CB21FE4"/>
    <w:multiLevelType w:val="multilevel"/>
    <w:tmpl w:val="2EFC0704"/>
    <w:lvl w:ilvl="0">
      <w:start w:val="1"/>
      <w:numFmt w:val="decimal"/>
      <w:pStyle w:val="1"/>
      <w:lvlText w:val="%1"/>
      <w:lvlJc w:val="left"/>
      <w:pPr>
        <w:tabs>
          <w:tab w:val="num" w:pos="432"/>
        </w:tabs>
        <w:ind w:left="0" w:firstLine="0"/>
      </w:pPr>
      <w:rPr>
        <w:rFonts w:hint="eastAsia"/>
      </w:rPr>
    </w:lvl>
    <w:lvl w:ilvl="1">
      <w:start w:val="1"/>
      <w:numFmt w:val="decimal"/>
      <w:pStyle w:val="21"/>
      <w:lvlText w:val="%1.%2"/>
      <w:lvlJc w:val="left"/>
      <w:pPr>
        <w:tabs>
          <w:tab w:val="num" w:pos="432"/>
        </w:tabs>
        <w:ind w:left="0" w:firstLine="0"/>
      </w:pPr>
      <w:rPr>
        <w:rFonts w:hint="eastAsia"/>
      </w:rPr>
    </w:lvl>
    <w:lvl w:ilvl="2">
      <w:start w:val="1"/>
      <w:numFmt w:val="decimal"/>
      <w:pStyle w:val="31"/>
      <w:lvlText w:val="%1.%2.%3"/>
      <w:lvlJc w:val="left"/>
      <w:pPr>
        <w:tabs>
          <w:tab w:val="num" w:pos="1141"/>
        </w:tabs>
        <w:ind w:left="425" w:hanging="425"/>
      </w:pPr>
      <w:rPr>
        <w:rFonts w:hint="eastAsia"/>
      </w:rPr>
    </w:lvl>
    <w:lvl w:ilvl="3">
      <w:start w:val="1"/>
      <w:numFmt w:val="decimal"/>
      <w:pStyle w:val="41"/>
      <w:lvlText w:val="%1.%2.%3.%4"/>
      <w:lvlJc w:val="left"/>
      <w:pPr>
        <w:tabs>
          <w:tab w:val="num" w:pos="432"/>
        </w:tabs>
        <w:ind w:left="0" w:firstLine="0"/>
      </w:pPr>
      <w:rPr>
        <w:rFonts w:hint="eastAsia"/>
      </w:rPr>
    </w:lvl>
    <w:lvl w:ilvl="4">
      <w:start w:val="1"/>
      <w:numFmt w:val="decimal"/>
      <w:pStyle w:val="51"/>
      <w:lvlText w:val="%1.%2.%3.%4.%5"/>
      <w:lvlJc w:val="left"/>
      <w:pPr>
        <w:tabs>
          <w:tab w:val="num" w:pos="432"/>
        </w:tabs>
        <w:ind w:left="0" w:firstLine="0"/>
      </w:pPr>
      <w:rPr>
        <w:rFonts w:hint="eastAsia"/>
      </w:rPr>
    </w:lvl>
    <w:lvl w:ilvl="5">
      <w:start w:val="1"/>
      <w:numFmt w:val="decimal"/>
      <w:pStyle w:val="6"/>
      <w:lvlText w:val="%1.%2.%3.%4.%5.%6"/>
      <w:lvlJc w:val="left"/>
      <w:pPr>
        <w:tabs>
          <w:tab w:val="num" w:pos="432"/>
        </w:tabs>
        <w:ind w:left="0" w:firstLine="0"/>
      </w:pPr>
      <w:rPr>
        <w:rFonts w:hint="eastAsia"/>
      </w:rPr>
    </w:lvl>
    <w:lvl w:ilvl="6">
      <w:start w:val="1"/>
      <w:numFmt w:val="decimal"/>
      <w:pStyle w:val="7"/>
      <w:lvlText w:val="%1.%2.%3.%4.%5.%6.%7"/>
      <w:lvlJc w:val="left"/>
      <w:pPr>
        <w:tabs>
          <w:tab w:val="num" w:pos="432"/>
        </w:tabs>
        <w:ind w:left="0" w:firstLine="0"/>
      </w:pPr>
      <w:rPr>
        <w:rFonts w:hint="eastAsia"/>
      </w:rPr>
    </w:lvl>
    <w:lvl w:ilvl="7">
      <w:start w:val="1"/>
      <w:numFmt w:val="decimal"/>
      <w:pStyle w:val="8"/>
      <w:lvlText w:val="%1.%2.%3.%4.%5.%6.%7.%8"/>
      <w:lvlJc w:val="left"/>
      <w:pPr>
        <w:tabs>
          <w:tab w:val="num" w:pos="432"/>
        </w:tabs>
        <w:ind w:left="0" w:firstLine="0"/>
      </w:pPr>
      <w:rPr>
        <w:rFonts w:hint="eastAsia"/>
      </w:rPr>
    </w:lvl>
    <w:lvl w:ilvl="8">
      <w:start w:val="1"/>
      <w:numFmt w:val="decimal"/>
      <w:pStyle w:val="9"/>
      <w:lvlText w:val="%1.%2.%3.%4.%5.%6.%7.%8.%9"/>
      <w:lvlJc w:val="left"/>
      <w:pPr>
        <w:tabs>
          <w:tab w:val="num" w:pos="432"/>
        </w:tabs>
        <w:ind w:left="0" w:firstLine="0"/>
      </w:pPr>
      <w:rPr>
        <w:rFonts w:hint="eastAsia"/>
      </w:rPr>
    </w:lvl>
  </w:abstractNum>
  <w:abstractNum w:abstractNumId="16" w15:restartNumberingAfterBreak="0">
    <w:nsid w:val="5C137D93"/>
    <w:multiLevelType w:val="hybridMultilevel"/>
    <w:tmpl w:val="E2428E8A"/>
    <w:lvl w:ilvl="0" w:tplc="7EAE7EB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0073BEA"/>
    <w:multiLevelType w:val="hybridMultilevel"/>
    <w:tmpl w:val="E2428E8A"/>
    <w:lvl w:ilvl="0" w:tplc="7EAE7EB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14ED4"/>
    <w:multiLevelType w:val="multilevel"/>
    <w:tmpl w:val="72114ED4"/>
    <w:lvl w:ilvl="0">
      <w:start w:val="1"/>
      <w:numFmt w:val="decimal"/>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pStyle w:val="QB"/>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9" w15:restartNumberingAfterBreak="0">
    <w:nsid w:val="7D963661"/>
    <w:multiLevelType w:val="hybridMultilevel"/>
    <w:tmpl w:val="E2428E8A"/>
    <w:lvl w:ilvl="0" w:tplc="7EAE7EB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11"/>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13"/>
  </w:num>
  <w:num w:numId="12">
    <w:abstractNumId w:val="8"/>
  </w:num>
  <w:num w:numId="13">
    <w:abstractNumId w:val="10"/>
  </w:num>
  <w:num w:numId="14">
    <w:abstractNumId w:val="15"/>
  </w:num>
  <w:num w:numId="15">
    <w:abstractNumId w:val="9"/>
  </w:num>
  <w:num w:numId="16">
    <w:abstractNumId w:val="1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num>
  <w:num w:numId="20">
    <w:abstractNumId w:val="19"/>
  </w:num>
  <w:num w:numId="21">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3BD1"/>
    <w:rsid w:val="0000083B"/>
    <w:rsid w:val="00000CB0"/>
    <w:rsid w:val="000010A5"/>
    <w:rsid w:val="000010CD"/>
    <w:rsid w:val="000028EA"/>
    <w:rsid w:val="00004763"/>
    <w:rsid w:val="00005894"/>
    <w:rsid w:val="00006F01"/>
    <w:rsid w:val="00007168"/>
    <w:rsid w:val="0000756C"/>
    <w:rsid w:val="0001056B"/>
    <w:rsid w:val="00010B58"/>
    <w:rsid w:val="0001153C"/>
    <w:rsid w:val="0001285E"/>
    <w:rsid w:val="000156D8"/>
    <w:rsid w:val="00016F56"/>
    <w:rsid w:val="00016F84"/>
    <w:rsid w:val="00017277"/>
    <w:rsid w:val="00017B8B"/>
    <w:rsid w:val="00017DD8"/>
    <w:rsid w:val="0002282A"/>
    <w:rsid w:val="000259AD"/>
    <w:rsid w:val="00027658"/>
    <w:rsid w:val="00030A2B"/>
    <w:rsid w:val="000313E1"/>
    <w:rsid w:val="00031F57"/>
    <w:rsid w:val="00033A72"/>
    <w:rsid w:val="000348C0"/>
    <w:rsid w:val="00035A3B"/>
    <w:rsid w:val="00041030"/>
    <w:rsid w:val="000423B0"/>
    <w:rsid w:val="00042AE1"/>
    <w:rsid w:val="000506D1"/>
    <w:rsid w:val="000522F2"/>
    <w:rsid w:val="00052CF9"/>
    <w:rsid w:val="00053843"/>
    <w:rsid w:val="00053B25"/>
    <w:rsid w:val="00055789"/>
    <w:rsid w:val="00056468"/>
    <w:rsid w:val="00056DE0"/>
    <w:rsid w:val="000611BE"/>
    <w:rsid w:val="00062C5A"/>
    <w:rsid w:val="00062F84"/>
    <w:rsid w:val="0006438D"/>
    <w:rsid w:val="000670A3"/>
    <w:rsid w:val="00067321"/>
    <w:rsid w:val="000675C6"/>
    <w:rsid w:val="00070126"/>
    <w:rsid w:val="00070CF8"/>
    <w:rsid w:val="00071A11"/>
    <w:rsid w:val="00074BB4"/>
    <w:rsid w:val="00074BF0"/>
    <w:rsid w:val="0007533F"/>
    <w:rsid w:val="000768D0"/>
    <w:rsid w:val="000773B1"/>
    <w:rsid w:val="00077A83"/>
    <w:rsid w:val="0008125C"/>
    <w:rsid w:val="00084A11"/>
    <w:rsid w:val="0008646D"/>
    <w:rsid w:val="000877A1"/>
    <w:rsid w:val="000911C7"/>
    <w:rsid w:val="00093DC2"/>
    <w:rsid w:val="00095553"/>
    <w:rsid w:val="00096645"/>
    <w:rsid w:val="000966F3"/>
    <w:rsid w:val="00096BF1"/>
    <w:rsid w:val="000971D7"/>
    <w:rsid w:val="00097A43"/>
    <w:rsid w:val="000A063A"/>
    <w:rsid w:val="000A18ED"/>
    <w:rsid w:val="000A1C1A"/>
    <w:rsid w:val="000A2102"/>
    <w:rsid w:val="000A4654"/>
    <w:rsid w:val="000A590D"/>
    <w:rsid w:val="000A6CA9"/>
    <w:rsid w:val="000B0680"/>
    <w:rsid w:val="000B0F99"/>
    <w:rsid w:val="000B1AEA"/>
    <w:rsid w:val="000B1D53"/>
    <w:rsid w:val="000B3FC7"/>
    <w:rsid w:val="000B58C2"/>
    <w:rsid w:val="000C2C23"/>
    <w:rsid w:val="000C32BB"/>
    <w:rsid w:val="000C3E84"/>
    <w:rsid w:val="000C417F"/>
    <w:rsid w:val="000C428E"/>
    <w:rsid w:val="000C4802"/>
    <w:rsid w:val="000C7500"/>
    <w:rsid w:val="000D30D5"/>
    <w:rsid w:val="000D3CC7"/>
    <w:rsid w:val="000D72C9"/>
    <w:rsid w:val="000E0864"/>
    <w:rsid w:val="000E1190"/>
    <w:rsid w:val="000E49BB"/>
    <w:rsid w:val="000E4C03"/>
    <w:rsid w:val="000F0E1E"/>
    <w:rsid w:val="000F15D6"/>
    <w:rsid w:val="000F1A1C"/>
    <w:rsid w:val="000F326A"/>
    <w:rsid w:val="000F344A"/>
    <w:rsid w:val="000F3A25"/>
    <w:rsid w:val="001031F5"/>
    <w:rsid w:val="00103345"/>
    <w:rsid w:val="00103481"/>
    <w:rsid w:val="00103DFE"/>
    <w:rsid w:val="001042C6"/>
    <w:rsid w:val="00104AD5"/>
    <w:rsid w:val="00106E9C"/>
    <w:rsid w:val="001070B3"/>
    <w:rsid w:val="00110AF6"/>
    <w:rsid w:val="001133C0"/>
    <w:rsid w:val="00114CF4"/>
    <w:rsid w:val="001159EA"/>
    <w:rsid w:val="00116F70"/>
    <w:rsid w:val="0011760A"/>
    <w:rsid w:val="00120CFA"/>
    <w:rsid w:val="0012108C"/>
    <w:rsid w:val="00121878"/>
    <w:rsid w:val="00122A9C"/>
    <w:rsid w:val="00124662"/>
    <w:rsid w:val="001249E1"/>
    <w:rsid w:val="001275B1"/>
    <w:rsid w:val="00131C70"/>
    <w:rsid w:val="00131CDD"/>
    <w:rsid w:val="00131D57"/>
    <w:rsid w:val="001322C5"/>
    <w:rsid w:val="001328E1"/>
    <w:rsid w:val="00132D81"/>
    <w:rsid w:val="00133E39"/>
    <w:rsid w:val="00134359"/>
    <w:rsid w:val="00135882"/>
    <w:rsid w:val="0014274A"/>
    <w:rsid w:val="00143D24"/>
    <w:rsid w:val="00144AB8"/>
    <w:rsid w:val="00144E52"/>
    <w:rsid w:val="00145A43"/>
    <w:rsid w:val="0014615F"/>
    <w:rsid w:val="00147883"/>
    <w:rsid w:val="00150164"/>
    <w:rsid w:val="0015126F"/>
    <w:rsid w:val="00154DB1"/>
    <w:rsid w:val="00156298"/>
    <w:rsid w:val="00156507"/>
    <w:rsid w:val="00157BC1"/>
    <w:rsid w:val="00160476"/>
    <w:rsid w:val="00160DDE"/>
    <w:rsid w:val="001618D1"/>
    <w:rsid w:val="0016281B"/>
    <w:rsid w:val="00164AF6"/>
    <w:rsid w:val="0016632B"/>
    <w:rsid w:val="00170303"/>
    <w:rsid w:val="0017037E"/>
    <w:rsid w:val="00174803"/>
    <w:rsid w:val="0017635C"/>
    <w:rsid w:val="0017656E"/>
    <w:rsid w:val="00177199"/>
    <w:rsid w:val="00177F27"/>
    <w:rsid w:val="0018086E"/>
    <w:rsid w:val="00181456"/>
    <w:rsid w:val="001819C3"/>
    <w:rsid w:val="00181F19"/>
    <w:rsid w:val="00182D61"/>
    <w:rsid w:val="00186698"/>
    <w:rsid w:val="00187B6A"/>
    <w:rsid w:val="00190C58"/>
    <w:rsid w:val="001927A5"/>
    <w:rsid w:val="00192D4A"/>
    <w:rsid w:val="0019332B"/>
    <w:rsid w:val="00193C05"/>
    <w:rsid w:val="00195052"/>
    <w:rsid w:val="00197A94"/>
    <w:rsid w:val="001A099D"/>
    <w:rsid w:val="001A1578"/>
    <w:rsid w:val="001A2332"/>
    <w:rsid w:val="001A29CA"/>
    <w:rsid w:val="001A2DFC"/>
    <w:rsid w:val="001A3FBD"/>
    <w:rsid w:val="001A44DA"/>
    <w:rsid w:val="001A454F"/>
    <w:rsid w:val="001A53DB"/>
    <w:rsid w:val="001A7C16"/>
    <w:rsid w:val="001B2988"/>
    <w:rsid w:val="001B3883"/>
    <w:rsid w:val="001B40BF"/>
    <w:rsid w:val="001B43D3"/>
    <w:rsid w:val="001B481F"/>
    <w:rsid w:val="001B7538"/>
    <w:rsid w:val="001B7852"/>
    <w:rsid w:val="001C0C07"/>
    <w:rsid w:val="001C3E2D"/>
    <w:rsid w:val="001C40EC"/>
    <w:rsid w:val="001C6EB9"/>
    <w:rsid w:val="001C7BF5"/>
    <w:rsid w:val="001D0B6B"/>
    <w:rsid w:val="001D4383"/>
    <w:rsid w:val="001D4428"/>
    <w:rsid w:val="001D4C49"/>
    <w:rsid w:val="001D5FD6"/>
    <w:rsid w:val="001D6B71"/>
    <w:rsid w:val="001D6CFE"/>
    <w:rsid w:val="001E04CB"/>
    <w:rsid w:val="001E254A"/>
    <w:rsid w:val="001E3838"/>
    <w:rsid w:val="001E3F8F"/>
    <w:rsid w:val="001E4D44"/>
    <w:rsid w:val="001F0061"/>
    <w:rsid w:val="001F03FE"/>
    <w:rsid w:val="001F04B8"/>
    <w:rsid w:val="001F1892"/>
    <w:rsid w:val="001F1C3F"/>
    <w:rsid w:val="001F36B5"/>
    <w:rsid w:val="001F4912"/>
    <w:rsid w:val="001F49D5"/>
    <w:rsid w:val="001F6D83"/>
    <w:rsid w:val="00200E6B"/>
    <w:rsid w:val="002015FB"/>
    <w:rsid w:val="0020193B"/>
    <w:rsid w:val="00202254"/>
    <w:rsid w:val="002025D7"/>
    <w:rsid w:val="00204894"/>
    <w:rsid w:val="00205D58"/>
    <w:rsid w:val="00207CB1"/>
    <w:rsid w:val="002124CA"/>
    <w:rsid w:val="00212979"/>
    <w:rsid w:val="00214CEC"/>
    <w:rsid w:val="002154A9"/>
    <w:rsid w:val="00215E34"/>
    <w:rsid w:val="002160DC"/>
    <w:rsid w:val="0021671D"/>
    <w:rsid w:val="00220594"/>
    <w:rsid w:val="0022152F"/>
    <w:rsid w:val="002217E7"/>
    <w:rsid w:val="002220D0"/>
    <w:rsid w:val="00222B9A"/>
    <w:rsid w:val="00223EA1"/>
    <w:rsid w:val="00224F43"/>
    <w:rsid w:val="002267C8"/>
    <w:rsid w:val="00230D15"/>
    <w:rsid w:val="002328B2"/>
    <w:rsid w:val="00232D32"/>
    <w:rsid w:val="00232F00"/>
    <w:rsid w:val="0023362B"/>
    <w:rsid w:val="00234F06"/>
    <w:rsid w:val="00235B06"/>
    <w:rsid w:val="002403C5"/>
    <w:rsid w:val="00240FEA"/>
    <w:rsid w:val="00242338"/>
    <w:rsid w:val="00242913"/>
    <w:rsid w:val="00242C71"/>
    <w:rsid w:val="00242D73"/>
    <w:rsid w:val="00242F93"/>
    <w:rsid w:val="00243EC8"/>
    <w:rsid w:val="00245675"/>
    <w:rsid w:val="00245708"/>
    <w:rsid w:val="00246204"/>
    <w:rsid w:val="002508E0"/>
    <w:rsid w:val="00251B4D"/>
    <w:rsid w:val="00251C86"/>
    <w:rsid w:val="00251CB5"/>
    <w:rsid w:val="00252E78"/>
    <w:rsid w:val="002551C7"/>
    <w:rsid w:val="00255F15"/>
    <w:rsid w:val="002575E6"/>
    <w:rsid w:val="00261584"/>
    <w:rsid w:val="0026168E"/>
    <w:rsid w:val="00261981"/>
    <w:rsid w:val="00261A8D"/>
    <w:rsid w:val="00261C76"/>
    <w:rsid w:val="002629AB"/>
    <w:rsid w:val="00262F96"/>
    <w:rsid w:val="0026328C"/>
    <w:rsid w:val="002633FE"/>
    <w:rsid w:val="00263A4E"/>
    <w:rsid w:val="00263CF8"/>
    <w:rsid w:val="00263E6C"/>
    <w:rsid w:val="00264868"/>
    <w:rsid w:val="00264884"/>
    <w:rsid w:val="00264CF8"/>
    <w:rsid w:val="0026564E"/>
    <w:rsid w:val="00271E96"/>
    <w:rsid w:val="00272E32"/>
    <w:rsid w:val="00273F90"/>
    <w:rsid w:val="00281135"/>
    <w:rsid w:val="00282640"/>
    <w:rsid w:val="00285E67"/>
    <w:rsid w:val="00286E09"/>
    <w:rsid w:val="00287F57"/>
    <w:rsid w:val="0029143E"/>
    <w:rsid w:val="00293D62"/>
    <w:rsid w:val="00296678"/>
    <w:rsid w:val="00296B11"/>
    <w:rsid w:val="00296C86"/>
    <w:rsid w:val="002978B6"/>
    <w:rsid w:val="002A0872"/>
    <w:rsid w:val="002A238B"/>
    <w:rsid w:val="002A2F59"/>
    <w:rsid w:val="002A3565"/>
    <w:rsid w:val="002A68AF"/>
    <w:rsid w:val="002A6C7B"/>
    <w:rsid w:val="002A6F57"/>
    <w:rsid w:val="002B2D30"/>
    <w:rsid w:val="002B2D6E"/>
    <w:rsid w:val="002B3A3F"/>
    <w:rsid w:val="002B3CD0"/>
    <w:rsid w:val="002B47D8"/>
    <w:rsid w:val="002B5624"/>
    <w:rsid w:val="002B63B2"/>
    <w:rsid w:val="002B6A7F"/>
    <w:rsid w:val="002B7517"/>
    <w:rsid w:val="002B7BF7"/>
    <w:rsid w:val="002C0F5E"/>
    <w:rsid w:val="002C1714"/>
    <w:rsid w:val="002C1B5F"/>
    <w:rsid w:val="002C2B34"/>
    <w:rsid w:val="002C3D53"/>
    <w:rsid w:val="002C4E1F"/>
    <w:rsid w:val="002C5277"/>
    <w:rsid w:val="002C5CD6"/>
    <w:rsid w:val="002C5D3D"/>
    <w:rsid w:val="002D148C"/>
    <w:rsid w:val="002D3F30"/>
    <w:rsid w:val="002D4D35"/>
    <w:rsid w:val="002D5078"/>
    <w:rsid w:val="002D6184"/>
    <w:rsid w:val="002D6C33"/>
    <w:rsid w:val="002E1588"/>
    <w:rsid w:val="002E1DA3"/>
    <w:rsid w:val="002E2D81"/>
    <w:rsid w:val="002E3414"/>
    <w:rsid w:val="002E6D2B"/>
    <w:rsid w:val="002E7AE7"/>
    <w:rsid w:val="002F02AF"/>
    <w:rsid w:val="002F1AB7"/>
    <w:rsid w:val="002F27B3"/>
    <w:rsid w:val="002F2FB4"/>
    <w:rsid w:val="002F5297"/>
    <w:rsid w:val="002F5A37"/>
    <w:rsid w:val="002F5D1D"/>
    <w:rsid w:val="002F6A3A"/>
    <w:rsid w:val="003004D4"/>
    <w:rsid w:val="003008CB"/>
    <w:rsid w:val="00300E9A"/>
    <w:rsid w:val="0030260A"/>
    <w:rsid w:val="0030582B"/>
    <w:rsid w:val="003067F0"/>
    <w:rsid w:val="00306DAA"/>
    <w:rsid w:val="003072B5"/>
    <w:rsid w:val="00307607"/>
    <w:rsid w:val="00310616"/>
    <w:rsid w:val="00321714"/>
    <w:rsid w:val="00321AA9"/>
    <w:rsid w:val="00323233"/>
    <w:rsid w:val="00324E68"/>
    <w:rsid w:val="00326803"/>
    <w:rsid w:val="003268F7"/>
    <w:rsid w:val="0032690E"/>
    <w:rsid w:val="00326D16"/>
    <w:rsid w:val="00326FFA"/>
    <w:rsid w:val="003303C5"/>
    <w:rsid w:val="003306AB"/>
    <w:rsid w:val="00331AB4"/>
    <w:rsid w:val="003449E3"/>
    <w:rsid w:val="00344B0D"/>
    <w:rsid w:val="00346D7C"/>
    <w:rsid w:val="00352CB1"/>
    <w:rsid w:val="00353139"/>
    <w:rsid w:val="00353E61"/>
    <w:rsid w:val="00354198"/>
    <w:rsid w:val="00354C05"/>
    <w:rsid w:val="00354C2D"/>
    <w:rsid w:val="00354F7D"/>
    <w:rsid w:val="003555B9"/>
    <w:rsid w:val="00355D57"/>
    <w:rsid w:val="00356A1D"/>
    <w:rsid w:val="00357168"/>
    <w:rsid w:val="00360A01"/>
    <w:rsid w:val="003616D6"/>
    <w:rsid w:val="003620D8"/>
    <w:rsid w:val="0036487F"/>
    <w:rsid w:val="00364D2A"/>
    <w:rsid w:val="00364D92"/>
    <w:rsid w:val="0036510E"/>
    <w:rsid w:val="0036597F"/>
    <w:rsid w:val="00366AF5"/>
    <w:rsid w:val="003670B3"/>
    <w:rsid w:val="00373FFE"/>
    <w:rsid w:val="0037440B"/>
    <w:rsid w:val="00375CBC"/>
    <w:rsid w:val="003763E7"/>
    <w:rsid w:val="00380474"/>
    <w:rsid w:val="00380F0D"/>
    <w:rsid w:val="00380F64"/>
    <w:rsid w:val="00381594"/>
    <w:rsid w:val="00381C4B"/>
    <w:rsid w:val="00382464"/>
    <w:rsid w:val="00383F0C"/>
    <w:rsid w:val="0038558D"/>
    <w:rsid w:val="00385C4E"/>
    <w:rsid w:val="003867F9"/>
    <w:rsid w:val="00386A59"/>
    <w:rsid w:val="00392121"/>
    <w:rsid w:val="003A185F"/>
    <w:rsid w:val="003A18CA"/>
    <w:rsid w:val="003A1B71"/>
    <w:rsid w:val="003A1E81"/>
    <w:rsid w:val="003A201B"/>
    <w:rsid w:val="003A3FF8"/>
    <w:rsid w:val="003A68E5"/>
    <w:rsid w:val="003B08EC"/>
    <w:rsid w:val="003B21AF"/>
    <w:rsid w:val="003B606B"/>
    <w:rsid w:val="003C0683"/>
    <w:rsid w:val="003C0D90"/>
    <w:rsid w:val="003C0F75"/>
    <w:rsid w:val="003C6AC1"/>
    <w:rsid w:val="003C7BFD"/>
    <w:rsid w:val="003C7FBE"/>
    <w:rsid w:val="003D4893"/>
    <w:rsid w:val="003D4993"/>
    <w:rsid w:val="003D623F"/>
    <w:rsid w:val="003D7180"/>
    <w:rsid w:val="003D7830"/>
    <w:rsid w:val="003D78B2"/>
    <w:rsid w:val="003D7B37"/>
    <w:rsid w:val="003D7EB5"/>
    <w:rsid w:val="003E17AF"/>
    <w:rsid w:val="003E26FD"/>
    <w:rsid w:val="003E3FC6"/>
    <w:rsid w:val="003E766F"/>
    <w:rsid w:val="003F026D"/>
    <w:rsid w:val="003F3164"/>
    <w:rsid w:val="003F61F2"/>
    <w:rsid w:val="003F6201"/>
    <w:rsid w:val="003F7096"/>
    <w:rsid w:val="003F71E3"/>
    <w:rsid w:val="004004C1"/>
    <w:rsid w:val="0040090A"/>
    <w:rsid w:val="00401167"/>
    <w:rsid w:val="004028BD"/>
    <w:rsid w:val="00403DF4"/>
    <w:rsid w:val="00406702"/>
    <w:rsid w:val="00406F1F"/>
    <w:rsid w:val="0040711F"/>
    <w:rsid w:val="00411FB5"/>
    <w:rsid w:val="00417DE5"/>
    <w:rsid w:val="00420AD1"/>
    <w:rsid w:val="00420F4C"/>
    <w:rsid w:val="004216F4"/>
    <w:rsid w:val="00426402"/>
    <w:rsid w:val="00426A95"/>
    <w:rsid w:val="00426F14"/>
    <w:rsid w:val="004279BF"/>
    <w:rsid w:val="00430486"/>
    <w:rsid w:val="004328D7"/>
    <w:rsid w:val="00432A1C"/>
    <w:rsid w:val="00433E9D"/>
    <w:rsid w:val="00434032"/>
    <w:rsid w:val="00436974"/>
    <w:rsid w:val="00441154"/>
    <w:rsid w:val="004425AF"/>
    <w:rsid w:val="0044273E"/>
    <w:rsid w:val="004432DB"/>
    <w:rsid w:val="004446B1"/>
    <w:rsid w:val="00447AE5"/>
    <w:rsid w:val="00451A19"/>
    <w:rsid w:val="00452485"/>
    <w:rsid w:val="004530B0"/>
    <w:rsid w:val="0045378C"/>
    <w:rsid w:val="00455535"/>
    <w:rsid w:val="00455D48"/>
    <w:rsid w:val="0046224C"/>
    <w:rsid w:val="0046388C"/>
    <w:rsid w:val="00464BB6"/>
    <w:rsid w:val="00466765"/>
    <w:rsid w:val="00466BD7"/>
    <w:rsid w:val="00466FE8"/>
    <w:rsid w:val="00472155"/>
    <w:rsid w:val="004731F3"/>
    <w:rsid w:val="00473E18"/>
    <w:rsid w:val="004746F8"/>
    <w:rsid w:val="004752E8"/>
    <w:rsid w:val="00475B7F"/>
    <w:rsid w:val="004777FD"/>
    <w:rsid w:val="00480A24"/>
    <w:rsid w:val="0048107E"/>
    <w:rsid w:val="0048327C"/>
    <w:rsid w:val="00483761"/>
    <w:rsid w:val="004863BA"/>
    <w:rsid w:val="00486A3B"/>
    <w:rsid w:val="00490178"/>
    <w:rsid w:val="004916AC"/>
    <w:rsid w:val="00492796"/>
    <w:rsid w:val="0049375B"/>
    <w:rsid w:val="00494074"/>
    <w:rsid w:val="0049523F"/>
    <w:rsid w:val="00495317"/>
    <w:rsid w:val="004954FE"/>
    <w:rsid w:val="004A1B5F"/>
    <w:rsid w:val="004A1D90"/>
    <w:rsid w:val="004A2C58"/>
    <w:rsid w:val="004A564C"/>
    <w:rsid w:val="004A578D"/>
    <w:rsid w:val="004A6187"/>
    <w:rsid w:val="004A6E76"/>
    <w:rsid w:val="004A7738"/>
    <w:rsid w:val="004B1E0A"/>
    <w:rsid w:val="004B2F74"/>
    <w:rsid w:val="004B37D0"/>
    <w:rsid w:val="004B4D59"/>
    <w:rsid w:val="004B6547"/>
    <w:rsid w:val="004B69E6"/>
    <w:rsid w:val="004B773F"/>
    <w:rsid w:val="004C05B7"/>
    <w:rsid w:val="004C06AE"/>
    <w:rsid w:val="004C19B0"/>
    <w:rsid w:val="004C1F5F"/>
    <w:rsid w:val="004C2822"/>
    <w:rsid w:val="004C4AEA"/>
    <w:rsid w:val="004C4D81"/>
    <w:rsid w:val="004C5E1E"/>
    <w:rsid w:val="004C726B"/>
    <w:rsid w:val="004C7E85"/>
    <w:rsid w:val="004D0129"/>
    <w:rsid w:val="004D261C"/>
    <w:rsid w:val="004D2D9D"/>
    <w:rsid w:val="004D3AE1"/>
    <w:rsid w:val="004D5E43"/>
    <w:rsid w:val="004D7A27"/>
    <w:rsid w:val="004E618F"/>
    <w:rsid w:val="004F4A0C"/>
    <w:rsid w:val="004F4BC7"/>
    <w:rsid w:val="00501C3E"/>
    <w:rsid w:val="00501E0E"/>
    <w:rsid w:val="0050605F"/>
    <w:rsid w:val="0051100E"/>
    <w:rsid w:val="00511D52"/>
    <w:rsid w:val="005125E2"/>
    <w:rsid w:val="00513671"/>
    <w:rsid w:val="00513BE7"/>
    <w:rsid w:val="00513DFE"/>
    <w:rsid w:val="005140C7"/>
    <w:rsid w:val="005153B7"/>
    <w:rsid w:val="005176BB"/>
    <w:rsid w:val="00517B1F"/>
    <w:rsid w:val="005209C2"/>
    <w:rsid w:val="00520F35"/>
    <w:rsid w:val="00522048"/>
    <w:rsid w:val="0052573F"/>
    <w:rsid w:val="00525BE2"/>
    <w:rsid w:val="00525D16"/>
    <w:rsid w:val="00525F6A"/>
    <w:rsid w:val="005261D3"/>
    <w:rsid w:val="00527457"/>
    <w:rsid w:val="00533B76"/>
    <w:rsid w:val="00536F27"/>
    <w:rsid w:val="00541735"/>
    <w:rsid w:val="005422D3"/>
    <w:rsid w:val="0054425A"/>
    <w:rsid w:val="00544546"/>
    <w:rsid w:val="00544ECD"/>
    <w:rsid w:val="00544F98"/>
    <w:rsid w:val="00551AD4"/>
    <w:rsid w:val="005522A4"/>
    <w:rsid w:val="00552642"/>
    <w:rsid w:val="005539EA"/>
    <w:rsid w:val="00556829"/>
    <w:rsid w:val="005601DF"/>
    <w:rsid w:val="00563BFE"/>
    <w:rsid w:val="00565218"/>
    <w:rsid w:val="00570727"/>
    <w:rsid w:val="00570F81"/>
    <w:rsid w:val="00572658"/>
    <w:rsid w:val="0057380B"/>
    <w:rsid w:val="00573B77"/>
    <w:rsid w:val="005747C3"/>
    <w:rsid w:val="00574CCA"/>
    <w:rsid w:val="0057576D"/>
    <w:rsid w:val="00580B94"/>
    <w:rsid w:val="00583610"/>
    <w:rsid w:val="00586896"/>
    <w:rsid w:val="00586CC1"/>
    <w:rsid w:val="00586D97"/>
    <w:rsid w:val="0059026A"/>
    <w:rsid w:val="00591729"/>
    <w:rsid w:val="00591E5A"/>
    <w:rsid w:val="00597556"/>
    <w:rsid w:val="005A066E"/>
    <w:rsid w:val="005A1E9F"/>
    <w:rsid w:val="005A2502"/>
    <w:rsid w:val="005A2711"/>
    <w:rsid w:val="005A2D93"/>
    <w:rsid w:val="005A327D"/>
    <w:rsid w:val="005A3669"/>
    <w:rsid w:val="005A48A6"/>
    <w:rsid w:val="005A4CDB"/>
    <w:rsid w:val="005A5B58"/>
    <w:rsid w:val="005A5DA0"/>
    <w:rsid w:val="005A7A46"/>
    <w:rsid w:val="005B01AD"/>
    <w:rsid w:val="005B05D7"/>
    <w:rsid w:val="005B0F86"/>
    <w:rsid w:val="005B3841"/>
    <w:rsid w:val="005B71B4"/>
    <w:rsid w:val="005B73D0"/>
    <w:rsid w:val="005B7F2A"/>
    <w:rsid w:val="005C1A76"/>
    <w:rsid w:val="005C4243"/>
    <w:rsid w:val="005C69D6"/>
    <w:rsid w:val="005C6C49"/>
    <w:rsid w:val="005C6CE0"/>
    <w:rsid w:val="005D05CE"/>
    <w:rsid w:val="005D0AC3"/>
    <w:rsid w:val="005D1002"/>
    <w:rsid w:val="005D207C"/>
    <w:rsid w:val="005D2CB6"/>
    <w:rsid w:val="005D4648"/>
    <w:rsid w:val="005D634F"/>
    <w:rsid w:val="005D7FBB"/>
    <w:rsid w:val="005E1030"/>
    <w:rsid w:val="005E1BEB"/>
    <w:rsid w:val="005E32C7"/>
    <w:rsid w:val="005E35CB"/>
    <w:rsid w:val="005E4FEE"/>
    <w:rsid w:val="005E5943"/>
    <w:rsid w:val="005E6680"/>
    <w:rsid w:val="005E74EC"/>
    <w:rsid w:val="005F5067"/>
    <w:rsid w:val="005F5AAB"/>
    <w:rsid w:val="005F6053"/>
    <w:rsid w:val="005F60BC"/>
    <w:rsid w:val="006015A3"/>
    <w:rsid w:val="00601E10"/>
    <w:rsid w:val="00601E39"/>
    <w:rsid w:val="006032ED"/>
    <w:rsid w:val="0060350F"/>
    <w:rsid w:val="00604E26"/>
    <w:rsid w:val="00604F47"/>
    <w:rsid w:val="00606C91"/>
    <w:rsid w:val="0061021D"/>
    <w:rsid w:val="0061074E"/>
    <w:rsid w:val="00610D38"/>
    <w:rsid w:val="00611262"/>
    <w:rsid w:val="006114AB"/>
    <w:rsid w:val="0061312A"/>
    <w:rsid w:val="006144D5"/>
    <w:rsid w:val="00614C7C"/>
    <w:rsid w:val="00616CA6"/>
    <w:rsid w:val="00616D6B"/>
    <w:rsid w:val="00616F1D"/>
    <w:rsid w:val="00620013"/>
    <w:rsid w:val="00621984"/>
    <w:rsid w:val="00621BC1"/>
    <w:rsid w:val="00621D45"/>
    <w:rsid w:val="00623773"/>
    <w:rsid w:val="00625B2C"/>
    <w:rsid w:val="00627BF1"/>
    <w:rsid w:val="00630A18"/>
    <w:rsid w:val="0063157C"/>
    <w:rsid w:val="0063167F"/>
    <w:rsid w:val="006318A9"/>
    <w:rsid w:val="00634270"/>
    <w:rsid w:val="006352C6"/>
    <w:rsid w:val="006360C3"/>
    <w:rsid w:val="006364BE"/>
    <w:rsid w:val="00636FD8"/>
    <w:rsid w:val="00645479"/>
    <w:rsid w:val="00645560"/>
    <w:rsid w:val="00646849"/>
    <w:rsid w:val="006473D3"/>
    <w:rsid w:val="00650C1B"/>
    <w:rsid w:val="0065257E"/>
    <w:rsid w:val="00653838"/>
    <w:rsid w:val="00655FB9"/>
    <w:rsid w:val="0065659D"/>
    <w:rsid w:val="006566B4"/>
    <w:rsid w:val="00660014"/>
    <w:rsid w:val="00661D30"/>
    <w:rsid w:val="006638B5"/>
    <w:rsid w:val="00663CFB"/>
    <w:rsid w:val="00664B22"/>
    <w:rsid w:val="00666BE5"/>
    <w:rsid w:val="00666D99"/>
    <w:rsid w:val="00667C14"/>
    <w:rsid w:val="00671D93"/>
    <w:rsid w:val="00672B16"/>
    <w:rsid w:val="0067437F"/>
    <w:rsid w:val="00676752"/>
    <w:rsid w:val="006777E9"/>
    <w:rsid w:val="0068376E"/>
    <w:rsid w:val="006837CC"/>
    <w:rsid w:val="0068407D"/>
    <w:rsid w:val="00685268"/>
    <w:rsid w:val="006861C7"/>
    <w:rsid w:val="00686F73"/>
    <w:rsid w:val="006913BA"/>
    <w:rsid w:val="0069204C"/>
    <w:rsid w:val="006925D3"/>
    <w:rsid w:val="00692967"/>
    <w:rsid w:val="006933B9"/>
    <w:rsid w:val="00695D18"/>
    <w:rsid w:val="00697C10"/>
    <w:rsid w:val="00697C15"/>
    <w:rsid w:val="006A213F"/>
    <w:rsid w:val="006A23C7"/>
    <w:rsid w:val="006A292B"/>
    <w:rsid w:val="006A35C6"/>
    <w:rsid w:val="006A3740"/>
    <w:rsid w:val="006A50AE"/>
    <w:rsid w:val="006A71F9"/>
    <w:rsid w:val="006B79A1"/>
    <w:rsid w:val="006B7F27"/>
    <w:rsid w:val="006C0137"/>
    <w:rsid w:val="006C0753"/>
    <w:rsid w:val="006C0A4C"/>
    <w:rsid w:val="006C0ADE"/>
    <w:rsid w:val="006C1AD7"/>
    <w:rsid w:val="006C1B05"/>
    <w:rsid w:val="006C3534"/>
    <w:rsid w:val="006C432B"/>
    <w:rsid w:val="006C555F"/>
    <w:rsid w:val="006C5815"/>
    <w:rsid w:val="006C590D"/>
    <w:rsid w:val="006C5AFF"/>
    <w:rsid w:val="006C5E4D"/>
    <w:rsid w:val="006C6013"/>
    <w:rsid w:val="006C70D1"/>
    <w:rsid w:val="006C7453"/>
    <w:rsid w:val="006D04D1"/>
    <w:rsid w:val="006D0C4E"/>
    <w:rsid w:val="006D121A"/>
    <w:rsid w:val="006D16F3"/>
    <w:rsid w:val="006D1F68"/>
    <w:rsid w:val="006D4302"/>
    <w:rsid w:val="006D7728"/>
    <w:rsid w:val="006E0554"/>
    <w:rsid w:val="006E07B3"/>
    <w:rsid w:val="006E2F64"/>
    <w:rsid w:val="006E3032"/>
    <w:rsid w:val="006E33EA"/>
    <w:rsid w:val="006E3805"/>
    <w:rsid w:val="006E4306"/>
    <w:rsid w:val="006E491C"/>
    <w:rsid w:val="006E4C44"/>
    <w:rsid w:val="006E57E1"/>
    <w:rsid w:val="006E65E4"/>
    <w:rsid w:val="006E6B10"/>
    <w:rsid w:val="006E70EC"/>
    <w:rsid w:val="006E744D"/>
    <w:rsid w:val="006F0D1C"/>
    <w:rsid w:val="006F1ED7"/>
    <w:rsid w:val="006F1EDF"/>
    <w:rsid w:val="006F2B22"/>
    <w:rsid w:val="006F420A"/>
    <w:rsid w:val="006F637F"/>
    <w:rsid w:val="006F73F5"/>
    <w:rsid w:val="006F7BA7"/>
    <w:rsid w:val="0070351D"/>
    <w:rsid w:val="00703C15"/>
    <w:rsid w:val="0070487D"/>
    <w:rsid w:val="007056B3"/>
    <w:rsid w:val="00706162"/>
    <w:rsid w:val="00706DDE"/>
    <w:rsid w:val="00712EEF"/>
    <w:rsid w:val="007136EE"/>
    <w:rsid w:val="00713F04"/>
    <w:rsid w:val="007158F9"/>
    <w:rsid w:val="007168E8"/>
    <w:rsid w:val="00716EEA"/>
    <w:rsid w:val="0071701B"/>
    <w:rsid w:val="00720171"/>
    <w:rsid w:val="0072040F"/>
    <w:rsid w:val="00720B03"/>
    <w:rsid w:val="0072232A"/>
    <w:rsid w:val="0072271E"/>
    <w:rsid w:val="00722B52"/>
    <w:rsid w:val="00723B37"/>
    <w:rsid w:val="00723F4A"/>
    <w:rsid w:val="0072451D"/>
    <w:rsid w:val="00726E34"/>
    <w:rsid w:val="00727AAB"/>
    <w:rsid w:val="00730CAA"/>
    <w:rsid w:val="007313F7"/>
    <w:rsid w:val="00732D9B"/>
    <w:rsid w:val="007347EE"/>
    <w:rsid w:val="00734818"/>
    <w:rsid w:val="00735420"/>
    <w:rsid w:val="007363D3"/>
    <w:rsid w:val="00737452"/>
    <w:rsid w:val="007417A0"/>
    <w:rsid w:val="007442A7"/>
    <w:rsid w:val="00744CAA"/>
    <w:rsid w:val="00747928"/>
    <w:rsid w:val="007505E1"/>
    <w:rsid w:val="007520DC"/>
    <w:rsid w:val="007530B8"/>
    <w:rsid w:val="00753187"/>
    <w:rsid w:val="00761EF1"/>
    <w:rsid w:val="007627E1"/>
    <w:rsid w:val="00763F32"/>
    <w:rsid w:val="00766849"/>
    <w:rsid w:val="00766DDD"/>
    <w:rsid w:val="00767321"/>
    <w:rsid w:val="0076750C"/>
    <w:rsid w:val="00767638"/>
    <w:rsid w:val="00767E57"/>
    <w:rsid w:val="007712FB"/>
    <w:rsid w:val="0077162C"/>
    <w:rsid w:val="00771E2E"/>
    <w:rsid w:val="007734CB"/>
    <w:rsid w:val="00773AAC"/>
    <w:rsid w:val="00773FEE"/>
    <w:rsid w:val="00776549"/>
    <w:rsid w:val="00780B1B"/>
    <w:rsid w:val="0078160E"/>
    <w:rsid w:val="007824EA"/>
    <w:rsid w:val="00782636"/>
    <w:rsid w:val="00782B22"/>
    <w:rsid w:val="00782B2F"/>
    <w:rsid w:val="00784A18"/>
    <w:rsid w:val="00785DB1"/>
    <w:rsid w:val="007868D6"/>
    <w:rsid w:val="00786BCD"/>
    <w:rsid w:val="00786ED2"/>
    <w:rsid w:val="00787181"/>
    <w:rsid w:val="00787997"/>
    <w:rsid w:val="007904F0"/>
    <w:rsid w:val="007906A3"/>
    <w:rsid w:val="00790F62"/>
    <w:rsid w:val="0079183A"/>
    <w:rsid w:val="007931CE"/>
    <w:rsid w:val="0079323D"/>
    <w:rsid w:val="0079426A"/>
    <w:rsid w:val="007A13BA"/>
    <w:rsid w:val="007B0506"/>
    <w:rsid w:val="007B108A"/>
    <w:rsid w:val="007B110D"/>
    <w:rsid w:val="007B24D9"/>
    <w:rsid w:val="007B3FF5"/>
    <w:rsid w:val="007B7A61"/>
    <w:rsid w:val="007C1AE2"/>
    <w:rsid w:val="007C275B"/>
    <w:rsid w:val="007C3F2E"/>
    <w:rsid w:val="007C54A5"/>
    <w:rsid w:val="007C7851"/>
    <w:rsid w:val="007D2879"/>
    <w:rsid w:val="007D428E"/>
    <w:rsid w:val="007D46CE"/>
    <w:rsid w:val="007D53BF"/>
    <w:rsid w:val="007D5AEA"/>
    <w:rsid w:val="007D645D"/>
    <w:rsid w:val="007D67CB"/>
    <w:rsid w:val="007D7806"/>
    <w:rsid w:val="007D7AB8"/>
    <w:rsid w:val="007E2C3E"/>
    <w:rsid w:val="007E3856"/>
    <w:rsid w:val="007E4A5E"/>
    <w:rsid w:val="007E558E"/>
    <w:rsid w:val="007F0AE9"/>
    <w:rsid w:val="007F2DBD"/>
    <w:rsid w:val="007F3B62"/>
    <w:rsid w:val="007F4DBE"/>
    <w:rsid w:val="007F5EE7"/>
    <w:rsid w:val="007F753E"/>
    <w:rsid w:val="00802C35"/>
    <w:rsid w:val="008036F9"/>
    <w:rsid w:val="00804C64"/>
    <w:rsid w:val="00805D51"/>
    <w:rsid w:val="00806EF9"/>
    <w:rsid w:val="00810581"/>
    <w:rsid w:val="008110EB"/>
    <w:rsid w:val="00811B96"/>
    <w:rsid w:val="00812552"/>
    <w:rsid w:val="008125C7"/>
    <w:rsid w:val="008128C9"/>
    <w:rsid w:val="00816E94"/>
    <w:rsid w:val="008173D3"/>
    <w:rsid w:val="008179D2"/>
    <w:rsid w:val="00823FE1"/>
    <w:rsid w:val="00824812"/>
    <w:rsid w:val="00825001"/>
    <w:rsid w:val="00825C52"/>
    <w:rsid w:val="00825E54"/>
    <w:rsid w:val="00826C4A"/>
    <w:rsid w:val="008270EB"/>
    <w:rsid w:val="00827C47"/>
    <w:rsid w:val="0083128B"/>
    <w:rsid w:val="008337B6"/>
    <w:rsid w:val="00834546"/>
    <w:rsid w:val="00836D4A"/>
    <w:rsid w:val="00841B2E"/>
    <w:rsid w:val="00842CFF"/>
    <w:rsid w:val="00843836"/>
    <w:rsid w:val="00843D69"/>
    <w:rsid w:val="008456FC"/>
    <w:rsid w:val="00845C94"/>
    <w:rsid w:val="00846F8F"/>
    <w:rsid w:val="00850298"/>
    <w:rsid w:val="0085084F"/>
    <w:rsid w:val="00853CA7"/>
    <w:rsid w:val="00854B50"/>
    <w:rsid w:val="00860275"/>
    <w:rsid w:val="00860EF9"/>
    <w:rsid w:val="0086245D"/>
    <w:rsid w:val="008637CB"/>
    <w:rsid w:val="0086411C"/>
    <w:rsid w:val="00864290"/>
    <w:rsid w:val="0086512B"/>
    <w:rsid w:val="00866403"/>
    <w:rsid w:val="00866954"/>
    <w:rsid w:val="00866AAD"/>
    <w:rsid w:val="00867230"/>
    <w:rsid w:val="00870552"/>
    <w:rsid w:val="00871953"/>
    <w:rsid w:val="008749EA"/>
    <w:rsid w:val="00875FBB"/>
    <w:rsid w:val="00876975"/>
    <w:rsid w:val="00877196"/>
    <w:rsid w:val="008776A6"/>
    <w:rsid w:val="008803E7"/>
    <w:rsid w:val="0088317D"/>
    <w:rsid w:val="00883A5F"/>
    <w:rsid w:val="008840FC"/>
    <w:rsid w:val="0089066F"/>
    <w:rsid w:val="00891866"/>
    <w:rsid w:val="00892BFD"/>
    <w:rsid w:val="00892F66"/>
    <w:rsid w:val="0089414E"/>
    <w:rsid w:val="008950BF"/>
    <w:rsid w:val="00895465"/>
    <w:rsid w:val="00897BFF"/>
    <w:rsid w:val="008A1AB0"/>
    <w:rsid w:val="008A3018"/>
    <w:rsid w:val="008A3395"/>
    <w:rsid w:val="008A3556"/>
    <w:rsid w:val="008A3AD8"/>
    <w:rsid w:val="008A51B3"/>
    <w:rsid w:val="008A5BA8"/>
    <w:rsid w:val="008B0A6E"/>
    <w:rsid w:val="008B17A2"/>
    <w:rsid w:val="008B258B"/>
    <w:rsid w:val="008B2FAB"/>
    <w:rsid w:val="008B301C"/>
    <w:rsid w:val="008B4E1E"/>
    <w:rsid w:val="008B4E2D"/>
    <w:rsid w:val="008B6D64"/>
    <w:rsid w:val="008B7D03"/>
    <w:rsid w:val="008B7EED"/>
    <w:rsid w:val="008C07EC"/>
    <w:rsid w:val="008C3584"/>
    <w:rsid w:val="008C4872"/>
    <w:rsid w:val="008C6C17"/>
    <w:rsid w:val="008C6DC5"/>
    <w:rsid w:val="008C7F23"/>
    <w:rsid w:val="008D543B"/>
    <w:rsid w:val="008D68E1"/>
    <w:rsid w:val="008E0700"/>
    <w:rsid w:val="008E19D5"/>
    <w:rsid w:val="008E4A92"/>
    <w:rsid w:val="008E5562"/>
    <w:rsid w:val="008E60DB"/>
    <w:rsid w:val="008E6435"/>
    <w:rsid w:val="008E77F9"/>
    <w:rsid w:val="008E7E74"/>
    <w:rsid w:val="008F0816"/>
    <w:rsid w:val="008F1B09"/>
    <w:rsid w:val="008F217D"/>
    <w:rsid w:val="008F2E7A"/>
    <w:rsid w:val="008F3C6A"/>
    <w:rsid w:val="008F68CF"/>
    <w:rsid w:val="008F6C13"/>
    <w:rsid w:val="008F74F6"/>
    <w:rsid w:val="00900C4A"/>
    <w:rsid w:val="00900E67"/>
    <w:rsid w:val="0090114C"/>
    <w:rsid w:val="00902772"/>
    <w:rsid w:val="00903555"/>
    <w:rsid w:val="00903817"/>
    <w:rsid w:val="00904A42"/>
    <w:rsid w:val="00905E3D"/>
    <w:rsid w:val="0090602E"/>
    <w:rsid w:val="009063DC"/>
    <w:rsid w:val="00906EF2"/>
    <w:rsid w:val="00907C18"/>
    <w:rsid w:val="00910DBF"/>
    <w:rsid w:val="0091160B"/>
    <w:rsid w:val="00911B32"/>
    <w:rsid w:val="00912281"/>
    <w:rsid w:val="00914876"/>
    <w:rsid w:val="00914E07"/>
    <w:rsid w:val="00914E0F"/>
    <w:rsid w:val="0091777E"/>
    <w:rsid w:val="00922D78"/>
    <w:rsid w:val="009233D4"/>
    <w:rsid w:val="009234BF"/>
    <w:rsid w:val="0092734B"/>
    <w:rsid w:val="009278AD"/>
    <w:rsid w:val="00931737"/>
    <w:rsid w:val="00931963"/>
    <w:rsid w:val="0093404D"/>
    <w:rsid w:val="00935576"/>
    <w:rsid w:val="0093744D"/>
    <w:rsid w:val="00937494"/>
    <w:rsid w:val="00943D92"/>
    <w:rsid w:val="00943FFD"/>
    <w:rsid w:val="009448E7"/>
    <w:rsid w:val="00945403"/>
    <w:rsid w:val="0094581B"/>
    <w:rsid w:val="009464E6"/>
    <w:rsid w:val="00947B58"/>
    <w:rsid w:val="00947CFF"/>
    <w:rsid w:val="00951562"/>
    <w:rsid w:val="009529E3"/>
    <w:rsid w:val="00954505"/>
    <w:rsid w:val="00961718"/>
    <w:rsid w:val="00962E57"/>
    <w:rsid w:val="00963A81"/>
    <w:rsid w:val="00965384"/>
    <w:rsid w:val="009656CA"/>
    <w:rsid w:val="00967174"/>
    <w:rsid w:val="009675B0"/>
    <w:rsid w:val="0097038F"/>
    <w:rsid w:val="00971A4E"/>
    <w:rsid w:val="00972780"/>
    <w:rsid w:val="00972850"/>
    <w:rsid w:val="00972C18"/>
    <w:rsid w:val="009736CB"/>
    <w:rsid w:val="009743C3"/>
    <w:rsid w:val="0097503E"/>
    <w:rsid w:val="00975E91"/>
    <w:rsid w:val="00976A66"/>
    <w:rsid w:val="00976AE4"/>
    <w:rsid w:val="00982620"/>
    <w:rsid w:val="0098331E"/>
    <w:rsid w:val="00983BD1"/>
    <w:rsid w:val="00983C09"/>
    <w:rsid w:val="0098432C"/>
    <w:rsid w:val="009854CF"/>
    <w:rsid w:val="0098593C"/>
    <w:rsid w:val="009878EF"/>
    <w:rsid w:val="00987BBE"/>
    <w:rsid w:val="009908F4"/>
    <w:rsid w:val="00992756"/>
    <w:rsid w:val="009929B3"/>
    <w:rsid w:val="00993111"/>
    <w:rsid w:val="00995320"/>
    <w:rsid w:val="0099569B"/>
    <w:rsid w:val="009957B6"/>
    <w:rsid w:val="00996F20"/>
    <w:rsid w:val="00997DB6"/>
    <w:rsid w:val="009A1C4E"/>
    <w:rsid w:val="009A2349"/>
    <w:rsid w:val="009A2BD3"/>
    <w:rsid w:val="009A304E"/>
    <w:rsid w:val="009A3FE8"/>
    <w:rsid w:val="009A5530"/>
    <w:rsid w:val="009B24D3"/>
    <w:rsid w:val="009B3C7C"/>
    <w:rsid w:val="009B443A"/>
    <w:rsid w:val="009B4BDD"/>
    <w:rsid w:val="009B502B"/>
    <w:rsid w:val="009B557D"/>
    <w:rsid w:val="009B6CE6"/>
    <w:rsid w:val="009C08FE"/>
    <w:rsid w:val="009C148A"/>
    <w:rsid w:val="009C417D"/>
    <w:rsid w:val="009C4A62"/>
    <w:rsid w:val="009C5667"/>
    <w:rsid w:val="009C5ABA"/>
    <w:rsid w:val="009C5FF8"/>
    <w:rsid w:val="009C603E"/>
    <w:rsid w:val="009C6CC9"/>
    <w:rsid w:val="009D0B11"/>
    <w:rsid w:val="009D0E5D"/>
    <w:rsid w:val="009D3B04"/>
    <w:rsid w:val="009D4735"/>
    <w:rsid w:val="009D488A"/>
    <w:rsid w:val="009D7890"/>
    <w:rsid w:val="009D7F06"/>
    <w:rsid w:val="009E0858"/>
    <w:rsid w:val="009E1507"/>
    <w:rsid w:val="009E38D4"/>
    <w:rsid w:val="009E39EB"/>
    <w:rsid w:val="009E4129"/>
    <w:rsid w:val="009E4B7B"/>
    <w:rsid w:val="009E5342"/>
    <w:rsid w:val="009E5BB0"/>
    <w:rsid w:val="009E5DB1"/>
    <w:rsid w:val="009F1A3D"/>
    <w:rsid w:val="009F300A"/>
    <w:rsid w:val="009F36FC"/>
    <w:rsid w:val="009F6524"/>
    <w:rsid w:val="00A01497"/>
    <w:rsid w:val="00A0150A"/>
    <w:rsid w:val="00A0186F"/>
    <w:rsid w:val="00A020A8"/>
    <w:rsid w:val="00A02779"/>
    <w:rsid w:val="00A035C6"/>
    <w:rsid w:val="00A03936"/>
    <w:rsid w:val="00A049FA"/>
    <w:rsid w:val="00A06A47"/>
    <w:rsid w:val="00A10770"/>
    <w:rsid w:val="00A1086B"/>
    <w:rsid w:val="00A10BD4"/>
    <w:rsid w:val="00A130A3"/>
    <w:rsid w:val="00A132FB"/>
    <w:rsid w:val="00A136A6"/>
    <w:rsid w:val="00A14423"/>
    <w:rsid w:val="00A1491F"/>
    <w:rsid w:val="00A1682D"/>
    <w:rsid w:val="00A178E7"/>
    <w:rsid w:val="00A220AE"/>
    <w:rsid w:val="00A2290D"/>
    <w:rsid w:val="00A24838"/>
    <w:rsid w:val="00A26ACC"/>
    <w:rsid w:val="00A27FD0"/>
    <w:rsid w:val="00A3299A"/>
    <w:rsid w:val="00A32CC7"/>
    <w:rsid w:val="00A32F3C"/>
    <w:rsid w:val="00A33DE6"/>
    <w:rsid w:val="00A34503"/>
    <w:rsid w:val="00A35463"/>
    <w:rsid w:val="00A376FC"/>
    <w:rsid w:val="00A4009A"/>
    <w:rsid w:val="00A420C8"/>
    <w:rsid w:val="00A421C3"/>
    <w:rsid w:val="00A43D23"/>
    <w:rsid w:val="00A46605"/>
    <w:rsid w:val="00A46958"/>
    <w:rsid w:val="00A519FF"/>
    <w:rsid w:val="00A52386"/>
    <w:rsid w:val="00A52408"/>
    <w:rsid w:val="00A5364E"/>
    <w:rsid w:val="00A55F97"/>
    <w:rsid w:val="00A570F7"/>
    <w:rsid w:val="00A60A9A"/>
    <w:rsid w:val="00A60B24"/>
    <w:rsid w:val="00A60F63"/>
    <w:rsid w:val="00A61511"/>
    <w:rsid w:val="00A621BC"/>
    <w:rsid w:val="00A6255E"/>
    <w:rsid w:val="00A62B15"/>
    <w:rsid w:val="00A63EFC"/>
    <w:rsid w:val="00A64528"/>
    <w:rsid w:val="00A649BE"/>
    <w:rsid w:val="00A7114A"/>
    <w:rsid w:val="00A7203F"/>
    <w:rsid w:val="00A72208"/>
    <w:rsid w:val="00A73472"/>
    <w:rsid w:val="00A73863"/>
    <w:rsid w:val="00A74D37"/>
    <w:rsid w:val="00A76C4A"/>
    <w:rsid w:val="00A7726F"/>
    <w:rsid w:val="00A81C36"/>
    <w:rsid w:val="00A83A60"/>
    <w:rsid w:val="00A846F8"/>
    <w:rsid w:val="00A859BA"/>
    <w:rsid w:val="00A87A5B"/>
    <w:rsid w:val="00A902D0"/>
    <w:rsid w:val="00A903AD"/>
    <w:rsid w:val="00A904E9"/>
    <w:rsid w:val="00A91D76"/>
    <w:rsid w:val="00A92411"/>
    <w:rsid w:val="00A927C6"/>
    <w:rsid w:val="00A94AF8"/>
    <w:rsid w:val="00A956DF"/>
    <w:rsid w:val="00A96809"/>
    <w:rsid w:val="00A96A95"/>
    <w:rsid w:val="00A97960"/>
    <w:rsid w:val="00AA1996"/>
    <w:rsid w:val="00AA1CE2"/>
    <w:rsid w:val="00AA239D"/>
    <w:rsid w:val="00AA3C00"/>
    <w:rsid w:val="00AA3FF0"/>
    <w:rsid w:val="00AA4056"/>
    <w:rsid w:val="00AA476C"/>
    <w:rsid w:val="00AA49AA"/>
    <w:rsid w:val="00AA515E"/>
    <w:rsid w:val="00AA5B2F"/>
    <w:rsid w:val="00AA7152"/>
    <w:rsid w:val="00AB15BF"/>
    <w:rsid w:val="00AB1AA2"/>
    <w:rsid w:val="00AB200E"/>
    <w:rsid w:val="00AB2FD2"/>
    <w:rsid w:val="00AB4A23"/>
    <w:rsid w:val="00AB4A52"/>
    <w:rsid w:val="00AB552D"/>
    <w:rsid w:val="00AB6A4B"/>
    <w:rsid w:val="00AB750F"/>
    <w:rsid w:val="00AC12A5"/>
    <w:rsid w:val="00AC2BB8"/>
    <w:rsid w:val="00AC44AA"/>
    <w:rsid w:val="00AC67FB"/>
    <w:rsid w:val="00AC7041"/>
    <w:rsid w:val="00AD1348"/>
    <w:rsid w:val="00AD1B5D"/>
    <w:rsid w:val="00AD1D64"/>
    <w:rsid w:val="00AD2487"/>
    <w:rsid w:val="00AD3892"/>
    <w:rsid w:val="00AD3A38"/>
    <w:rsid w:val="00AD48B1"/>
    <w:rsid w:val="00AD58E8"/>
    <w:rsid w:val="00AD60A1"/>
    <w:rsid w:val="00AE028E"/>
    <w:rsid w:val="00AE0827"/>
    <w:rsid w:val="00AE0DCF"/>
    <w:rsid w:val="00AE43BC"/>
    <w:rsid w:val="00AE48A3"/>
    <w:rsid w:val="00AF0FBA"/>
    <w:rsid w:val="00AF30EA"/>
    <w:rsid w:val="00AF4A6E"/>
    <w:rsid w:val="00AF4B81"/>
    <w:rsid w:val="00AF611A"/>
    <w:rsid w:val="00AF7858"/>
    <w:rsid w:val="00B00F36"/>
    <w:rsid w:val="00B01962"/>
    <w:rsid w:val="00B03E2C"/>
    <w:rsid w:val="00B061F1"/>
    <w:rsid w:val="00B06848"/>
    <w:rsid w:val="00B07D6A"/>
    <w:rsid w:val="00B10EAF"/>
    <w:rsid w:val="00B125E0"/>
    <w:rsid w:val="00B137C6"/>
    <w:rsid w:val="00B14CC7"/>
    <w:rsid w:val="00B1520B"/>
    <w:rsid w:val="00B203C2"/>
    <w:rsid w:val="00B20E65"/>
    <w:rsid w:val="00B2211A"/>
    <w:rsid w:val="00B23E90"/>
    <w:rsid w:val="00B24AEA"/>
    <w:rsid w:val="00B30426"/>
    <w:rsid w:val="00B30C94"/>
    <w:rsid w:val="00B320BD"/>
    <w:rsid w:val="00B32409"/>
    <w:rsid w:val="00B34220"/>
    <w:rsid w:val="00B35939"/>
    <w:rsid w:val="00B36FC7"/>
    <w:rsid w:val="00B37449"/>
    <w:rsid w:val="00B41493"/>
    <w:rsid w:val="00B414A2"/>
    <w:rsid w:val="00B45411"/>
    <w:rsid w:val="00B46FF0"/>
    <w:rsid w:val="00B47B55"/>
    <w:rsid w:val="00B51972"/>
    <w:rsid w:val="00B5495B"/>
    <w:rsid w:val="00B561B8"/>
    <w:rsid w:val="00B57B20"/>
    <w:rsid w:val="00B641CE"/>
    <w:rsid w:val="00B65704"/>
    <w:rsid w:val="00B675B8"/>
    <w:rsid w:val="00B70BE7"/>
    <w:rsid w:val="00B805C6"/>
    <w:rsid w:val="00B80691"/>
    <w:rsid w:val="00B84F46"/>
    <w:rsid w:val="00B85273"/>
    <w:rsid w:val="00B85CE4"/>
    <w:rsid w:val="00B86495"/>
    <w:rsid w:val="00B87106"/>
    <w:rsid w:val="00B87D4B"/>
    <w:rsid w:val="00B90D37"/>
    <w:rsid w:val="00B90EFA"/>
    <w:rsid w:val="00B929FE"/>
    <w:rsid w:val="00B92FDC"/>
    <w:rsid w:val="00B93A51"/>
    <w:rsid w:val="00B953DC"/>
    <w:rsid w:val="00B970D4"/>
    <w:rsid w:val="00B9751E"/>
    <w:rsid w:val="00BA2212"/>
    <w:rsid w:val="00BA320F"/>
    <w:rsid w:val="00BA39C2"/>
    <w:rsid w:val="00BA5BE6"/>
    <w:rsid w:val="00BA5CB3"/>
    <w:rsid w:val="00BB0416"/>
    <w:rsid w:val="00BB1E7A"/>
    <w:rsid w:val="00BB4624"/>
    <w:rsid w:val="00BB5923"/>
    <w:rsid w:val="00BB5F41"/>
    <w:rsid w:val="00BB6299"/>
    <w:rsid w:val="00BB69AC"/>
    <w:rsid w:val="00BC1536"/>
    <w:rsid w:val="00BC1AC5"/>
    <w:rsid w:val="00BC2A3D"/>
    <w:rsid w:val="00BD0605"/>
    <w:rsid w:val="00BD15BC"/>
    <w:rsid w:val="00BD17C5"/>
    <w:rsid w:val="00BD18AA"/>
    <w:rsid w:val="00BD1CFD"/>
    <w:rsid w:val="00BD26E1"/>
    <w:rsid w:val="00BD27D6"/>
    <w:rsid w:val="00BD3E9D"/>
    <w:rsid w:val="00BD44D5"/>
    <w:rsid w:val="00BD4E25"/>
    <w:rsid w:val="00BD521A"/>
    <w:rsid w:val="00BD5AE6"/>
    <w:rsid w:val="00BE3E83"/>
    <w:rsid w:val="00BE69AE"/>
    <w:rsid w:val="00BE717C"/>
    <w:rsid w:val="00BF05DE"/>
    <w:rsid w:val="00BF2205"/>
    <w:rsid w:val="00BF288D"/>
    <w:rsid w:val="00BF2C1B"/>
    <w:rsid w:val="00BF39BF"/>
    <w:rsid w:val="00BF3E91"/>
    <w:rsid w:val="00BF66DD"/>
    <w:rsid w:val="00BF6942"/>
    <w:rsid w:val="00C02ADD"/>
    <w:rsid w:val="00C03855"/>
    <w:rsid w:val="00C07156"/>
    <w:rsid w:val="00C10410"/>
    <w:rsid w:val="00C11301"/>
    <w:rsid w:val="00C12FB8"/>
    <w:rsid w:val="00C138B1"/>
    <w:rsid w:val="00C14128"/>
    <w:rsid w:val="00C14143"/>
    <w:rsid w:val="00C145BD"/>
    <w:rsid w:val="00C165F4"/>
    <w:rsid w:val="00C1705F"/>
    <w:rsid w:val="00C17A61"/>
    <w:rsid w:val="00C22940"/>
    <w:rsid w:val="00C230A1"/>
    <w:rsid w:val="00C266F6"/>
    <w:rsid w:val="00C2705D"/>
    <w:rsid w:val="00C27727"/>
    <w:rsid w:val="00C317A6"/>
    <w:rsid w:val="00C33CDD"/>
    <w:rsid w:val="00C34424"/>
    <w:rsid w:val="00C363C9"/>
    <w:rsid w:val="00C3766E"/>
    <w:rsid w:val="00C37A3D"/>
    <w:rsid w:val="00C41244"/>
    <w:rsid w:val="00C41D1A"/>
    <w:rsid w:val="00C456EE"/>
    <w:rsid w:val="00C5456F"/>
    <w:rsid w:val="00C56CD3"/>
    <w:rsid w:val="00C616B5"/>
    <w:rsid w:val="00C61BCE"/>
    <w:rsid w:val="00C61F2C"/>
    <w:rsid w:val="00C62E54"/>
    <w:rsid w:val="00C63253"/>
    <w:rsid w:val="00C635ED"/>
    <w:rsid w:val="00C64884"/>
    <w:rsid w:val="00C649F0"/>
    <w:rsid w:val="00C7175F"/>
    <w:rsid w:val="00C71807"/>
    <w:rsid w:val="00C71B7B"/>
    <w:rsid w:val="00C72B64"/>
    <w:rsid w:val="00C737EA"/>
    <w:rsid w:val="00C740BB"/>
    <w:rsid w:val="00C7713D"/>
    <w:rsid w:val="00C77C86"/>
    <w:rsid w:val="00C82FFC"/>
    <w:rsid w:val="00C830F2"/>
    <w:rsid w:val="00C83BCB"/>
    <w:rsid w:val="00C83E1F"/>
    <w:rsid w:val="00C85079"/>
    <w:rsid w:val="00C857E7"/>
    <w:rsid w:val="00C85A5B"/>
    <w:rsid w:val="00C8608D"/>
    <w:rsid w:val="00C87226"/>
    <w:rsid w:val="00C90091"/>
    <w:rsid w:val="00C9136C"/>
    <w:rsid w:val="00C91D53"/>
    <w:rsid w:val="00C92325"/>
    <w:rsid w:val="00C92B00"/>
    <w:rsid w:val="00C93508"/>
    <w:rsid w:val="00C93789"/>
    <w:rsid w:val="00C93DBD"/>
    <w:rsid w:val="00C94975"/>
    <w:rsid w:val="00C95845"/>
    <w:rsid w:val="00C96DB1"/>
    <w:rsid w:val="00C973FF"/>
    <w:rsid w:val="00C97FB8"/>
    <w:rsid w:val="00CA1061"/>
    <w:rsid w:val="00CA167E"/>
    <w:rsid w:val="00CA1689"/>
    <w:rsid w:val="00CA18E8"/>
    <w:rsid w:val="00CA1BA9"/>
    <w:rsid w:val="00CA2778"/>
    <w:rsid w:val="00CA29F4"/>
    <w:rsid w:val="00CA325F"/>
    <w:rsid w:val="00CA6CAC"/>
    <w:rsid w:val="00CA7403"/>
    <w:rsid w:val="00CA761E"/>
    <w:rsid w:val="00CA777C"/>
    <w:rsid w:val="00CB1AF3"/>
    <w:rsid w:val="00CB1E5D"/>
    <w:rsid w:val="00CB24C9"/>
    <w:rsid w:val="00CB4FB7"/>
    <w:rsid w:val="00CC0BBB"/>
    <w:rsid w:val="00CC1082"/>
    <w:rsid w:val="00CC11C3"/>
    <w:rsid w:val="00CC1735"/>
    <w:rsid w:val="00CC3D01"/>
    <w:rsid w:val="00CC4409"/>
    <w:rsid w:val="00CC6890"/>
    <w:rsid w:val="00CC7C6C"/>
    <w:rsid w:val="00CD028D"/>
    <w:rsid w:val="00CD0560"/>
    <w:rsid w:val="00CD074F"/>
    <w:rsid w:val="00CD0EA1"/>
    <w:rsid w:val="00CD1F2A"/>
    <w:rsid w:val="00CD2FBF"/>
    <w:rsid w:val="00CD3503"/>
    <w:rsid w:val="00CD4859"/>
    <w:rsid w:val="00CD7245"/>
    <w:rsid w:val="00CE084A"/>
    <w:rsid w:val="00CE1862"/>
    <w:rsid w:val="00CE1E78"/>
    <w:rsid w:val="00CE2B91"/>
    <w:rsid w:val="00CE382F"/>
    <w:rsid w:val="00CE4534"/>
    <w:rsid w:val="00CE461A"/>
    <w:rsid w:val="00CE47BD"/>
    <w:rsid w:val="00CE4E42"/>
    <w:rsid w:val="00CE4F1F"/>
    <w:rsid w:val="00CE4F72"/>
    <w:rsid w:val="00CE582A"/>
    <w:rsid w:val="00CE6A20"/>
    <w:rsid w:val="00CF31A3"/>
    <w:rsid w:val="00CF535B"/>
    <w:rsid w:val="00CF56E6"/>
    <w:rsid w:val="00D0174E"/>
    <w:rsid w:val="00D02A09"/>
    <w:rsid w:val="00D02F5C"/>
    <w:rsid w:val="00D035CC"/>
    <w:rsid w:val="00D1366C"/>
    <w:rsid w:val="00D1749D"/>
    <w:rsid w:val="00D223B6"/>
    <w:rsid w:val="00D22FCB"/>
    <w:rsid w:val="00D2313A"/>
    <w:rsid w:val="00D26DDF"/>
    <w:rsid w:val="00D30A12"/>
    <w:rsid w:val="00D30D61"/>
    <w:rsid w:val="00D339A9"/>
    <w:rsid w:val="00D360C1"/>
    <w:rsid w:val="00D378AA"/>
    <w:rsid w:val="00D41398"/>
    <w:rsid w:val="00D438E9"/>
    <w:rsid w:val="00D44DB5"/>
    <w:rsid w:val="00D4658F"/>
    <w:rsid w:val="00D46A6E"/>
    <w:rsid w:val="00D5234A"/>
    <w:rsid w:val="00D5251C"/>
    <w:rsid w:val="00D53112"/>
    <w:rsid w:val="00D5365A"/>
    <w:rsid w:val="00D55E43"/>
    <w:rsid w:val="00D607CC"/>
    <w:rsid w:val="00D6225F"/>
    <w:rsid w:val="00D62ABC"/>
    <w:rsid w:val="00D637A4"/>
    <w:rsid w:val="00D65999"/>
    <w:rsid w:val="00D6608F"/>
    <w:rsid w:val="00D660D9"/>
    <w:rsid w:val="00D67334"/>
    <w:rsid w:val="00D733F5"/>
    <w:rsid w:val="00D748FA"/>
    <w:rsid w:val="00D74C0B"/>
    <w:rsid w:val="00D75441"/>
    <w:rsid w:val="00D75463"/>
    <w:rsid w:val="00D805AB"/>
    <w:rsid w:val="00D830DA"/>
    <w:rsid w:val="00D904CB"/>
    <w:rsid w:val="00D90DC2"/>
    <w:rsid w:val="00D90DCD"/>
    <w:rsid w:val="00D93E34"/>
    <w:rsid w:val="00D9451F"/>
    <w:rsid w:val="00D9543E"/>
    <w:rsid w:val="00D95B3E"/>
    <w:rsid w:val="00D95BA0"/>
    <w:rsid w:val="00D96366"/>
    <w:rsid w:val="00D96F1A"/>
    <w:rsid w:val="00D96FBA"/>
    <w:rsid w:val="00D96FDE"/>
    <w:rsid w:val="00D97A39"/>
    <w:rsid w:val="00DA04F0"/>
    <w:rsid w:val="00DA06FE"/>
    <w:rsid w:val="00DA1AF8"/>
    <w:rsid w:val="00DA1B7B"/>
    <w:rsid w:val="00DA2B8F"/>
    <w:rsid w:val="00DA31BA"/>
    <w:rsid w:val="00DA5997"/>
    <w:rsid w:val="00DA59D1"/>
    <w:rsid w:val="00DA5A3F"/>
    <w:rsid w:val="00DA7163"/>
    <w:rsid w:val="00DB48C1"/>
    <w:rsid w:val="00DB4BB0"/>
    <w:rsid w:val="00DB5411"/>
    <w:rsid w:val="00DB5EAA"/>
    <w:rsid w:val="00DB6BC0"/>
    <w:rsid w:val="00DB7414"/>
    <w:rsid w:val="00DC1F49"/>
    <w:rsid w:val="00DC20CD"/>
    <w:rsid w:val="00DC2654"/>
    <w:rsid w:val="00DC3C23"/>
    <w:rsid w:val="00DC5E3B"/>
    <w:rsid w:val="00DD0ADF"/>
    <w:rsid w:val="00DD390B"/>
    <w:rsid w:val="00DD5898"/>
    <w:rsid w:val="00DD66B8"/>
    <w:rsid w:val="00DD7BEB"/>
    <w:rsid w:val="00DE03BD"/>
    <w:rsid w:val="00DE0596"/>
    <w:rsid w:val="00DE16C4"/>
    <w:rsid w:val="00DE1D67"/>
    <w:rsid w:val="00DE1DB3"/>
    <w:rsid w:val="00DE22B4"/>
    <w:rsid w:val="00DE2EB0"/>
    <w:rsid w:val="00DE487F"/>
    <w:rsid w:val="00DE544E"/>
    <w:rsid w:val="00DE642D"/>
    <w:rsid w:val="00DE6E2F"/>
    <w:rsid w:val="00DF0322"/>
    <w:rsid w:val="00DF06C2"/>
    <w:rsid w:val="00DF2280"/>
    <w:rsid w:val="00DF3853"/>
    <w:rsid w:val="00DF4238"/>
    <w:rsid w:val="00DF4999"/>
    <w:rsid w:val="00DF5B43"/>
    <w:rsid w:val="00DF6EB6"/>
    <w:rsid w:val="00DF7CFE"/>
    <w:rsid w:val="00E0074F"/>
    <w:rsid w:val="00E01F91"/>
    <w:rsid w:val="00E01FF8"/>
    <w:rsid w:val="00E0293D"/>
    <w:rsid w:val="00E034E2"/>
    <w:rsid w:val="00E04273"/>
    <w:rsid w:val="00E05779"/>
    <w:rsid w:val="00E108CD"/>
    <w:rsid w:val="00E11225"/>
    <w:rsid w:val="00E120C8"/>
    <w:rsid w:val="00E122D1"/>
    <w:rsid w:val="00E12C06"/>
    <w:rsid w:val="00E133F5"/>
    <w:rsid w:val="00E13830"/>
    <w:rsid w:val="00E13BA7"/>
    <w:rsid w:val="00E16B3B"/>
    <w:rsid w:val="00E210AE"/>
    <w:rsid w:val="00E21B92"/>
    <w:rsid w:val="00E21DE4"/>
    <w:rsid w:val="00E23E18"/>
    <w:rsid w:val="00E241F4"/>
    <w:rsid w:val="00E2554B"/>
    <w:rsid w:val="00E2567D"/>
    <w:rsid w:val="00E264F8"/>
    <w:rsid w:val="00E26972"/>
    <w:rsid w:val="00E26D9A"/>
    <w:rsid w:val="00E271CA"/>
    <w:rsid w:val="00E2766B"/>
    <w:rsid w:val="00E31EAF"/>
    <w:rsid w:val="00E32845"/>
    <w:rsid w:val="00E342BB"/>
    <w:rsid w:val="00E3555A"/>
    <w:rsid w:val="00E37184"/>
    <w:rsid w:val="00E4490B"/>
    <w:rsid w:val="00E46BD8"/>
    <w:rsid w:val="00E47C45"/>
    <w:rsid w:val="00E512CA"/>
    <w:rsid w:val="00E51AC9"/>
    <w:rsid w:val="00E5227F"/>
    <w:rsid w:val="00E522E6"/>
    <w:rsid w:val="00E52936"/>
    <w:rsid w:val="00E52A0C"/>
    <w:rsid w:val="00E554C1"/>
    <w:rsid w:val="00E603D0"/>
    <w:rsid w:val="00E611A0"/>
    <w:rsid w:val="00E612A9"/>
    <w:rsid w:val="00E61674"/>
    <w:rsid w:val="00E63017"/>
    <w:rsid w:val="00E64FC1"/>
    <w:rsid w:val="00E65742"/>
    <w:rsid w:val="00E669B5"/>
    <w:rsid w:val="00E67D3D"/>
    <w:rsid w:val="00E705EC"/>
    <w:rsid w:val="00E761E2"/>
    <w:rsid w:val="00E7650D"/>
    <w:rsid w:val="00E76E76"/>
    <w:rsid w:val="00E77227"/>
    <w:rsid w:val="00E81EE3"/>
    <w:rsid w:val="00E82447"/>
    <w:rsid w:val="00E86DC6"/>
    <w:rsid w:val="00E91739"/>
    <w:rsid w:val="00E93E85"/>
    <w:rsid w:val="00E94126"/>
    <w:rsid w:val="00E956C9"/>
    <w:rsid w:val="00E95E71"/>
    <w:rsid w:val="00E9600A"/>
    <w:rsid w:val="00E97663"/>
    <w:rsid w:val="00E97891"/>
    <w:rsid w:val="00EA1BF8"/>
    <w:rsid w:val="00EA46BB"/>
    <w:rsid w:val="00EA50B5"/>
    <w:rsid w:val="00EA5A88"/>
    <w:rsid w:val="00EA5AFC"/>
    <w:rsid w:val="00EA62CA"/>
    <w:rsid w:val="00EA6391"/>
    <w:rsid w:val="00EB0E13"/>
    <w:rsid w:val="00EB60E7"/>
    <w:rsid w:val="00EB71A1"/>
    <w:rsid w:val="00EC1211"/>
    <w:rsid w:val="00EC128A"/>
    <w:rsid w:val="00EC2401"/>
    <w:rsid w:val="00EC3576"/>
    <w:rsid w:val="00EC38E2"/>
    <w:rsid w:val="00EC633D"/>
    <w:rsid w:val="00ED146A"/>
    <w:rsid w:val="00ED3BA6"/>
    <w:rsid w:val="00ED3E21"/>
    <w:rsid w:val="00ED5DB5"/>
    <w:rsid w:val="00ED6540"/>
    <w:rsid w:val="00ED7995"/>
    <w:rsid w:val="00EE0E88"/>
    <w:rsid w:val="00EE0F5D"/>
    <w:rsid w:val="00EE23F8"/>
    <w:rsid w:val="00EE2DB5"/>
    <w:rsid w:val="00EE2EBE"/>
    <w:rsid w:val="00EE3122"/>
    <w:rsid w:val="00EE58A7"/>
    <w:rsid w:val="00EE5B43"/>
    <w:rsid w:val="00EE5EF9"/>
    <w:rsid w:val="00EF0151"/>
    <w:rsid w:val="00EF23FF"/>
    <w:rsid w:val="00EF3C4F"/>
    <w:rsid w:val="00EF40A4"/>
    <w:rsid w:val="00EF447A"/>
    <w:rsid w:val="00EF517E"/>
    <w:rsid w:val="00EF54EC"/>
    <w:rsid w:val="00EF5C4D"/>
    <w:rsid w:val="00EF5CA4"/>
    <w:rsid w:val="00EF6EBB"/>
    <w:rsid w:val="00EF7262"/>
    <w:rsid w:val="00EF7570"/>
    <w:rsid w:val="00EF777E"/>
    <w:rsid w:val="00EF7CA1"/>
    <w:rsid w:val="00F0065E"/>
    <w:rsid w:val="00F00915"/>
    <w:rsid w:val="00F00B50"/>
    <w:rsid w:val="00F00F25"/>
    <w:rsid w:val="00F03339"/>
    <w:rsid w:val="00F03BC9"/>
    <w:rsid w:val="00F05E8C"/>
    <w:rsid w:val="00F11F04"/>
    <w:rsid w:val="00F128B9"/>
    <w:rsid w:val="00F13B3C"/>
    <w:rsid w:val="00F1524F"/>
    <w:rsid w:val="00F2070B"/>
    <w:rsid w:val="00F21272"/>
    <w:rsid w:val="00F25592"/>
    <w:rsid w:val="00F26608"/>
    <w:rsid w:val="00F269F1"/>
    <w:rsid w:val="00F272B5"/>
    <w:rsid w:val="00F315F6"/>
    <w:rsid w:val="00F32D5E"/>
    <w:rsid w:val="00F33A57"/>
    <w:rsid w:val="00F35262"/>
    <w:rsid w:val="00F356DC"/>
    <w:rsid w:val="00F3576B"/>
    <w:rsid w:val="00F3683B"/>
    <w:rsid w:val="00F36E19"/>
    <w:rsid w:val="00F36FF0"/>
    <w:rsid w:val="00F37071"/>
    <w:rsid w:val="00F37695"/>
    <w:rsid w:val="00F425AA"/>
    <w:rsid w:val="00F4286F"/>
    <w:rsid w:val="00F435F8"/>
    <w:rsid w:val="00F43E2E"/>
    <w:rsid w:val="00F4457C"/>
    <w:rsid w:val="00F471A0"/>
    <w:rsid w:val="00F50E22"/>
    <w:rsid w:val="00F52392"/>
    <w:rsid w:val="00F53798"/>
    <w:rsid w:val="00F571BB"/>
    <w:rsid w:val="00F57267"/>
    <w:rsid w:val="00F57DEF"/>
    <w:rsid w:val="00F60598"/>
    <w:rsid w:val="00F60909"/>
    <w:rsid w:val="00F614D0"/>
    <w:rsid w:val="00F64083"/>
    <w:rsid w:val="00F65757"/>
    <w:rsid w:val="00F658DC"/>
    <w:rsid w:val="00F676C5"/>
    <w:rsid w:val="00F700FA"/>
    <w:rsid w:val="00F738A2"/>
    <w:rsid w:val="00F73A97"/>
    <w:rsid w:val="00F742BD"/>
    <w:rsid w:val="00F74599"/>
    <w:rsid w:val="00F749A3"/>
    <w:rsid w:val="00F759A6"/>
    <w:rsid w:val="00F77366"/>
    <w:rsid w:val="00F77C7A"/>
    <w:rsid w:val="00F827FF"/>
    <w:rsid w:val="00F8289F"/>
    <w:rsid w:val="00F86175"/>
    <w:rsid w:val="00F879F8"/>
    <w:rsid w:val="00F925AC"/>
    <w:rsid w:val="00F92EB0"/>
    <w:rsid w:val="00F93770"/>
    <w:rsid w:val="00F944FE"/>
    <w:rsid w:val="00F95EE5"/>
    <w:rsid w:val="00F9603F"/>
    <w:rsid w:val="00FA1085"/>
    <w:rsid w:val="00FA1343"/>
    <w:rsid w:val="00FA42A9"/>
    <w:rsid w:val="00FA55E0"/>
    <w:rsid w:val="00FA79D5"/>
    <w:rsid w:val="00FA7C6E"/>
    <w:rsid w:val="00FB5DA9"/>
    <w:rsid w:val="00FB66C9"/>
    <w:rsid w:val="00FB72C2"/>
    <w:rsid w:val="00FC0CDD"/>
    <w:rsid w:val="00FC2CE5"/>
    <w:rsid w:val="00FC60A7"/>
    <w:rsid w:val="00FC6310"/>
    <w:rsid w:val="00FC646E"/>
    <w:rsid w:val="00FC7613"/>
    <w:rsid w:val="00FD0167"/>
    <w:rsid w:val="00FD01D6"/>
    <w:rsid w:val="00FD02D4"/>
    <w:rsid w:val="00FD0FF9"/>
    <w:rsid w:val="00FD2C1F"/>
    <w:rsid w:val="00FD4D49"/>
    <w:rsid w:val="00FD66AC"/>
    <w:rsid w:val="00FD6BD3"/>
    <w:rsid w:val="00FD7289"/>
    <w:rsid w:val="00FE0179"/>
    <w:rsid w:val="00FE127F"/>
    <w:rsid w:val="00FE1994"/>
    <w:rsid w:val="00FE5053"/>
    <w:rsid w:val="00FE5391"/>
    <w:rsid w:val="00FE560C"/>
    <w:rsid w:val="00FE6199"/>
    <w:rsid w:val="00FE6668"/>
    <w:rsid w:val="00FE710E"/>
    <w:rsid w:val="00FE78C1"/>
    <w:rsid w:val="00FF183C"/>
    <w:rsid w:val="00FF1EED"/>
    <w:rsid w:val="00FF21B4"/>
    <w:rsid w:val="00FF305F"/>
    <w:rsid w:val="00FF3FF3"/>
    <w:rsid w:val="00FF4A8F"/>
    <w:rsid w:val="00FF5703"/>
    <w:rsid w:val="00FF6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CE2105"/>
  <w14:defaultImageDpi w14:val="330"/>
  <w15:docId w15:val="{8B58C305-6F91-45C2-B3BF-319926B3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C1705F"/>
    <w:pPr>
      <w:widowControl w:val="0"/>
      <w:spacing w:line="360" w:lineRule="auto"/>
      <w:ind w:firstLineChars="200" w:firstLine="200"/>
    </w:pPr>
    <w:rPr>
      <w:kern w:val="2"/>
      <w:sz w:val="24"/>
      <w:szCs w:val="24"/>
    </w:rPr>
  </w:style>
  <w:style w:type="paragraph" w:styleId="1">
    <w:name w:val="heading 1"/>
    <w:aliases w:val="H1,Heading 0,R1,H11,Section Head,h1,1st level,l1,1,H12,H13,H14,H15,H16,H17,Title1,章节,第*部分,第A章,H111,H112,第一层,&amp;3,List level 1,标书1,l0,Header1,Level 1 Head,PIM 1,PIM 11,Section Head1,h11,l11,Level 1 Head1,PIM 12,Section Head2,h12,l12,Level 1 Head2,Part"/>
    <w:basedOn w:val="a2"/>
    <w:next w:val="a2"/>
    <w:autoRedefine/>
    <w:uiPriority w:val="9"/>
    <w:qFormat/>
    <w:rsid w:val="002B3CD0"/>
    <w:pPr>
      <w:keepNext/>
      <w:keepLines/>
      <w:numPr>
        <w:numId w:val="14"/>
      </w:numPr>
      <w:spacing w:before="120" w:after="120" w:line="578" w:lineRule="auto"/>
      <w:ind w:firstLineChars="0"/>
      <w:outlineLvl w:val="0"/>
    </w:pPr>
    <w:rPr>
      <w:b/>
      <w:bCs/>
      <w:kern w:val="44"/>
      <w:sz w:val="30"/>
      <w:szCs w:val="44"/>
    </w:rPr>
  </w:style>
  <w:style w:type="paragraph" w:styleId="21">
    <w:name w:val="heading 2"/>
    <w:aliases w:val="1标题 2,2nd level,h2,2,Header 2,l2,Titre2,Head 2,H2,Heading 2 Hidden,Heading 2 CCBS,sect 1.2,H21,R2,section 1.1,2.标题 2,第一层条,Courseware #,第*章,sect 1.21,H22,sect 1.22,H211,sect 1.211,H23,sect 1.23,H212,sect 1.212,节标题,第二层,List level 2,PIM2,h21,l21,prop2"/>
    <w:basedOn w:val="a2"/>
    <w:next w:val="a2"/>
    <w:autoRedefine/>
    <w:uiPriority w:val="9"/>
    <w:qFormat/>
    <w:rsid w:val="00866AAD"/>
    <w:pPr>
      <w:keepNext/>
      <w:keepLines/>
      <w:numPr>
        <w:ilvl w:val="1"/>
        <w:numId w:val="14"/>
      </w:numPr>
      <w:spacing w:beforeLines="50" w:before="163" w:afterLines="50" w:after="163"/>
      <w:ind w:firstLineChars="0"/>
      <w:outlineLvl w:val="1"/>
    </w:pPr>
    <w:rPr>
      <w:rFonts w:ascii="Arial" w:hAnsi="Arial"/>
      <w:b/>
      <w:bCs/>
      <w:sz w:val="30"/>
      <w:szCs w:val="32"/>
    </w:rPr>
  </w:style>
  <w:style w:type="paragraph" w:styleId="31">
    <w:name w:val="heading 3"/>
    <w:aliases w:val="h3,3rd level,3,H3,sect1.2.3,Heading 3 - old,Map,H31,第二层条,Bold Head,bh,章标题1,小标题,level_3,PIM 3,Level 3 Head,Head 3,l3,Heading 3 - old...,我的标题 3,heading 3,CT,Level 3 Topic Heading,PRTM Heading 3,BOD 0,sect1.2.31,sect1.2.32,sect1.2.311,sect1.2.33,prop3"/>
    <w:basedOn w:val="a2"/>
    <w:next w:val="a2"/>
    <w:autoRedefine/>
    <w:uiPriority w:val="9"/>
    <w:qFormat/>
    <w:rsid w:val="00CE084A"/>
    <w:pPr>
      <w:keepNext/>
      <w:keepLines/>
      <w:numPr>
        <w:ilvl w:val="2"/>
        <w:numId w:val="14"/>
      </w:numPr>
      <w:tabs>
        <w:tab w:val="left" w:pos="630"/>
      </w:tabs>
      <w:spacing w:before="120" w:after="120"/>
      <w:ind w:left="0" w:firstLineChars="0" w:firstLine="0"/>
      <w:outlineLvl w:val="2"/>
    </w:pPr>
    <w:rPr>
      <w:rFonts w:ascii="Tahoma" w:hAnsi="Tahoma" w:cs="Tahoma"/>
      <w:b/>
      <w:bCs/>
      <w:sz w:val="28"/>
      <w:szCs w:val="32"/>
    </w:rPr>
  </w:style>
  <w:style w:type="paragraph" w:styleId="41">
    <w:name w:val="heading 4"/>
    <w:aliases w:val="H4,Ref Heading 1,rh1,Heading sql,sect 1.2.3.4,第三层条,bullet,bl,bb,L4,h4,4th level,4,bb + 宋体,左侧:  0 厘米,首行缩进:  0 厘米,行距: 固定值 22 磅 + 宋体,左...,heading 4,sect 1.2.3.41,Ref Heading 11,rh11,sect 1.2.3.42,Ref Heading 12,rh12,sect 1.2.3.411,Ref Heading 111,(,T5"/>
    <w:basedOn w:val="a2"/>
    <w:next w:val="a2"/>
    <w:link w:val="42"/>
    <w:autoRedefine/>
    <w:uiPriority w:val="9"/>
    <w:qFormat/>
    <w:rsid w:val="00951562"/>
    <w:pPr>
      <w:keepNext/>
      <w:keepLines/>
      <w:numPr>
        <w:ilvl w:val="3"/>
        <w:numId w:val="14"/>
      </w:numPr>
      <w:tabs>
        <w:tab w:val="left" w:pos="676"/>
      </w:tabs>
      <w:spacing w:line="480" w:lineRule="auto"/>
      <w:ind w:firstLineChars="0"/>
      <w:outlineLvl w:val="3"/>
    </w:pPr>
    <w:rPr>
      <w:rFonts w:ascii="Arial" w:eastAsia="黑体" w:hAnsi="Arial"/>
      <w:b/>
      <w:bCs/>
      <w:szCs w:val="28"/>
    </w:rPr>
  </w:style>
  <w:style w:type="paragraph" w:styleId="51">
    <w:name w:val="heading 5"/>
    <w:aliases w:val="第四层条,H5,dash,ds,dd,Roman list,h5,PIM 5,口,口1,口2,heading 5,l5+toc5,Numbered Sub-list,正文五级标题,标题 5(ALT+5),L5,5,Heading5,Titre5,Table label,l5,hm,mh2,Module heading 2,Head 5,list 5,l4,Block Label,Second Subheading,dash1,ds1,dd1,dash2,ds2,dd2,dash3,ds3,d"/>
    <w:basedOn w:val="a2"/>
    <w:next w:val="a2"/>
    <w:qFormat/>
    <w:rsid w:val="00447AE5"/>
    <w:pPr>
      <w:keepNext/>
      <w:keepLines/>
      <w:numPr>
        <w:ilvl w:val="4"/>
        <w:numId w:val="14"/>
      </w:numPr>
      <w:spacing w:before="280" w:after="290" w:line="376" w:lineRule="auto"/>
      <w:ind w:firstLineChars="0"/>
      <w:outlineLvl w:val="4"/>
    </w:pPr>
    <w:rPr>
      <w:b/>
      <w:bCs/>
      <w:sz w:val="28"/>
      <w:szCs w:val="28"/>
    </w:rPr>
  </w:style>
  <w:style w:type="paragraph" w:styleId="6">
    <w:name w:val="heading 6"/>
    <w:aliases w:val="第五层条,Bullet list,H6,PIM 6,BOD 4,Legal Level 1.,Bullet (Single Lines),L6,h6,heading 6,Heading6,Third Subheading,正文六级标题,标题 6(ALT+6),h61,heading 61,Heading 6(unused),Heading 6(unused)1,Heading 6(unused)2,Heading 6(unused)3,Heading 6(unused)4,sub-dash"/>
    <w:basedOn w:val="a2"/>
    <w:next w:val="a2"/>
    <w:qFormat/>
    <w:rsid w:val="00447AE5"/>
    <w:pPr>
      <w:keepNext/>
      <w:keepLines/>
      <w:numPr>
        <w:ilvl w:val="5"/>
        <w:numId w:val="14"/>
      </w:numPr>
      <w:spacing w:before="240" w:after="64" w:line="320" w:lineRule="auto"/>
      <w:ind w:firstLineChars="0"/>
      <w:outlineLvl w:val="5"/>
    </w:pPr>
    <w:rPr>
      <w:rFonts w:ascii="Arial" w:eastAsia="黑体" w:hAnsi="Arial"/>
      <w:b/>
      <w:bCs/>
    </w:rPr>
  </w:style>
  <w:style w:type="paragraph" w:styleId="7">
    <w:name w:val="heading 7"/>
    <w:aliases w:val="letter list,PIM 7,（1）,L7,st,不用,项标题(1),Legal Level 1.1.,Heading 7(unused),Heading 7(unused)1,Heading 7(unused)2,Heading 7(unused)3,Heading 7(unused)4,Heading 7(unused)5,Heading 7(unused)6,Heading 7(unused)11,Heading 7(unused)21,appendix,cnc,图表标题,s,h"/>
    <w:basedOn w:val="a2"/>
    <w:next w:val="a2"/>
    <w:qFormat/>
    <w:rsid w:val="00447AE5"/>
    <w:pPr>
      <w:keepNext/>
      <w:keepLines/>
      <w:numPr>
        <w:ilvl w:val="6"/>
        <w:numId w:val="14"/>
      </w:numPr>
      <w:spacing w:before="240" w:after="64" w:line="320" w:lineRule="auto"/>
      <w:ind w:firstLineChars="0"/>
      <w:outlineLvl w:val="6"/>
    </w:pPr>
    <w:rPr>
      <w:b/>
      <w:bCs/>
    </w:rPr>
  </w:style>
  <w:style w:type="paragraph" w:styleId="8">
    <w:name w:val="heading 8"/>
    <w:aliases w:val="（A）,标题6,不用8,注意框体,Legal Level 1.1.1.,Heading 8(unused),Heading 8(unused)1,Heading 8(unused)2,Heading 8(unused)3,Heading 8(unused)4,Heading 8(unused)5,Heading 8(unused)6,Heading 8(unused)7,Heading 8(unused)11,Heading 8(unused)21,Heading 8(unused)31,h"/>
    <w:basedOn w:val="a2"/>
    <w:next w:val="a2"/>
    <w:qFormat/>
    <w:rsid w:val="00447AE5"/>
    <w:pPr>
      <w:keepNext/>
      <w:keepLines/>
      <w:numPr>
        <w:ilvl w:val="7"/>
        <w:numId w:val="14"/>
      </w:numPr>
      <w:spacing w:before="240" w:after="64" w:line="320" w:lineRule="auto"/>
      <w:ind w:firstLineChars="0"/>
      <w:outlineLvl w:val="7"/>
    </w:pPr>
    <w:rPr>
      <w:rFonts w:ascii="Arial" w:eastAsia="黑体" w:hAnsi="Arial"/>
    </w:rPr>
  </w:style>
  <w:style w:type="paragraph" w:styleId="9">
    <w:name w:val="heading 9"/>
    <w:aliases w:val="PIM 9,huh,tt,ft,heading 9,HF,标题 45,不用9,三级标题,Legal Level 1.1.1.1.,Titre 10,Heading 9(unused),Heading 9(unused)1,Heading 9(unused)2,Heading 9(unused)3,Heading 9(unused)4,Heading 9(unused)5,Heading 9(unused)6,Heading 9(unused)7,Heading 9(unused)11,ctc"/>
    <w:basedOn w:val="a2"/>
    <w:next w:val="a2"/>
    <w:qFormat/>
    <w:rsid w:val="00447AE5"/>
    <w:pPr>
      <w:keepNext/>
      <w:keepLines/>
      <w:numPr>
        <w:ilvl w:val="8"/>
        <w:numId w:val="14"/>
      </w:numPr>
      <w:spacing w:before="240" w:after="64" w:line="320" w:lineRule="auto"/>
      <w:ind w:firstLineChars="0"/>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styleId="1111110">
    <w:name w:val="Outline List 2"/>
    <w:basedOn w:val="a5"/>
    <w:semiHidden/>
    <w:rsid w:val="00447AE5"/>
    <w:pPr>
      <w:numPr>
        <w:numId w:val="1"/>
      </w:numPr>
    </w:pPr>
  </w:style>
  <w:style w:type="numbering" w:styleId="111111">
    <w:name w:val="Outline List 1"/>
    <w:basedOn w:val="a5"/>
    <w:semiHidden/>
    <w:rsid w:val="00447AE5"/>
    <w:pPr>
      <w:numPr>
        <w:numId w:val="2"/>
      </w:numPr>
    </w:pPr>
  </w:style>
  <w:style w:type="character" w:styleId="HTML">
    <w:name w:val="HTML Variable"/>
    <w:semiHidden/>
    <w:rsid w:val="00447AE5"/>
    <w:rPr>
      <w:i/>
      <w:iCs/>
    </w:rPr>
  </w:style>
  <w:style w:type="character" w:styleId="HTML0">
    <w:name w:val="HTML Typewriter"/>
    <w:semiHidden/>
    <w:rsid w:val="00447AE5"/>
    <w:rPr>
      <w:rFonts w:ascii="Courier New" w:hAnsi="Courier New" w:cs="Courier New"/>
      <w:sz w:val="20"/>
      <w:szCs w:val="20"/>
    </w:rPr>
  </w:style>
  <w:style w:type="character" w:styleId="HTML1">
    <w:name w:val="HTML Code"/>
    <w:semiHidden/>
    <w:rsid w:val="00447AE5"/>
    <w:rPr>
      <w:rFonts w:ascii="Courier New" w:hAnsi="Courier New" w:cs="Courier New"/>
      <w:sz w:val="20"/>
      <w:szCs w:val="20"/>
    </w:rPr>
  </w:style>
  <w:style w:type="paragraph" w:styleId="HTML2">
    <w:name w:val="HTML Address"/>
    <w:basedOn w:val="a2"/>
    <w:semiHidden/>
    <w:rsid w:val="00447AE5"/>
    <w:rPr>
      <w:i/>
      <w:iCs/>
    </w:rPr>
  </w:style>
  <w:style w:type="character" w:styleId="HTML3">
    <w:name w:val="HTML Definition"/>
    <w:semiHidden/>
    <w:rsid w:val="00447AE5"/>
    <w:rPr>
      <w:i/>
      <w:iCs/>
    </w:rPr>
  </w:style>
  <w:style w:type="character" w:styleId="HTML4">
    <w:name w:val="HTML Keyboard"/>
    <w:semiHidden/>
    <w:rsid w:val="00447AE5"/>
    <w:rPr>
      <w:rFonts w:ascii="Courier New" w:hAnsi="Courier New" w:cs="Courier New"/>
      <w:sz w:val="20"/>
      <w:szCs w:val="20"/>
    </w:rPr>
  </w:style>
  <w:style w:type="character" w:styleId="HTML5">
    <w:name w:val="HTML Acronym"/>
    <w:basedOn w:val="a3"/>
    <w:semiHidden/>
    <w:rsid w:val="00447AE5"/>
  </w:style>
  <w:style w:type="character" w:styleId="HTML6">
    <w:name w:val="HTML Sample"/>
    <w:semiHidden/>
    <w:rsid w:val="00447AE5"/>
    <w:rPr>
      <w:rFonts w:ascii="Courier New" w:hAnsi="Courier New" w:cs="Courier New"/>
    </w:rPr>
  </w:style>
  <w:style w:type="character" w:styleId="HTML7">
    <w:name w:val="HTML Cite"/>
    <w:semiHidden/>
    <w:rsid w:val="00447AE5"/>
    <w:rPr>
      <w:i/>
      <w:iCs/>
    </w:rPr>
  </w:style>
  <w:style w:type="paragraph" w:styleId="HTML8">
    <w:name w:val="HTML Preformatted"/>
    <w:basedOn w:val="a2"/>
    <w:semiHidden/>
    <w:rsid w:val="00447AE5"/>
    <w:rPr>
      <w:rFonts w:ascii="Courier New" w:hAnsi="Courier New" w:cs="Courier New"/>
      <w:sz w:val="20"/>
      <w:szCs w:val="20"/>
    </w:rPr>
  </w:style>
  <w:style w:type="table" w:styleId="a6">
    <w:name w:val="Table Theme"/>
    <w:basedOn w:val="a4"/>
    <w:semiHidden/>
    <w:rsid w:val="00447AE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Table Colorful 1"/>
    <w:basedOn w:val="a4"/>
    <w:semiHidden/>
    <w:rsid w:val="00447AE5"/>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4"/>
    <w:semiHidden/>
    <w:rsid w:val="00447AE5"/>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2">
    <w:name w:val="Table Colorful 3"/>
    <w:basedOn w:val="a4"/>
    <w:semiHidden/>
    <w:rsid w:val="00447AE5"/>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7">
    <w:name w:val="Salutation"/>
    <w:basedOn w:val="a2"/>
    <w:next w:val="a2"/>
    <w:semiHidden/>
    <w:rsid w:val="00447AE5"/>
  </w:style>
  <w:style w:type="paragraph" w:styleId="a8">
    <w:name w:val="Plain Text"/>
    <w:basedOn w:val="a2"/>
    <w:semiHidden/>
    <w:rsid w:val="00447AE5"/>
    <w:rPr>
      <w:rFonts w:ascii="宋体" w:hAnsi="Courier New" w:cs="Courier New"/>
      <w:szCs w:val="21"/>
    </w:rPr>
  </w:style>
  <w:style w:type="table" w:styleId="a9">
    <w:name w:val="Table Elegant"/>
    <w:basedOn w:val="a4"/>
    <w:semiHidden/>
    <w:rsid w:val="00447AE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a">
    <w:name w:val="E-mail Signature"/>
    <w:basedOn w:val="a2"/>
    <w:semiHidden/>
    <w:rsid w:val="00447AE5"/>
  </w:style>
  <w:style w:type="table" w:styleId="11">
    <w:name w:val="Table Classic 1"/>
    <w:basedOn w:val="a4"/>
    <w:semiHidden/>
    <w:rsid w:val="00447AE5"/>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3">
    <w:name w:val="Table Classic 2"/>
    <w:basedOn w:val="a4"/>
    <w:semiHidden/>
    <w:rsid w:val="00447AE5"/>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3">
    <w:name w:val="Table Classic 3"/>
    <w:basedOn w:val="a4"/>
    <w:semiHidden/>
    <w:rsid w:val="00447AE5"/>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447AE5"/>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
    <w:name w:val="envelope return"/>
    <w:basedOn w:val="a2"/>
    <w:semiHidden/>
    <w:rsid w:val="00447AE5"/>
    <w:pPr>
      <w:snapToGrid w:val="0"/>
    </w:pPr>
    <w:rPr>
      <w:rFonts w:ascii="Arial" w:hAnsi="Arial" w:cs="Arial"/>
    </w:rPr>
  </w:style>
  <w:style w:type="table" w:styleId="12">
    <w:name w:val="Table Simple 1"/>
    <w:basedOn w:val="a4"/>
    <w:semiHidden/>
    <w:rsid w:val="00447AE5"/>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4">
    <w:name w:val="Table Simple 2"/>
    <w:basedOn w:val="a4"/>
    <w:semiHidden/>
    <w:rsid w:val="00447AE5"/>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4">
    <w:name w:val="Table Simple 3"/>
    <w:basedOn w:val="a4"/>
    <w:semiHidden/>
    <w:rsid w:val="00447AE5"/>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c">
    <w:name w:val="Closing"/>
    <w:basedOn w:val="a2"/>
    <w:semiHidden/>
    <w:rsid w:val="00447AE5"/>
    <w:pPr>
      <w:ind w:leftChars="2100" w:left="100"/>
    </w:pPr>
  </w:style>
  <w:style w:type="table" w:styleId="13">
    <w:name w:val="Table Subtle 1"/>
    <w:basedOn w:val="a4"/>
    <w:semiHidden/>
    <w:rsid w:val="00447AE5"/>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Subtle 2"/>
    <w:basedOn w:val="a4"/>
    <w:semiHidden/>
    <w:rsid w:val="00447AE5"/>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4"/>
    <w:semiHidden/>
    <w:rsid w:val="00447AE5"/>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semiHidden/>
    <w:rsid w:val="00447AE5"/>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4"/>
    <w:semiHidden/>
    <w:rsid w:val="00447AE5"/>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d">
    <w:name w:val="List"/>
    <w:basedOn w:val="a2"/>
    <w:semiHidden/>
    <w:rsid w:val="00447AE5"/>
    <w:pPr>
      <w:ind w:left="200" w:hangingChars="200" w:hanging="200"/>
    </w:pPr>
  </w:style>
  <w:style w:type="paragraph" w:styleId="27">
    <w:name w:val="List 2"/>
    <w:basedOn w:val="a2"/>
    <w:semiHidden/>
    <w:rsid w:val="00447AE5"/>
    <w:pPr>
      <w:ind w:leftChars="200" w:left="100" w:hangingChars="200" w:hanging="200"/>
    </w:pPr>
  </w:style>
  <w:style w:type="paragraph" w:styleId="36">
    <w:name w:val="List 3"/>
    <w:basedOn w:val="a2"/>
    <w:semiHidden/>
    <w:rsid w:val="00447AE5"/>
    <w:pPr>
      <w:ind w:leftChars="400" w:left="100" w:hangingChars="200" w:hanging="200"/>
    </w:pPr>
  </w:style>
  <w:style w:type="paragraph" w:styleId="44">
    <w:name w:val="List 4"/>
    <w:basedOn w:val="a2"/>
    <w:semiHidden/>
    <w:rsid w:val="00447AE5"/>
    <w:pPr>
      <w:ind w:leftChars="600" w:left="100" w:hangingChars="200" w:hanging="200"/>
    </w:pPr>
  </w:style>
  <w:style w:type="paragraph" w:styleId="52">
    <w:name w:val="List 5"/>
    <w:basedOn w:val="a2"/>
    <w:semiHidden/>
    <w:rsid w:val="00447AE5"/>
    <w:pPr>
      <w:ind w:leftChars="800" w:left="100" w:hangingChars="200" w:hanging="200"/>
    </w:pPr>
  </w:style>
  <w:style w:type="paragraph" w:styleId="2">
    <w:name w:val="List Number 2"/>
    <w:basedOn w:val="a2"/>
    <w:semiHidden/>
    <w:rsid w:val="00447AE5"/>
    <w:pPr>
      <w:numPr>
        <w:numId w:val="3"/>
      </w:numPr>
    </w:pPr>
  </w:style>
  <w:style w:type="paragraph" w:styleId="3">
    <w:name w:val="List Number 3"/>
    <w:basedOn w:val="a2"/>
    <w:semiHidden/>
    <w:rsid w:val="00447AE5"/>
    <w:pPr>
      <w:numPr>
        <w:numId w:val="4"/>
      </w:numPr>
    </w:pPr>
  </w:style>
  <w:style w:type="paragraph" w:styleId="4">
    <w:name w:val="List Number 4"/>
    <w:basedOn w:val="a2"/>
    <w:semiHidden/>
    <w:rsid w:val="00447AE5"/>
    <w:pPr>
      <w:numPr>
        <w:numId w:val="5"/>
      </w:numPr>
    </w:pPr>
  </w:style>
  <w:style w:type="paragraph" w:styleId="5">
    <w:name w:val="List Number 5"/>
    <w:basedOn w:val="a2"/>
    <w:semiHidden/>
    <w:rsid w:val="00447AE5"/>
    <w:pPr>
      <w:numPr>
        <w:numId w:val="6"/>
      </w:numPr>
    </w:pPr>
  </w:style>
  <w:style w:type="paragraph" w:styleId="ae">
    <w:name w:val="List Continue"/>
    <w:basedOn w:val="a2"/>
    <w:semiHidden/>
    <w:rsid w:val="00447AE5"/>
    <w:pPr>
      <w:spacing w:after="120"/>
      <w:ind w:leftChars="200" w:left="420"/>
    </w:pPr>
  </w:style>
  <w:style w:type="paragraph" w:styleId="28">
    <w:name w:val="List Continue 2"/>
    <w:basedOn w:val="a2"/>
    <w:semiHidden/>
    <w:rsid w:val="00447AE5"/>
    <w:pPr>
      <w:spacing w:after="120"/>
      <w:ind w:leftChars="400" w:left="840"/>
    </w:pPr>
  </w:style>
  <w:style w:type="paragraph" w:styleId="37">
    <w:name w:val="List Continue 3"/>
    <w:basedOn w:val="a2"/>
    <w:semiHidden/>
    <w:rsid w:val="00447AE5"/>
    <w:pPr>
      <w:spacing w:after="120"/>
      <w:ind w:leftChars="600" w:left="1260"/>
    </w:pPr>
  </w:style>
  <w:style w:type="paragraph" w:styleId="45">
    <w:name w:val="List Continue 4"/>
    <w:basedOn w:val="a2"/>
    <w:semiHidden/>
    <w:rsid w:val="00447AE5"/>
    <w:pPr>
      <w:spacing w:after="120"/>
      <w:ind w:leftChars="800" w:left="1680"/>
    </w:pPr>
  </w:style>
  <w:style w:type="paragraph" w:styleId="53">
    <w:name w:val="List Continue 5"/>
    <w:basedOn w:val="a2"/>
    <w:semiHidden/>
    <w:rsid w:val="00447AE5"/>
    <w:pPr>
      <w:spacing w:after="120"/>
      <w:ind w:leftChars="1000" w:left="2100"/>
    </w:pPr>
  </w:style>
  <w:style w:type="paragraph" w:styleId="20">
    <w:name w:val="List Bullet 2"/>
    <w:basedOn w:val="a2"/>
    <w:semiHidden/>
    <w:rsid w:val="00447AE5"/>
    <w:pPr>
      <w:numPr>
        <w:numId w:val="7"/>
      </w:numPr>
    </w:pPr>
  </w:style>
  <w:style w:type="paragraph" w:styleId="30">
    <w:name w:val="List Bullet 3"/>
    <w:basedOn w:val="a2"/>
    <w:semiHidden/>
    <w:rsid w:val="00447AE5"/>
    <w:pPr>
      <w:numPr>
        <w:numId w:val="8"/>
      </w:numPr>
    </w:pPr>
  </w:style>
  <w:style w:type="paragraph" w:styleId="40">
    <w:name w:val="List Bullet 4"/>
    <w:basedOn w:val="a2"/>
    <w:semiHidden/>
    <w:rsid w:val="00447AE5"/>
    <w:pPr>
      <w:numPr>
        <w:numId w:val="9"/>
      </w:numPr>
    </w:pPr>
  </w:style>
  <w:style w:type="paragraph" w:styleId="50">
    <w:name w:val="List Bullet 5"/>
    <w:basedOn w:val="a2"/>
    <w:semiHidden/>
    <w:rsid w:val="00447AE5"/>
    <w:pPr>
      <w:numPr>
        <w:numId w:val="10"/>
      </w:numPr>
    </w:pPr>
  </w:style>
  <w:style w:type="table" w:styleId="15">
    <w:name w:val="Table List 1"/>
    <w:basedOn w:val="a4"/>
    <w:semiHidden/>
    <w:rsid w:val="00447AE5"/>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semiHidden/>
    <w:rsid w:val="00447AE5"/>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List 3"/>
    <w:basedOn w:val="a4"/>
    <w:semiHidden/>
    <w:rsid w:val="00447AE5"/>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447AE5"/>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semiHidden/>
    <w:rsid w:val="00447AE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semiHidden/>
    <w:rsid w:val="00447AE5"/>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semiHidden/>
    <w:rsid w:val="00447AE5"/>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semiHidden/>
    <w:rsid w:val="00447AE5"/>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
    <w:name w:val="Table Contemporary"/>
    <w:basedOn w:val="a4"/>
    <w:semiHidden/>
    <w:rsid w:val="00447AE5"/>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0">
    <w:name w:val="Normal (Web)"/>
    <w:basedOn w:val="a2"/>
    <w:uiPriority w:val="99"/>
    <w:semiHidden/>
    <w:rsid w:val="00447AE5"/>
  </w:style>
  <w:style w:type="paragraph" w:styleId="af1">
    <w:name w:val="Signature"/>
    <w:basedOn w:val="a2"/>
    <w:semiHidden/>
    <w:rsid w:val="00447AE5"/>
    <w:pPr>
      <w:ind w:leftChars="2100" w:left="100"/>
    </w:pPr>
  </w:style>
  <w:style w:type="paragraph" w:styleId="af2">
    <w:name w:val="envelope address"/>
    <w:basedOn w:val="a2"/>
    <w:semiHidden/>
    <w:rsid w:val="00447AE5"/>
    <w:pPr>
      <w:framePr w:w="7920" w:h="1980" w:hRule="exact" w:hSpace="180" w:wrap="auto" w:hAnchor="page" w:xAlign="center" w:yAlign="bottom"/>
      <w:snapToGrid w:val="0"/>
      <w:ind w:leftChars="1400" w:left="100"/>
    </w:pPr>
    <w:rPr>
      <w:rFonts w:ascii="Arial" w:hAnsi="Arial" w:cs="Arial"/>
    </w:rPr>
  </w:style>
  <w:style w:type="table" w:styleId="16">
    <w:name w:val="Table Columns 1"/>
    <w:basedOn w:val="a4"/>
    <w:semiHidden/>
    <w:rsid w:val="00447AE5"/>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olumns 2"/>
    <w:basedOn w:val="a4"/>
    <w:semiHidden/>
    <w:rsid w:val="00447AE5"/>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Columns 3"/>
    <w:basedOn w:val="a4"/>
    <w:semiHidden/>
    <w:rsid w:val="00447AE5"/>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447AE5"/>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rsid w:val="00447AE5"/>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3">
    <w:name w:val="Table Grid"/>
    <w:basedOn w:val="a4"/>
    <w:uiPriority w:val="59"/>
    <w:rsid w:val="00447AE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7">
    <w:name w:val="Table Grid 1"/>
    <w:basedOn w:val="a4"/>
    <w:semiHidden/>
    <w:rsid w:val="00447AE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b">
    <w:name w:val="Table Grid 2"/>
    <w:basedOn w:val="a4"/>
    <w:semiHidden/>
    <w:rsid w:val="00447AE5"/>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a">
    <w:name w:val="Table Grid 3"/>
    <w:basedOn w:val="a4"/>
    <w:semiHidden/>
    <w:rsid w:val="00447AE5"/>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447AE5"/>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semiHidden/>
    <w:rsid w:val="00447AE5"/>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4"/>
    <w:semiHidden/>
    <w:rsid w:val="00447AE5"/>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4"/>
    <w:semiHidden/>
    <w:rsid w:val="00447AE5"/>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semiHidden/>
    <w:rsid w:val="00447AE5"/>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4"/>
    <w:semiHidden/>
    <w:rsid w:val="00447AE5"/>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c">
    <w:name w:val="Table Web 2"/>
    <w:basedOn w:val="a4"/>
    <w:semiHidden/>
    <w:rsid w:val="00447AE5"/>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b">
    <w:name w:val="Table Web 3"/>
    <w:basedOn w:val="a4"/>
    <w:semiHidden/>
    <w:rsid w:val="00447AE5"/>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4">
    <w:name w:val="Block Text"/>
    <w:basedOn w:val="a2"/>
    <w:semiHidden/>
    <w:rsid w:val="00447AE5"/>
    <w:pPr>
      <w:spacing w:after="120"/>
      <w:ind w:leftChars="700" w:left="1440" w:rightChars="700" w:right="1440"/>
    </w:pPr>
  </w:style>
  <w:style w:type="numbering" w:styleId="a1">
    <w:name w:val="Outline List 3"/>
    <w:basedOn w:val="a5"/>
    <w:semiHidden/>
    <w:rsid w:val="00447AE5"/>
    <w:pPr>
      <w:numPr>
        <w:numId w:val="11"/>
      </w:numPr>
    </w:pPr>
  </w:style>
  <w:style w:type="paragraph" w:styleId="af5">
    <w:name w:val="Message Header"/>
    <w:basedOn w:val="a2"/>
    <w:semiHidden/>
    <w:rsid w:val="00447AE5"/>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rPr>
  </w:style>
  <w:style w:type="character" w:styleId="af6">
    <w:name w:val="line number"/>
    <w:basedOn w:val="a3"/>
    <w:semiHidden/>
    <w:rsid w:val="00447AE5"/>
  </w:style>
  <w:style w:type="paragraph" w:styleId="af7">
    <w:name w:val="footer"/>
    <w:basedOn w:val="a2"/>
    <w:link w:val="af8"/>
    <w:uiPriority w:val="99"/>
    <w:rsid w:val="00447AE5"/>
    <w:pPr>
      <w:tabs>
        <w:tab w:val="center" w:pos="4153"/>
        <w:tab w:val="right" w:pos="8306"/>
      </w:tabs>
      <w:snapToGrid w:val="0"/>
    </w:pPr>
    <w:rPr>
      <w:sz w:val="18"/>
      <w:szCs w:val="18"/>
      <w:lang w:val="x-none" w:eastAsia="x-none"/>
    </w:rPr>
  </w:style>
  <w:style w:type="character" w:styleId="af9">
    <w:name w:val="page number"/>
    <w:basedOn w:val="a3"/>
    <w:semiHidden/>
    <w:rsid w:val="00447AE5"/>
  </w:style>
  <w:style w:type="paragraph" w:styleId="afa">
    <w:name w:val="header"/>
    <w:basedOn w:val="a2"/>
    <w:semiHidden/>
    <w:rsid w:val="00447AE5"/>
    <w:pPr>
      <w:pBdr>
        <w:bottom w:val="single" w:sz="6" w:space="1" w:color="auto"/>
      </w:pBdr>
      <w:tabs>
        <w:tab w:val="center" w:pos="4153"/>
        <w:tab w:val="right" w:pos="8306"/>
      </w:tabs>
      <w:snapToGrid w:val="0"/>
      <w:jc w:val="center"/>
    </w:pPr>
    <w:rPr>
      <w:sz w:val="18"/>
      <w:szCs w:val="18"/>
    </w:rPr>
  </w:style>
  <w:style w:type="character" w:styleId="afb">
    <w:name w:val="FollowedHyperlink"/>
    <w:semiHidden/>
    <w:rsid w:val="00447AE5"/>
    <w:rPr>
      <w:color w:val="800080"/>
      <w:u w:val="single"/>
    </w:rPr>
  </w:style>
  <w:style w:type="paragraph" w:styleId="afc">
    <w:name w:val="Body Text Indent"/>
    <w:basedOn w:val="a2"/>
    <w:semiHidden/>
    <w:rsid w:val="00447AE5"/>
    <w:pPr>
      <w:spacing w:after="120"/>
      <w:ind w:leftChars="200" w:left="420"/>
    </w:pPr>
  </w:style>
  <w:style w:type="paragraph" w:styleId="2d">
    <w:name w:val="Body Text First Indent 2"/>
    <w:basedOn w:val="afc"/>
    <w:semiHidden/>
    <w:rsid w:val="00447AE5"/>
    <w:pPr>
      <w:ind w:firstLine="420"/>
    </w:pPr>
  </w:style>
  <w:style w:type="paragraph" w:styleId="afd">
    <w:name w:val="Normal Indent"/>
    <w:basedOn w:val="a2"/>
    <w:link w:val="afe"/>
    <w:qFormat/>
    <w:rsid w:val="00447AE5"/>
    <w:pPr>
      <w:ind w:firstLine="420"/>
    </w:pPr>
  </w:style>
  <w:style w:type="paragraph" w:styleId="aff">
    <w:name w:val="Body Text"/>
    <w:basedOn w:val="a2"/>
    <w:semiHidden/>
    <w:rsid w:val="00447AE5"/>
    <w:pPr>
      <w:spacing w:after="120"/>
    </w:pPr>
  </w:style>
  <w:style w:type="paragraph" w:styleId="2e">
    <w:name w:val="Body Text 2"/>
    <w:basedOn w:val="a2"/>
    <w:semiHidden/>
    <w:rsid w:val="00447AE5"/>
    <w:pPr>
      <w:spacing w:after="120" w:line="480" w:lineRule="auto"/>
    </w:pPr>
  </w:style>
  <w:style w:type="paragraph" w:styleId="3c">
    <w:name w:val="Body Text 3"/>
    <w:basedOn w:val="a2"/>
    <w:semiHidden/>
    <w:rsid w:val="00447AE5"/>
    <w:pPr>
      <w:spacing w:after="120"/>
    </w:pPr>
    <w:rPr>
      <w:sz w:val="16"/>
      <w:szCs w:val="16"/>
    </w:rPr>
  </w:style>
  <w:style w:type="paragraph" w:styleId="2f">
    <w:name w:val="Body Text Indent 2"/>
    <w:basedOn w:val="a2"/>
    <w:semiHidden/>
    <w:rsid w:val="00447AE5"/>
    <w:pPr>
      <w:spacing w:after="120" w:line="480" w:lineRule="auto"/>
      <w:ind w:leftChars="200" w:left="420"/>
    </w:pPr>
  </w:style>
  <w:style w:type="paragraph" w:styleId="3d">
    <w:name w:val="Body Text Indent 3"/>
    <w:basedOn w:val="a2"/>
    <w:semiHidden/>
    <w:rsid w:val="00447AE5"/>
    <w:pPr>
      <w:spacing w:after="120"/>
      <w:ind w:leftChars="200" w:left="420"/>
    </w:pPr>
    <w:rPr>
      <w:sz w:val="16"/>
      <w:szCs w:val="16"/>
    </w:rPr>
  </w:style>
  <w:style w:type="paragraph" w:styleId="aff0">
    <w:name w:val="Note Heading"/>
    <w:basedOn w:val="a2"/>
    <w:next w:val="a2"/>
    <w:semiHidden/>
    <w:rsid w:val="00447AE5"/>
    <w:pPr>
      <w:jc w:val="center"/>
    </w:pPr>
  </w:style>
  <w:style w:type="table" w:styleId="aff1">
    <w:name w:val="Table Professional"/>
    <w:basedOn w:val="a4"/>
    <w:semiHidden/>
    <w:rsid w:val="00447AE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2">
    <w:name w:val="Body Text First Indent"/>
    <w:basedOn w:val="aff"/>
    <w:rsid w:val="00CE1E78"/>
    <w:pPr>
      <w:spacing w:line="440" w:lineRule="exact"/>
      <w:ind w:firstLineChars="100" w:firstLine="100"/>
    </w:pPr>
  </w:style>
  <w:style w:type="paragraph" w:styleId="aff3">
    <w:name w:val="Document Map"/>
    <w:basedOn w:val="a2"/>
    <w:semiHidden/>
    <w:rsid w:val="0065659D"/>
    <w:pPr>
      <w:shd w:val="clear" w:color="auto" w:fill="000080"/>
    </w:pPr>
  </w:style>
  <w:style w:type="paragraph" w:styleId="aff4">
    <w:name w:val="Title"/>
    <w:basedOn w:val="a2"/>
    <w:qFormat/>
    <w:rsid w:val="0065659D"/>
    <w:pPr>
      <w:spacing w:before="240" w:after="60"/>
      <w:jc w:val="center"/>
      <w:outlineLvl w:val="0"/>
    </w:pPr>
    <w:rPr>
      <w:rFonts w:ascii="Arial" w:hAnsi="Arial" w:cs="Arial"/>
      <w:b/>
      <w:bCs/>
      <w:sz w:val="52"/>
      <w:szCs w:val="32"/>
    </w:rPr>
  </w:style>
  <w:style w:type="paragraph" w:styleId="a">
    <w:name w:val="List Number"/>
    <w:basedOn w:val="a2"/>
    <w:rsid w:val="005D207C"/>
    <w:pPr>
      <w:numPr>
        <w:numId w:val="12"/>
      </w:numPr>
    </w:pPr>
  </w:style>
  <w:style w:type="paragraph" w:styleId="aff5">
    <w:name w:val="Subtitle"/>
    <w:basedOn w:val="a2"/>
    <w:qFormat/>
    <w:rsid w:val="005D207C"/>
    <w:pPr>
      <w:spacing w:before="240" w:after="60" w:line="312" w:lineRule="auto"/>
      <w:jc w:val="center"/>
      <w:outlineLvl w:val="1"/>
    </w:pPr>
    <w:rPr>
      <w:rFonts w:ascii="Arial" w:hAnsi="Arial" w:cs="Arial"/>
      <w:b/>
      <w:bCs/>
      <w:kern w:val="28"/>
      <w:sz w:val="32"/>
      <w:szCs w:val="32"/>
    </w:rPr>
  </w:style>
  <w:style w:type="paragraph" w:customStyle="1" w:styleId="CharChar1CharCharCharCharCharCharCharCharCharCharCharCharCharChar">
    <w:name w:val="Char Char1 Char Char Char Char Char Char Char Char Char Char Char Char Char Char"/>
    <w:basedOn w:val="a2"/>
    <w:rsid w:val="008776A6"/>
    <w:pPr>
      <w:widowControl/>
      <w:spacing w:after="160" w:line="240" w:lineRule="exact"/>
      <w:ind w:firstLineChars="0" w:firstLine="0"/>
    </w:pPr>
    <w:rPr>
      <w:rFonts w:ascii="Verdana" w:hAnsi="Verdana"/>
      <w:kern w:val="0"/>
      <w:sz w:val="20"/>
      <w:szCs w:val="20"/>
      <w:lang w:eastAsia="en-US"/>
    </w:rPr>
  </w:style>
  <w:style w:type="paragraph" w:customStyle="1" w:styleId="context">
    <w:name w:val="context"/>
    <w:basedOn w:val="a2"/>
    <w:rsid w:val="008776A6"/>
    <w:pPr>
      <w:autoSpaceDE w:val="0"/>
      <w:autoSpaceDN w:val="0"/>
      <w:adjustRightInd w:val="0"/>
      <w:ind w:left="284" w:firstLineChars="0" w:firstLine="454"/>
      <w:textAlignment w:val="baseline"/>
    </w:pPr>
    <w:rPr>
      <w:rFonts w:ascii="Arial" w:hAnsi="Arial"/>
      <w:kern w:val="24"/>
    </w:rPr>
  </w:style>
  <w:style w:type="paragraph" w:styleId="aff6">
    <w:name w:val="Date"/>
    <w:basedOn w:val="a2"/>
    <w:next w:val="a2"/>
    <w:rsid w:val="000670A3"/>
    <w:pPr>
      <w:ind w:leftChars="2500" w:left="100"/>
    </w:pPr>
  </w:style>
  <w:style w:type="paragraph" w:styleId="TOC1">
    <w:name w:val="toc 1"/>
    <w:basedOn w:val="a2"/>
    <w:next w:val="a2"/>
    <w:autoRedefine/>
    <w:uiPriority w:val="39"/>
    <w:rsid w:val="00722B52"/>
    <w:pPr>
      <w:tabs>
        <w:tab w:val="left" w:pos="426"/>
        <w:tab w:val="right" w:leader="dot" w:pos="8302"/>
      </w:tabs>
      <w:ind w:firstLineChars="0" w:firstLine="0"/>
    </w:pPr>
  </w:style>
  <w:style w:type="paragraph" w:styleId="TOC2">
    <w:name w:val="toc 2"/>
    <w:basedOn w:val="a2"/>
    <w:next w:val="a2"/>
    <w:autoRedefine/>
    <w:uiPriority w:val="39"/>
    <w:rsid w:val="00722B52"/>
    <w:pPr>
      <w:tabs>
        <w:tab w:val="left" w:pos="993"/>
        <w:tab w:val="right" w:leader="dot" w:pos="8302"/>
      </w:tabs>
      <w:ind w:firstLine="480"/>
    </w:pPr>
  </w:style>
  <w:style w:type="paragraph" w:styleId="TOC3">
    <w:name w:val="toc 3"/>
    <w:basedOn w:val="a2"/>
    <w:next w:val="a2"/>
    <w:autoRedefine/>
    <w:uiPriority w:val="39"/>
    <w:rsid w:val="00722B52"/>
    <w:pPr>
      <w:tabs>
        <w:tab w:val="left" w:pos="1701"/>
        <w:tab w:val="right" w:leader="dot" w:pos="8302"/>
      </w:tabs>
      <w:ind w:leftChars="177" w:left="425" w:firstLine="480"/>
    </w:pPr>
  </w:style>
  <w:style w:type="character" w:styleId="aff7">
    <w:name w:val="Hyperlink"/>
    <w:uiPriority w:val="99"/>
    <w:rsid w:val="000670A3"/>
    <w:rPr>
      <w:color w:val="0000FF"/>
      <w:u w:val="single"/>
    </w:rPr>
  </w:style>
  <w:style w:type="paragraph" w:styleId="aff8">
    <w:name w:val="Balloon Text"/>
    <w:basedOn w:val="a2"/>
    <w:semiHidden/>
    <w:rsid w:val="000156D8"/>
    <w:rPr>
      <w:sz w:val="18"/>
      <w:szCs w:val="18"/>
    </w:rPr>
  </w:style>
  <w:style w:type="paragraph" w:customStyle="1" w:styleId="1-21">
    <w:name w:val="中等深浅网格 1 - 着色 21"/>
    <w:basedOn w:val="a2"/>
    <w:uiPriority w:val="99"/>
    <w:qFormat/>
    <w:rsid w:val="00C64884"/>
    <w:pPr>
      <w:spacing w:line="240" w:lineRule="auto"/>
      <w:ind w:firstLine="420"/>
    </w:pPr>
    <w:rPr>
      <w:rFonts w:ascii="Calibri" w:hAnsi="Calibri"/>
      <w:sz w:val="21"/>
      <w:szCs w:val="22"/>
    </w:rPr>
  </w:style>
  <w:style w:type="paragraph" w:customStyle="1" w:styleId="CharChar1CharCharChar1Char">
    <w:name w:val="Char Char1 Char Char Char1 Char"/>
    <w:basedOn w:val="a2"/>
    <w:rsid w:val="00597556"/>
    <w:pPr>
      <w:spacing w:line="240" w:lineRule="auto"/>
    </w:pPr>
    <w:rPr>
      <w:rFonts w:ascii="Tahoma" w:hAnsi="Tahoma"/>
    </w:rPr>
  </w:style>
  <w:style w:type="paragraph" w:customStyle="1" w:styleId="19">
    <w:name w:val="列出段落1"/>
    <w:basedOn w:val="a2"/>
    <w:rsid w:val="009063DC"/>
    <w:pPr>
      <w:widowControl/>
      <w:spacing w:line="240" w:lineRule="auto"/>
      <w:ind w:firstLine="420"/>
    </w:pPr>
    <w:rPr>
      <w:rFonts w:ascii="宋体" w:hAnsi="宋体" w:cs="宋体"/>
      <w:kern w:val="0"/>
    </w:rPr>
  </w:style>
  <w:style w:type="paragraph" w:customStyle="1" w:styleId="yz1">
    <w:name w:val="yz样式1"/>
    <w:basedOn w:val="a2"/>
    <w:rsid w:val="00D5365A"/>
    <w:pPr>
      <w:keepNext/>
      <w:keepLines/>
      <w:numPr>
        <w:numId w:val="13"/>
      </w:numPr>
      <w:tabs>
        <w:tab w:val="clear" w:pos="855"/>
        <w:tab w:val="num" w:pos="360"/>
      </w:tabs>
      <w:spacing w:before="340" w:after="330"/>
      <w:ind w:left="0" w:firstLine="200"/>
      <w:outlineLvl w:val="0"/>
    </w:pPr>
    <w:rPr>
      <w:rFonts w:cs="宋体"/>
      <w:b/>
      <w:bCs/>
      <w:kern w:val="44"/>
      <w:sz w:val="44"/>
    </w:rPr>
  </w:style>
  <w:style w:type="paragraph" w:customStyle="1" w:styleId="Default">
    <w:name w:val="Default"/>
    <w:uiPriority w:val="99"/>
    <w:rsid w:val="00FA7C6E"/>
    <w:pPr>
      <w:widowControl w:val="0"/>
      <w:autoSpaceDE w:val="0"/>
      <w:autoSpaceDN w:val="0"/>
      <w:adjustRightInd w:val="0"/>
    </w:pPr>
    <w:rPr>
      <w:color w:val="000000"/>
      <w:sz w:val="24"/>
      <w:szCs w:val="24"/>
    </w:rPr>
  </w:style>
  <w:style w:type="paragraph" w:customStyle="1" w:styleId="Style1">
    <w:name w:val="Style1"/>
    <w:basedOn w:val="a2"/>
    <w:rsid w:val="00DF4999"/>
    <w:pPr>
      <w:widowControl/>
    </w:pPr>
    <w:rPr>
      <w:rFonts w:ascii="宋体" w:eastAsia="MS Mincho" w:hAnsi="宋体"/>
      <w:snapToGrid w:val="0"/>
      <w:kern w:val="0"/>
      <w:lang w:val="en-AU"/>
    </w:rPr>
  </w:style>
  <w:style w:type="paragraph" w:customStyle="1" w:styleId="2f0">
    <w:name w:val="样式 宋体 四号 首行缩进:  2 字符"/>
    <w:basedOn w:val="a2"/>
    <w:rsid w:val="00FE5391"/>
    <w:rPr>
      <w:rFonts w:ascii="宋体" w:hAnsi="宋体" w:cs="宋体"/>
      <w:sz w:val="28"/>
      <w:szCs w:val="20"/>
    </w:rPr>
  </w:style>
  <w:style w:type="character" w:customStyle="1" w:styleId="aff9">
    <w:name w:val="封面二"/>
    <w:rsid w:val="00F05E8C"/>
    <w:rPr>
      <w:rFonts w:ascii="黑体" w:eastAsia="黑体" w:hAnsi="黑体"/>
      <w:sz w:val="52"/>
    </w:rPr>
  </w:style>
  <w:style w:type="character" w:styleId="affa">
    <w:name w:val="annotation reference"/>
    <w:rsid w:val="006032ED"/>
    <w:rPr>
      <w:sz w:val="21"/>
      <w:szCs w:val="21"/>
    </w:rPr>
  </w:style>
  <w:style w:type="paragraph" w:styleId="affb">
    <w:name w:val="annotation text"/>
    <w:basedOn w:val="a2"/>
    <w:link w:val="affc"/>
    <w:rsid w:val="006032ED"/>
    <w:rPr>
      <w:lang w:val="x-none" w:eastAsia="x-none"/>
    </w:rPr>
  </w:style>
  <w:style w:type="character" w:customStyle="1" w:styleId="affc">
    <w:name w:val="批注文字 字符"/>
    <w:link w:val="affb"/>
    <w:rsid w:val="006032ED"/>
    <w:rPr>
      <w:kern w:val="2"/>
      <w:sz w:val="24"/>
      <w:szCs w:val="24"/>
    </w:rPr>
  </w:style>
  <w:style w:type="paragraph" w:styleId="affd">
    <w:name w:val="annotation subject"/>
    <w:basedOn w:val="affb"/>
    <w:next w:val="affb"/>
    <w:link w:val="affe"/>
    <w:rsid w:val="006032ED"/>
    <w:rPr>
      <w:b/>
      <w:bCs/>
    </w:rPr>
  </w:style>
  <w:style w:type="character" w:customStyle="1" w:styleId="affe">
    <w:name w:val="批注主题 字符"/>
    <w:link w:val="affd"/>
    <w:rsid w:val="006032ED"/>
    <w:rPr>
      <w:b/>
      <w:bCs/>
      <w:kern w:val="2"/>
      <w:sz w:val="24"/>
      <w:szCs w:val="24"/>
    </w:rPr>
  </w:style>
  <w:style w:type="paragraph" w:customStyle="1" w:styleId="DocumentLabel">
    <w:name w:val="Document Label"/>
    <w:basedOn w:val="a2"/>
    <w:rsid w:val="00FA1343"/>
    <w:pPr>
      <w:keepNext/>
      <w:keepLines/>
      <w:widowControl/>
      <w:spacing w:before="240" w:after="360"/>
    </w:pPr>
    <w:rPr>
      <w:rFonts w:ascii="Arial" w:hAnsi="Arial"/>
      <w:b/>
      <w:kern w:val="28"/>
      <w:sz w:val="36"/>
      <w:szCs w:val="20"/>
      <w:lang w:eastAsia="en-US"/>
    </w:rPr>
  </w:style>
  <w:style w:type="paragraph" w:customStyle="1" w:styleId="HeadingBase">
    <w:name w:val="Heading Base"/>
    <w:basedOn w:val="a2"/>
    <w:next w:val="afa"/>
    <w:rsid w:val="00FA1343"/>
    <w:pPr>
      <w:keepNext/>
      <w:keepLines/>
      <w:widowControl/>
      <w:spacing w:before="240" w:after="120"/>
    </w:pPr>
    <w:rPr>
      <w:rFonts w:ascii="Arial" w:hAnsi="Arial"/>
      <w:b/>
      <w:kern w:val="28"/>
      <w:sz w:val="36"/>
      <w:szCs w:val="20"/>
      <w:lang w:eastAsia="en-US"/>
    </w:rPr>
  </w:style>
  <w:style w:type="paragraph" w:styleId="afff">
    <w:name w:val="caption"/>
    <w:basedOn w:val="a2"/>
    <w:next w:val="a2"/>
    <w:qFormat/>
    <w:rsid w:val="000F344A"/>
    <w:rPr>
      <w:rFonts w:ascii="Cambria" w:eastAsia="黑体" w:hAnsi="Cambria"/>
      <w:sz w:val="20"/>
      <w:szCs w:val="20"/>
    </w:rPr>
  </w:style>
  <w:style w:type="character" w:customStyle="1" w:styleId="af8">
    <w:name w:val="页脚 字符"/>
    <w:link w:val="af7"/>
    <w:uiPriority w:val="99"/>
    <w:rsid w:val="00104AD5"/>
    <w:rPr>
      <w:kern w:val="2"/>
      <w:sz w:val="18"/>
      <w:szCs w:val="18"/>
    </w:rPr>
  </w:style>
  <w:style w:type="paragraph" w:customStyle="1" w:styleId="a0">
    <w:name w:val="二级有编号文本"/>
    <w:basedOn w:val="2d"/>
    <w:next w:val="2d"/>
    <w:uiPriority w:val="99"/>
    <w:rsid w:val="005522A4"/>
    <w:pPr>
      <w:widowControl/>
      <w:numPr>
        <w:numId w:val="15"/>
      </w:numPr>
      <w:spacing w:after="0" w:line="440" w:lineRule="exact"/>
      <w:ind w:leftChars="0" w:left="0" w:firstLineChars="0" w:firstLine="0"/>
    </w:pPr>
    <w:rPr>
      <w:lang w:val="x-none" w:eastAsia="x-none"/>
    </w:rPr>
  </w:style>
  <w:style w:type="character" w:customStyle="1" w:styleId="afe">
    <w:name w:val="正文缩进 字符"/>
    <w:link w:val="afd"/>
    <w:qFormat/>
    <w:rsid w:val="008B0A6E"/>
    <w:rPr>
      <w:kern w:val="2"/>
      <w:sz w:val="24"/>
      <w:szCs w:val="24"/>
    </w:rPr>
  </w:style>
  <w:style w:type="paragraph" w:customStyle="1" w:styleId="QB">
    <w:name w:val="QB图"/>
    <w:basedOn w:val="a2"/>
    <w:next w:val="a2"/>
    <w:qFormat/>
    <w:rsid w:val="005A2711"/>
    <w:pPr>
      <w:widowControl/>
      <w:numPr>
        <w:ilvl w:val="6"/>
        <w:numId w:val="16"/>
      </w:numPr>
      <w:tabs>
        <w:tab w:val="left" w:pos="425"/>
      </w:tabs>
      <w:autoSpaceDE w:val="0"/>
      <w:autoSpaceDN w:val="0"/>
      <w:spacing w:line="240" w:lineRule="auto"/>
      <w:ind w:firstLineChars="0" w:firstLine="0"/>
      <w:jc w:val="center"/>
    </w:pPr>
    <w:rPr>
      <w:rFonts w:ascii="宋体" w:hAnsi="Calibri"/>
      <w:kern w:val="0"/>
      <w:sz w:val="21"/>
    </w:rPr>
  </w:style>
  <w:style w:type="paragraph" w:styleId="afff0">
    <w:name w:val="table of figures"/>
    <w:basedOn w:val="a2"/>
    <w:next w:val="a2"/>
    <w:uiPriority w:val="99"/>
    <w:rsid w:val="00BD3E9D"/>
    <w:pPr>
      <w:ind w:leftChars="200" w:left="200" w:hangingChars="200" w:hanging="200"/>
    </w:pPr>
  </w:style>
  <w:style w:type="character" w:customStyle="1" w:styleId="42">
    <w:name w:val="标题 4 字符"/>
    <w:aliases w:val="H4 字符,Ref Heading 1 字符,rh1 字符,Heading sql 字符,sect 1.2.3.4 字符,第三层条 字符,bullet 字符,bl 字符,bb 字符,L4 字符,h4 字符,4th level 字符,4 字符,bb + 宋体 字符,左侧:  0 厘米 字符,首行缩进:  0 厘米 字符,行距: 固定值 22 磅 + 宋体 字符,左... 字符,heading 4 字符,sect 1.2.3.41 字符,Ref Heading 11 字符,rh11 字符"/>
    <w:link w:val="41"/>
    <w:uiPriority w:val="9"/>
    <w:rsid w:val="00951562"/>
    <w:rPr>
      <w:rFonts w:ascii="Arial" w:eastAsia="黑体" w:hAnsi="Arial"/>
      <w:b/>
      <w:bCs/>
      <w:kern w:val="2"/>
      <w:sz w:val="24"/>
      <w:szCs w:val="28"/>
    </w:rPr>
  </w:style>
  <w:style w:type="paragraph" w:styleId="afff1">
    <w:name w:val="List Paragraph"/>
    <w:basedOn w:val="a2"/>
    <w:uiPriority w:val="34"/>
    <w:qFormat/>
    <w:rsid w:val="00EC2401"/>
    <w:pPr>
      <w:ind w:firstLine="420"/>
    </w:pPr>
  </w:style>
  <w:style w:type="table" w:customStyle="1" w:styleId="4-51">
    <w:name w:val="网格表 4 - 着色 51"/>
    <w:basedOn w:val="a4"/>
    <w:uiPriority w:val="49"/>
    <w:rsid w:val="003D7B3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1a">
    <w:name w:val="未处理的提及1"/>
    <w:basedOn w:val="a3"/>
    <w:uiPriority w:val="99"/>
    <w:semiHidden/>
    <w:unhideWhenUsed/>
    <w:rsid w:val="00914E0F"/>
    <w:rPr>
      <w:color w:val="808080"/>
      <w:shd w:val="clear" w:color="auto" w:fill="E6E6E6"/>
    </w:rPr>
  </w:style>
  <w:style w:type="table" w:customStyle="1" w:styleId="310">
    <w:name w:val="无格式表格 31"/>
    <w:basedOn w:val="a4"/>
    <w:uiPriority w:val="43"/>
    <w:rsid w:val="005A3669"/>
    <w:rPr>
      <w:rFonts w:asciiTheme="minorHAnsi" w:eastAsiaTheme="minorEastAsia" w:hAnsiTheme="minorHAnsi" w:cstheme="minorBidi"/>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5-51">
    <w:name w:val="网格表 5 深色 - 着色 51"/>
    <w:basedOn w:val="a4"/>
    <w:uiPriority w:val="50"/>
    <w:rsid w:val="003B08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5-31">
    <w:name w:val="网格表 5 深色 - 着色 31"/>
    <w:basedOn w:val="a4"/>
    <w:uiPriority w:val="50"/>
    <w:rsid w:val="003B08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1-11">
    <w:name w:val="网格表 1 浅色 - 着色 11"/>
    <w:basedOn w:val="a4"/>
    <w:uiPriority w:val="46"/>
    <w:rsid w:val="003B08E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4-31">
    <w:name w:val="网格表 4 - 着色 31"/>
    <w:basedOn w:val="a4"/>
    <w:uiPriority w:val="49"/>
    <w:rsid w:val="003B08E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31">
    <w:name w:val="网格表 1 浅色 - 着色 31"/>
    <w:basedOn w:val="a4"/>
    <w:uiPriority w:val="46"/>
    <w:rsid w:val="003B08E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47714">
      <w:bodyDiv w:val="1"/>
      <w:marLeft w:val="0"/>
      <w:marRight w:val="0"/>
      <w:marTop w:val="0"/>
      <w:marBottom w:val="0"/>
      <w:divBdr>
        <w:top w:val="none" w:sz="0" w:space="0" w:color="auto"/>
        <w:left w:val="none" w:sz="0" w:space="0" w:color="auto"/>
        <w:bottom w:val="none" w:sz="0" w:space="0" w:color="auto"/>
        <w:right w:val="none" w:sz="0" w:space="0" w:color="auto"/>
      </w:divBdr>
      <w:divsChild>
        <w:div w:id="666907538">
          <w:marLeft w:val="0"/>
          <w:marRight w:val="0"/>
          <w:marTop w:val="0"/>
          <w:marBottom w:val="0"/>
          <w:divBdr>
            <w:top w:val="none" w:sz="0" w:space="0" w:color="auto"/>
            <w:left w:val="none" w:sz="0" w:space="0" w:color="auto"/>
            <w:bottom w:val="none" w:sz="0" w:space="0" w:color="auto"/>
            <w:right w:val="none" w:sz="0" w:space="0" w:color="auto"/>
          </w:divBdr>
        </w:div>
      </w:divsChild>
    </w:div>
    <w:div w:id="178205604">
      <w:bodyDiv w:val="1"/>
      <w:marLeft w:val="0"/>
      <w:marRight w:val="0"/>
      <w:marTop w:val="0"/>
      <w:marBottom w:val="0"/>
      <w:divBdr>
        <w:top w:val="none" w:sz="0" w:space="0" w:color="auto"/>
        <w:left w:val="none" w:sz="0" w:space="0" w:color="auto"/>
        <w:bottom w:val="none" w:sz="0" w:space="0" w:color="auto"/>
        <w:right w:val="none" w:sz="0" w:space="0" w:color="auto"/>
      </w:divBdr>
      <w:divsChild>
        <w:div w:id="113378276">
          <w:marLeft w:val="446"/>
          <w:marRight w:val="0"/>
          <w:marTop w:val="0"/>
          <w:marBottom w:val="0"/>
          <w:divBdr>
            <w:top w:val="none" w:sz="0" w:space="0" w:color="auto"/>
            <w:left w:val="none" w:sz="0" w:space="0" w:color="auto"/>
            <w:bottom w:val="none" w:sz="0" w:space="0" w:color="auto"/>
            <w:right w:val="none" w:sz="0" w:space="0" w:color="auto"/>
          </w:divBdr>
        </w:div>
        <w:div w:id="134832900">
          <w:marLeft w:val="547"/>
          <w:marRight w:val="0"/>
          <w:marTop w:val="0"/>
          <w:marBottom w:val="0"/>
          <w:divBdr>
            <w:top w:val="none" w:sz="0" w:space="0" w:color="auto"/>
            <w:left w:val="none" w:sz="0" w:space="0" w:color="auto"/>
            <w:bottom w:val="none" w:sz="0" w:space="0" w:color="auto"/>
            <w:right w:val="none" w:sz="0" w:space="0" w:color="auto"/>
          </w:divBdr>
        </w:div>
        <w:div w:id="341395197">
          <w:marLeft w:val="547"/>
          <w:marRight w:val="0"/>
          <w:marTop w:val="0"/>
          <w:marBottom w:val="0"/>
          <w:divBdr>
            <w:top w:val="none" w:sz="0" w:space="0" w:color="auto"/>
            <w:left w:val="none" w:sz="0" w:space="0" w:color="auto"/>
            <w:bottom w:val="none" w:sz="0" w:space="0" w:color="auto"/>
            <w:right w:val="none" w:sz="0" w:space="0" w:color="auto"/>
          </w:divBdr>
        </w:div>
        <w:div w:id="489295994">
          <w:marLeft w:val="547"/>
          <w:marRight w:val="0"/>
          <w:marTop w:val="0"/>
          <w:marBottom w:val="0"/>
          <w:divBdr>
            <w:top w:val="none" w:sz="0" w:space="0" w:color="auto"/>
            <w:left w:val="none" w:sz="0" w:space="0" w:color="auto"/>
            <w:bottom w:val="none" w:sz="0" w:space="0" w:color="auto"/>
            <w:right w:val="none" w:sz="0" w:space="0" w:color="auto"/>
          </w:divBdr>
        </w:div>
        <w:div w:id="532306819">
          <w:marLeft w:val="446"/>
          <w:marRight w:val="0"/>
          <w:marTop w:val="0"/>
          <w:marBottom w:val="0"/>
          <w:divBdr>
            <w:top w:val="none" w:sz="0" w:space="0" w:color="auto"/>
            <w:left w:val="none" w:sz="0" w:space="0" w:color="auto"/>
            <w:bottom w:val="none" w:sz="0" w:space="0" w:color="auto"/>
            <w:right w:val="none" w:sz="0" w:space="0" w:color="auto"/>
          </w:divBdr>
        </w:div>
        <w:div w:id="747115779">
          <w:marLeft w:val="547"/>
          <w:marRight w:val="0"/>
          <w:marTop w:val="0"/>
          <w:marBottom w:val="0"/>
          <w:divBdr>
            <w:top w:val="none" w:sz="0" w:space="0" w:color="auto"/>
            <w:left w:val="none" w:sz="0" w:space="0" w:color="auto"/>
            <w:bottom w:val="none" w:sz="0" w:space="0" w:color="auto"/>
            <w:right w:val="none" w:sz="0" w:space="0" w:color="auto"/>
          </w:divBdr>
        </w:div>
        <w:div w:id="937910573">
          <w:marLeft w:val="547"/>
          <w:marRight w:val="0"/>
          <w:marTop w:val="0"/>
          <w:marBottom w:val="0"/>
          <w:divBdr>
            <w:top w:val="none" w:sz="0" w:space="0" w:color="auto"/>
            <w:left w:val="none" w:sz="0" w:space="0" w:color="auto"/>
            <w:bottom w:val="none" w:sz="0" w:space="0" w:color="auto"/>
            <w:right w:val="none" w:sz="0" w:space="0" w:color="auto"/>
          </w:divBdr>
        </w:div>
        <w:div w:id="1251308279">
          <w:marLeft w:val="547"/>
          <w:marRight w:val="0"/>
          <w:marTop w:val="0"/>
          <w:marBottom w:val="0"/>
          <w:divBdr>
            <w:top w:val="none" w:sz="0" w:space="0" w:color="auto"/>
            <w:left w:val="none" w:sz="0" w:space="0" w:color="auto"/>
            <w:bottom w:val="none" w:sz="0" w:space="0" w:color="auto"/>
            <w:right w:val="none" w:sz="0" w:space="0" w:color="auto"/>
          </w:divBdr>
        </w:div>
        <w:div w:id="1358001730">
          <w:marLeft w:val="446"/>
          <w:marRight w:val="0"/>
          <w:marTop w:val="0"/>
          <w:marBottom w:val="0"/>
          <w:divBdr>
            <w:top w:val="none" w:sz="0" w:space="0" w:color="auto"/>
            <w:left w:val="none" w:sz="0" w:space="0" w:color="auto"/>
            <w:bottom w:val="none" w:sz="0" w:space="0" w:color="auto"/>
            <w:right w:val="none" w:sz="0" w:space="0" w:color="auto"/>
          </w:divBdr>
        </w:div>
        <w:div w:id="1460371175">
          <w:marLeft w:val="446"/>
          <w:marRight w:val="0"/>
          <w:marTop w:val="0"/>
          <w:marBottom w:val="0"/>
          <w:divBdr>
            <w:top w:val="none" w:sz="0" w:space="0" w:color="auto"/>
            <w:left w:val="none" w:sz="0" w:space="0" w:color="auto"/>
            <w:bottom w:val="none" w:sz="0" w:space="0" w:color="auto"/>
            <w:right w:val="none" w:sz="0" w:space="0" w:color="auto"/>
          </w:divBdr>
        </w:div>
        <w:div w:id="1557426786">
          <w:marLeft w:val="547"/>
          <w:marRight w:val="0"/>
          <w:marTop w:val="0"/>
          <w:marBottom w:val="0"/>
          <w:divBdr>
            <w:top w:val="none" w:sz="0" w:space="0" w:color="auto"/>
            <w:left w:val="none" w:sz="0" w:space="0" w:color="auto"/>
            <w:bottom w:val="none" w:sz="0" w:space="0" w:color="auto"/>
            <w:right w:val="none" w:sz="0" w:space="0" w:color="auto"/>
          </w:divBdr>
        </w:div>
        <w:div w:id="1930967929">
          <w:marLeft w:val="446"/>
          <w:marRight w:val="0"/>
          <w:marTop w:val="0"/>
          <w:marBottom w:val="0"/>
          <w:divBdr>
            <w:top w:val="none" w:sz="0" w:space="0" w:color="auto"/>
            <w:left w:val="none" w:sz="0" w:space="0" w:color="auto"/>
            <w:bottom w:val="none" w:sz="0" w:space="0" w:color="auto"/>
            <w:right w:val="none" w:sz="0" w:space="0" w:color="auto"/>
          </w:divBdr>
        </w:div>
        <w:div w:id="2105177537">
          <w:marLeft w:val="547"/>
          <w:marRight w:val="0"/>
          <w:marTop w:val="0"/>
          <w:marBottom w:val="0"/>
          <w:divBdr>
            <w:top w:val="none" w:sz="0" w:space="0" w:color="auto"/>
            <w:left w:val="none" w:sz="0" w:space="0" w:color="auto"/>
            <w:bottom w:val="none" w:sz="0" w:space="0" w:color="auto"/>
            <w:right w:val="none" w:sz="0" w:space="0" w:color="auto"/>
          </w:divBdr>
        </w:div>
        <w:div w:id="2130079996">
          <w:marLeft w:val="446"/>
          <w:marRight w:val="0"/>
          <w:marTop w:val="0"/>
          <w:marBottom w:val="0"/>
          <w:divBdr>
            <w:top w:val="none" w:sz="0" w:space="0" w:color="auto"/>
            <w:left w:val="none" w:sz="0" w:space="0" w:color="auto"/>
            <w:bottom w:val="none" w:sz="0" w:space="0" w:color="auto"/>
            <w:right w:val="none" w:sz="0" w:space="0" w:color="auto"/>
          </w:divBdr>
        </w:div>
      </w:divsChild>
    </w:div>
    <w:div w:id="430399277">
      <w:bodyDiv w:val="1"/>
      <w:marLeft w:val="0"/>
      <w:marRight w:val="0"/>
      <w:marTop w:val="0"/>
      <w:marBottom w:val="0"/>
      <w:divBdr>
        <w:top w:val="none" w:sz="0" w:space="0" w:color="auto"/>
        <w:left w:val="none" w:sz="0" w:space="0" w:color="auto"/>
        <w:bottom w:val="none" w:sz="0" w:space="0" w:color="auto"/>
        <w:right w:val="none" w:sz="0" w:space="0" w:color="auto"/>
      </w:divBdr>
    </w:div>
    <w:div w:id="601496372">
      <w:bodyDiv w:val="1"/>
      <w:marLeft w:val="0"/>
      <w:marRight w:val="0"/>
      <w:marTop w:val="0"/>
      <w:marBottom w:val="0"/>
      <w:divBdr>
        <w:top w:val="none" w:sz="0" w:space="0" w:color="auto"/>
        <w:left w:val="none" w:sz="0" w:space="0" w:color="auto"/>
        <w:bottom w:val="none" w:sz="0" w:space="0" w:color="auto"/>
        <w:right w:val="none" w:sz="0" w:space="0" w:color="auto"/>
      </w:divBdr>
    </w:div>
    <w:div w:id="734280442">
      <w:bodyDiv w:val="1"/>
      <w:marLeft w:val="0"/>
      <w:marRight w:val="0"/>
      <w:marTop w:val="0"/>
      <w:marBottom w:val="0"/>
      <w:divBdr>
        <w:top w:val="none" w:sz="0" w:space="0" w:color="auto"/>
        <w:left w:val="none" w:sz="0" w:space="0" w:color="auto"/>
        <w:bottom w:val="none" w:sz="0" w:space="0" w:color="auto"/>
        <w:right w:val="none" w:sz="0" w:space="0" w:color="auto"/>
      </w:divBdr>
      <w:divsChild>
        <w:div w:id="396124748">
          <w:marLeft w:val="0"/>
          <w:marRight w:val="0"/>
          <w:marTop w:val="0"/>
          <w:marBottom w:val="0"/>
          <w:divBdr>
            <w:top w:val="none" w:sz="0" w:space="0" w:color="auto"/>
            <w:left w:val="none" w:sz="0" w:space="0" w:color="auto"/>
            <w:bottom w:val="none" w:sz="0" w:space="0" w:color="auto"/>
            <w:right w:val="none" w:sz="0" w:space="0" w:color="auto"/>
          </w:divBdr>
          <w:divsChild>
            <w:div w:id="1778403307">
              <w:marLeft w:val="0"/>
              <w:marRight w:val="0"/>
              <w:marTop w:val="0"/>
              <w:marBottom w:val="0"/>
              <w:divBdr>
                <w:top w:val="none" w:sz="0" w:space="0" w:color="auto"/>
                <w:left w:val="none" w:sz="0" w:space="0" w:color="auto"/>
                <w:bottom w:val="none" w:sz="0" w:space="0" w:color="auto"/>
                <w:right w:val="none" w:sz="0" w:space="0" w:color="auto"/>
              </w:divBdr>
              <w:divsChild>
                <w:div w:id="346060591">
                  <w:marLeft w:val="0"/>
                  <w:marRight w:val="0"/>
                  <w:marTop w:val="0"/>
                  <w:marBottom w:val="0"/>
                  <w:divBdr>
                    <w:top w:val="none" w:sz="0" w:space="0" w:color="auto"/>
                    <w:left w:val="none" w:sz="0" w:space="0" w:color="auto"/>
                    <w:bottom w:val="none" w:sz="0" w:space="0" w:color="auto"/>
                    <w:right w:val="none" w:sz="0" w:space="0" w:color="auto"/>
                  </w:divBdr>
                  <w:divsChild>
                    <w:div w:id="1386102846">
                      <w:marLeft w:val="0"/>
                      <w:marRight w:val="0"/>
                      <w:marTop w:val="0"/>
                      <w:marBottom w:val="0"/>
                      <w:divBdr>
                        <w:top w:val="none" w:sz="0" w:space="0" w:color="auto"/>
                        <w:left w:val="none" w:sz="0" w:space="0" w:color="auto"/>
                        <w:bottom w:val="none" w:sz="0" w:space="0" w:color="auto"/>
                        <w:right w:val="none" w:sz="0" w:space="0" w:color="auto"/>
                      </w:divBdr>
                      <w:divsChild>
                        <w:div w:id="478421864">
                          <w:marLeft w:val="0"/>
                          <w:marRight w:val="0"/>
                          <w:marTop w:val="0"/>
                          <w:marBottom w:val="0"/>
                          <w:divBdr>
                            <w:top w:val="none" w:sz="0" w:space="0" w:color="auto"/>
                            <w:left w:val="none" w:sz="0" w:space="0" w:color="auto"/>
                            <w:bottom w:val="none" w:sz="0" w:space="0" w:color="auto"/>
                            <w:right w:val="none" w:sz="0" w:space="0" w:color="auto"/>
                          </w:divBdr>
                          <w:divsChild>
                            <w:div w:id="1761635720">
                              <w:marLeft w:val="163"/>
                              <w:marRight w:val="16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821973">
      <w:bodyDiv w:val="1"/>
      <w:marLeft w:val="0"/>
      <w:marRight w:val="0"/>
      <w:marTop w:val="0"/>
      <w:marBottom w:val="0"/>
      <w:divBdr>
        <w:top w:val="none" w:sz="0" w:space="0" w:color="auto"/>
        <w:left w:val="none" w:sz="0" w:space="0" w:color="auto"/>
        <w:bottom w:val="none" w:sz="0" w:space="0" w:color="auto"/>
        <w:right w:val="none" w:sz="0" w:space="0" w:color="auto"/>
      </w:divBdr>
    </w:div>
    <w:div w:id="836119128">
      <w:bodyDiv w:val="1"/>
      <w:marLeft w:val="0"/>
      <w:marRight w:val="0"/>
      <w:marTop w:val="0"/>
      <w:marBottom w:val="0"/>
      <w:divBdr>
        <w:top w:val="none" w:sz="0" w:space="0" w:color="auto"/>
        <w:left w:val="none" w:sz="0" w:space="0" w:color="auto"/>
        <w:bottom w:val="none" w:sz="0" w:space="0" w:color="auto"/>
        <w:right w:val="none" w:sz="0" w:space="0" w:color="auto"/>
      </w:divBdr>
      <w:divsChild>
        <w:div w:id="14501504">
          <w:marLeft w:val="446"/>
          <w:marRight w:val="0"/>
          <w:marTop w:val="0"/>
          <w:marBottom w:val="0"/>
          <w:divBdr>
            <w:top w:val="none" w:sz="0" w:space="0" w:color="auto"/>
            <w:left w:val="none" w:sz="0" w:space="0" w:color="auto"/>
            <w:bottom w:val="none" w:sz="0" w:space="0" w:color="auto"/>
            <w:right w:val="none" w:sz="0" w:space="0" w:color="auto"/>
          </w:divBdr>
        </w:div>
        <w:div w:id="76750703">
          <w:marLeft w:val="446"/>
          <w:marRight w:val="0"/>
          <w:marTop w:val="0"/>
          <w:marBottom w:val="0"/>
          <w:divBdr>
            <w:top w:val="none" w:sz="0" w:space="0" w:color="auto"/>
            <w:left w:val="none" w:sz="0" w:space="0" w:color="auto"/>
            <w:bottom w:val="none" w:sz="0" w:space="0" w:color="auto"/>
            <w:right w:val="none" w:sz="0" w:space="0" w:color="auto"/>
          </w:divBdr>
        </w:div>
        <w:div w:id="170459679">
          <w:marLeft w:val="446"/>
          <w:marRight w:val="0"/>
          <w:marTop w:val="0"/>
          <w:marBottom w:val="0"/>
          <w:divBdr>
            <w:top w:val="none" w:sz="0" w:space="0" w:color="auto"/>
            <w:left w:val="none" w:sz="0" w:space="0" w:color="auto"/>
            <w:bottom w:val="none" w:sz="0" w:space="0" w:color="auto"/>
            <w:right w:val="none" w:sz="0" w:space="0" w:color="auto"/>
          </w:divBdr>
        </w:div>
        <w:div w:id="1376000408">
          <w:marLeft w:val="547"/>
          <w:marRight w:val="0"/>
          <w:marTop w:val="0"/>
          <w:marBottom w:val="0"/>
          <w:divBdr>
            <w:top w:val="none" w:sz="0" w:space="0" w:color="auto"/>
            <w:left w:val="none" w:sz="0" w:space="0" w:color="auto"/>
            <w:bottom w:val="none" w:sz="0" w:space="0" w:color="auto"/>
            <w:right w:val="none" w:sz="0" w:space="0" w:color="auto"/>
          </w:divBdr>
        </w:div>
        <w:div w:id="1489903653">
          <w:marLeft w:val="547"/>
          <w:marRight w:val="0"/>
          <w:marTop w:val="0"/>
          <w:marBottom w:val="0"/>
          <w:divBdr>
            <w:top w:val="none" w:sz="0" w:space="0" w:color="auto"/>
            <w:left w:val="none" w:sz="0" w:space="0" w:color="auto"/>
            <w:bottom w:val="none" w:sz="0" w:space="0" w:color="auto"/>
            <w:right w:val="none" w:sz="0" w:space="0" w:color="auto"/>
          </w:divBdr>
        </w:div>
        <w:div w:id="1706248928">
          <w:marLeft w:val="446"/>
          <w:marRight w:val="0"/>
          <w:marTop w:val="0"/>
          <w:marBottom w:val="0"/>
          <w:divBdr>
            <w:top w:val="none" w:sz="0" w:space="0" w:color="auto"/>
            <w:left w:val="none" w:sz="0" w:space="0" w:color="auto"/>
            <w:bottom w:val="none" w:sz="0" w:space="0" w:color="auto"/>
            <w:right w:val="none" w:sz="0" w:space="0" w:color="auto"/>
          </w:divBdr>
        </w:div>
        <w:div w:id="1767387556">
          <w:marLeft w:val="446"/>
          <w:marRight w:val="0"/>
          <w:marTop w:val="0"/>
          <w:marBottom w:val="0"/>
          <w:divBdr>
            <w:top w:val="none" w:sz="0" w:space="0" w:color="auto"/>
            <w:left w:val="none" w:sz="0" w:space="0" w:color="auto"/>
            <w:bottom w:val="none" w:sz="0" w:space="0" w:color="auto"/>
            <w:right w:val="none" w:sz="0" w:space="0" w:color="auto"/>
          </w:divBdr>
        </w:div>
        <w:div w:id="1866626595">
          <w:marLeft w:val="547"/>
          <w:marRight w:val="0"/>
          <w:marTop w:val="0"/>
          <w:marBottom w:val="0"/>
          <w:divBdr>
            <w:top w:val="none" w:sz="0" w:space="0" w:color="auto"/>
            <w:left w:val="none" w:sz="0" w:space="0" w:color="auto"/>
            <w:bottom w:val="none" w:sz="0" w:space="0" w:color="auto"/>
            <w:right w:val="none" w:sz="0" w:space="0" w:color="auto"/>
          </w:divBdr>
        </w:div>
        <w:div w:id="1878542901">
          <w:marLeft w:val="547"/>
          <w:marRight w:val="0"/>
          <w:marTop w:val="0"/>
          <w:marBottom w:val="0"/>
          <w:divBdr>
            <w:top w:val="none" w:sz="0" w:space="0" w:color="auto"/>
            <w:left w:val="none" w:sz="0" w:space="0" w:color="auto"/>
            <w:bottom w:val="none" w:sz="0" w:space="0" w:color="auto"/>
            <w:right w:val="none" w:sz="0" w:space="0" w:color="auto"/>
          </w:divBdr>
        </w:div>
        <w:div w:id="1957903897">
          <w:marLeft w:val="547"/>
          <w:marRight w:val="0"/>
          <w:marTop w:val="0"/>
          <w:marBottom w:val="0"/>
          <w:divBdr>
            <w:top w:val="none" w:sz="0" w:space="0" w:color="auto"/>
            <w:left w:val="none" w:sz="0" w:space="0" w:color="auto"/>
            <w:bottom w:val="none" w:sz="0" w:space="0" w:color="auto"/>
            <w:right w:val="none" w:sz="0" w:space="0" w:color="auto"/>
          </w:divBdr>
        </w:div>
        <w:div w:id="1975477685">
          <w:marLeft w:val="547"/>
          <w:marRight w:val="0"/>
          <w:marTop w:val="0"/>
          <w:marBottom w:val="0"/>
          <w:divBdr>
            <w:top w:val="none" w:sz="0" w:space="0" w:color="auto"/>
            <w:left w:val="none" w:sz="0" w:space="0" w:color="auto"/>
            <w:bottom w:val="none" w:sz="0" w:space="0" w:color="auto"/>
            <w:right w:val="none" w:sz="0" w:space="0" w:color="auto"/>
          </w:divBdr>
        </w:div>
        <w:div w:id="2022655281">
          <w:marLeft w:val="446"/>
          <w:marRight w:val="0"/>
          <w:marTop w:val="0"/>
          <w:marBottom w:val="0"/>
          <w:divBdr>
            <w:top w:val="none" w:sz="0" w:space="0" w:color="auto"/>
            <w:left w:val="none" w:sz="0" w:space="0" w:color="auto"/>
            <w:bottom w:val="none" w:sz="0" w:space="0" w:color="auto"/>
            <w:right w:val="none" w:sz="0" w:space="0" w:color="auto"/>
          </w:divBdr>
        </w:div>
        <w:div w:id="2033260301">
          <w:marLeft w:val="547"/>
          <w:marRight w:val="0"/>
          <w:marTop w:val="0"/>
          <w:marBottom w:val="0"/>
          <w:divBdr>
            <w:top w:val="none" w:sz="0" w:space="0" w:color="auto"/>
            <w:left w:val="none" w:sz="0" w:space="0" w:color="auto"/>
            <w:bottom w:val="none" w:sz="0" w:space="0" w:color="auto"/>
            <w:right w:val="none" w:sz="0" w:space="0" w:color="auto"/>
          </w:divBdr>
        </w:div>
        <w:div w:id="2139831553">
          <w:marLeft w:val="547"/>
          <w:marRight w:val="0"/>
          <w:marTop w:val="0"/>
          <w:marBottom w:val="0"/>
          <w:divBdr>
            <w:top w:val="none" w:sz="0" w:space="0" w:color="auto"/>
            <w:left w:val="none" w:sz="0" w:space="0" w:color="auto"/>
            <w:bottom w:val="none" w:sz="0" w:space="0" w:color="auto"/>
            <w:right w:val="none" w:sz="0" w:space="0" w:color="auto"/>
          </w:divBdr>
        </w:div>
      </w:divsChild>
    </w:div>
    <w:div w:id="962537906">
      <w:bodyDiv w:val="1"/>
      <w:marLeft w:val="0"/>
      <w:marRight w:val="0"/>
      <w:marTop w:val="0"/>
      <w:marBottom w:val="0"/>
      <w:divBdr>
        <w:top w:val="none" w:sz="0" w:space="0" w:color="auto"/>
        <w:left w:val="none" w:sz="0" w:space="0" w:color="auto"/>
        <w:bottom w:val="none" w:sz="0" w:space="0" w:color="auto"/>
        <w:right w:val="none" w:sz="0" w:space="0" w:color="auto"/>
      </w:divBdr>
      <w:divsChild>
        <w:div w:id="88892477">
          <w:marLeft w:val="547"/>
          <w:marRight w:val="0"/>
          <w:marTop w:val="0"/>
          <w:marBottom w:val="0"/>
          <w:divBdr>
            <w:top w:val="none" w:sz="0" w:space="0" w:color="auto"/>
            <w:left w:val="none" w:sz="0" w:space="0" w:color="auto"/>
            <w:bottom w:val="none" w:sz="0" w:space="0" w:color="auto"/>
            <w:right w:val="none" w:sz="0" w:space="0" w:color="auto"/>
          </w:divBdr>
        </w:div>
        <w:div w:id="236324236">
          <w:marLeft w:val="547"/>
          <w:marRight w:val="0"/>
          <w:marTop w:val="0"/>
          <w:marBottom w:val="0"/>
          <w:divBdr>
            <w:top w:val="none" w:sz="0" w:space="0" w:color="auto"/>
            <w:left w:val="none" w:sz="0" w:space="0" w:color="auto"/>
            <w:bottom w:val="none" w:sz="0" w:space="0" w:color="auto"/>
            <w:right w:val="none" w:sz="0" w:space="0" w:color="auto"/>
          </w:divBdr>
        </w:div>
        <w:div w:id="252979938">
          <w:marLeft w:val="446"/>
          <w:marRight w:val="0"/>
          <w:marTop w:val="0"/>
          <w:marBottom w:val="0"/>
          <w:divBdr>
            <w:top w:val="none" w:sz="0" w:space="0" w:color="auto"/>
            <w:left w:val="none" w:sz="0" w:space="0" w:color="auto"/>
            <w:bottom w:val="none" w:sz="0" w:space="0" w:color="auto"/>
            <w:right w:val="none" w:sz="0" w:space="0" w:color="auto"/>
          </w:divBdr>
        </w:div>
        <w:div w:id="321276726">
          <w:marLeft w:val="547"/>
          <w:marRight w:val="0"/>
          <w:marTop w:val="0"/>
          <w:marBottom w:val="0"/>
          <w:divBdr>
            <w:top w:val="none" w:sz="0" w:space="0" w:color="auto"/>
            <w:left w:val="none" w:sz="0" w:space="0" w:color="auto"/>
            <w:bottom w:val="none" w:sz="0" w:space="0" w:color="auto"/>
            <w:right w:val="none" w:sz="0" w:space="0" w:color="auto"/>
          </w:divBdr>
        </w:div>
        <w:div w:id="350689230">
          <w:marLeft w:val="547"/>
          <w:marRight w:val="0"/>
          <w:marTop w:val="0"/>
          <w:marBottom w:val="0"/>
          <w:divBdr>
            <w:top w:val="none" w:sz="0" w:space="0" w:color="auto"/>
            <w:left w:val="none" w:sz="0" w:space="0" w:color="auto"/>
            <w:bottom w:val="none" w:sz="0" w:space="0" w:color="auto"/>
            <w:right w:val="none" w:sz="0" w:space="0" w:color="auto"/>
          </w:divBdr>
        </w:div>
        <w:div w:id="393167326">
          <w:marLeft w:val="446"/>
          <w:marRight w:val="0"/>
          <w:marTop w:val="0"/>
          <w:marBottom w:val="0"/>
          <w:divBdr>
            <w:top w:val="none" w:sz="0" w:space="0" w:color="auto"/>
            <w:left w:val="none" w:sz="0" w:space="0" w:color="auto"/>
            <w:bottom w:val="none" w:sz="0" w:space="0" w:color="auto"/>
            <w:right w:val="none" w:sz="0" w:space="0" w:color="auto"/>
          </w:divBdr>
        </w:div>
        <w:div w:id="725222061">
          <w:marLeft w:val="547"/>
          <w:marRight w:val="0"/>
          <w:marTop w:val="0"/>
          <w:marBottom w:val="0"/>
          <w:divBdr>
            <w:top w:val="none" w:sz="0" w:space="0" w:color="auto"/>
            <w:left w:val="none" w:sz="0" w:space="0" w:color="auto"/>
            <w:bottom w:val="none" w:sz="0" w:space="0" w:color="auto"/>
            <w:right w:val="none" w:sz="0" w:space="0" w:color="auto"/>
          </w:divBdr>
        </w:div>
        <w:div w:id="819924081">
          <w:marLeft w:val="446"/>
          <w:marRight w:val="0"/>
          <w:marTop w:val="0"/>
          <w:marBottom w:val="0"/>
          <w:divBdr>
            <w:top w:val="none" w:sz="0" w:space="0" w:color="auto"/>
            <w:left w:val="none" w:sz="0" w:space="0" w:color="auto"/>
            <w:bottom w:val="none" w:sz="0" w:space="0" w:color="auto"/>
            <w:right w:val="none" w:sz="0" w:space="0" w:color="auto"/>
          </w:divBdr>
        </w:div>
        <w:div w:id="1030842933">
          <w:marLeft w:val="547"/>
          <w:marRight w:val="0"/>
          <w:marTop w:val="0"/>
          <w:marBottom w:val="0"/>
          <w:divBdr>
            <w:top w:val="none" w:sz="0" w:space="0" w:color="auto"/>
            <w:left w:val="none" w:sz="0" w:space="0" w:color="auto"/>
            <w:bottom w:val="none" w:sz="0" w:space="0" w:color="auto"/>
            <w:right w:val="none" w:sz="0" w:space="0" w:color="auto"/>
          </w:divBdr>
        </w:div>
        <w:div w:id="1425805280">
          <w:marLeft w:val="547"/>
          <w:marRight w:val="0"/>
          <w:marTop w:val="0"/>
          <w:marBottom w:val="0"/>
          <w:divBdr>
            <w:top w:val="none" w:sz="0" w:space="0" w:color="auto"/>
            <w:left w:val="none" w:sz="0" w:space="0" w:color="auto"/>
            <w:bottom w:val="none" w:sz="0" w:space="0" w:color="auto"/>
            <w:right w:val="none" w:sz="0" w:space="0" w:color="auto"/>
          </w:divBdr>
        </w:div>
        <w:div w:id="1698239245">
          <w:marLeft w:val="547"/>
          <w:marRight w:val="0"/>
          <w:marTop w:val="0"/>
          <w:marBottom w:val="0"/>
          <w:divBdr>
            <w:top w:val="none" w:sz="0" w:space="0" w:color="auto"/>
            <w:left w:val="none" w:sz="0" w:space="0" w:color="auto"/>
            <w:bottom w:val="none" w:sz="0" w:space="0" w:color="auto"/>
            <w:right w:val="none" w:sz="0" w:space="0" w:color="auto"/>
          </w:divBdr>
        </w:div>
        <w:div w:id="1767384890">
          <w:marLeft w:val="446"/>
          <w:marRight w:val="0"/>
          <w:marTop w:val="0"/>
          <w:marBottom w:val="0"/>
          <w:divBdr>
            <w:top w:val="none" w:sz="0" w:space="0" w:color="auto"/>
            <w:left w:val="none" w:sz="0" w:space="0" w:color="auto"/>
            <w:bottom w:val="none" w:sz="0" w:space="0" w:color="auto"/>
            <w:right w:val="none" w:sz="0" w:space="0" w:color="auto"/>
          </w:divBdr>
        </w:div>
        <w:div w:id="1923757354">
          <w:marLeft w:val="446"/>
          <w:marRight w:val="0"/>
          <w:marTop w:val="0"/>
          <w:marBottom w:val="0"/>
          <w:divBdr>
            <w:top w:val="none" w:sz="0" w:space="0" w:color="auto"/>
            <w:left w:val="none" w:sz="0" w:space="0" w:color="auto"/>
            <w:bottom w:val="none" w:sz="0" w:space="0" w:color="auto"/>
            <w:right w:val="none" w:sz="0" w:space="0" w:color="auto"/>
          </w:divBdr>
        </w:div>
        <w:div w:id="1961911554">
          <w:marLeft w:val="446"/>
          <w:marRight w:val="0"/>
          <w:marTop w:val="0"/>
          <w:marBottom w:val="0"/>
          <w:divBdr>
            <w:top w:val="none" w:sz="0" w:space="0" w:color="auto"/>
            <w:left w:val="none" w:sz="0" w:space="0" w:color="auto"/>
            <w:bottom w:val="none" w:sz="0" w:space="0" w:color="auto"/>
            <w:right w:val="none" w:sz="0" w:space="0" w:color="auto"/>
          </w:divBdr>
        </w:div>
      </w:divsChild>
    </w:div>
    <w:div w:id="999891583">
      <w:bodyDiv w:val="1"/>
      <w:marLeft w:val="0"/>
      <w:marRight w:val="0"/>
      <w:marTop w:val="0"/>
      <w:marBottom w:val="0"/>
      <w:divBdr>
        <w:top w:val="none" w:sz="0" w:space="0" w:color="auto"/>
        <w:left w:val="none" w:sz="0" w:space="0" w:color="auto"/>
        <w:bottom w:val="none" w:sz="0" w:space="0" w:color="auto"/>
        <w:right w:val="none" w:sz="0" w:space="0" w:color="auto"/>
      </w:divBdr>
      <w:divsChild>
        <w:div w:id="1749231497">
          <w:marLeft w:val="0"/>
          <w:marRight w:val="0"/>
          <w:marTop w:val="0"/>
          <w:marBottom w:val="0"/>
          <w:divBdr>
            <w:top w:val="none" w:sz="0" w:space="0" w:color="auto"/>
            <w:left w:val="none" w:sz="0" w:space="0" w:color="auto"/>
            <w:bottom w:val="none" w:sz="0" w:space="0" w:color="auto"/>
            <w:right w:val="none" w:sz="0" w:space="0" w:color="auto"/>
          </w:divBdr>
          <w:divsChild>
            <w:div w:id="1638489838">
              <w:marLeft w:val="0"/>
              <w:marRight w:val="0"/>
              <w:marTop w:val="0"/>
              <w:marBottom w:val="0"/>
              <w:divBdr>
                <w:top w:val="none" w:sz="0" w:space="0" w:color="auto"/>
                <w:left w:val="none" w:sz="0" w:space="0" w:color="auto"/>
                <w:bottom w:val="none" w:sz="0" w:space="0" w:color="auto"/>
                <w:right w:val="none" w:sz="0" w:space="0" w:color="auto"/>
              </w:divBdr>
              <w:divsChild>
                <w:div w:id="825821537">
                  <w:marLeft w:val="0"/>
                  <w:marRight w:val="0"/>
                  <w:marTop w:val="0"/>
                  <w:marBottom w:val="0"/>
                  <w:divBdr>
                    <w:top w:val="none" w:sz="0" w:space="0" w:color="auto"/>
                    <w:left w:val="none" w:sz="0" w:space="0" w:color="auto"/>
                    <w:bottom w:val="none" w:sz="0" w:space="0" w:color="auto"/>
                    <w:right w:val="none" w:sz="0" w:space="0" w:color="auto"/>
                  </w:divBdr>
                  <w:divsChild>
                    <w:div w:id="1751731103">
                      <w:marLeft w:val="0"/>
                      <w:marRight w:val="0"/>
                      <w:marTop w:val="0"/>
                      <w:marBottom w:val="0"/>
                      <w:divBdr>
                        <w:top w:val="none" w:sz="0" w:space="0" w:color="auto"/>
                        <w:left w:val="none" w:sz="0" w:space="0" w:color="auto"/>
                        <w:bottom w:val="none" w:sz="0" w:space="0" w:color="auto"/>
                        <w:right w:val="none" w:sz="0" w:space="0" w:color="auto"/>
                      </w:divBdr>
                      <w:divsChild>
                        <w:div w:id="1945917195">
                          <w:marLeft w:val="0"/>
                          <w:marRight w:val="0"/>
                          <w:marTop w:val="0"/>
                          <w:marBottom w:val="0"/>
                          <w:divBdr>
                            <w:top w:val="none" w:sz="0" w:space="0" w:color="auto"/>
                            <w:left w:val="none" w:sz="0" w:space="0" w:color="auto"/>
                            <w:bottom w:val="none" w:sz="0" w:space="0" w:color="auto"/>
                            <w:right w:val="none" w:sz="0" w:space="0" w:color="auto"/>
                          </w:divBdr>
                          <w:divsChild>
                            <w:div w:id="1173761747">
                              <w:marLeft w:val="163"/>
                              <w:marRight w:val="16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609307">
      <w:bodyDiv w:val="1"/>
      <w:marLeft w:val="0"/>
      <w:marRight w:val="0"/>
      <w:marTop w:val="0"/>
      <w:marBottom w:val="0"/>
      <w:divBdr>
        <w:top w:val="none" w:sz="0" w:space="0" w:color="auto"/>
        <w:left w:val="none" w:sz="0" w:space="0" w:color="auto"/>
        <w:bottom w:val="none" w:sz="0" w:space="0" w:color="auto"/>
        <w:right w:val="none" w:sz="0" w:space="0" w:color="auto"/>
      </w:divBdr>
    </w:div>
    <w:div w:id="1712880595">
      <w:bodyDiv w:val="1"/>
      <w:marLeft w:val="0"/>
      <w:marRight w:val="0"/>
      <w:marTop w:val="0"/>
      <w:marBottom w:val="0"/>
      <w:divBdr>
        <w:top w:val="none" w:sz="0" w:space="0" w:color="auto"/>
        <w:left w:val="none" w:sz="0" w:space="0" w:color="auto"/>
        <w:bottom w:val="none" w:sz="0" w:space="0" w:color="auto"/>
        <w:right w:val="none" w:sz="0" w:space="0" w:color="auto"/>
      </w:divBdr>
    </w:div>
    <w:div w:id="1795829781">
      <w:bodyDiv w:val="1"/>
      <w:marLeft w:val="0"/>
      <w:marRight w:val="0"/>
      <w:marTop w:val="0"/>
      <w:marBottom w:val="0"/>
      <w:divBdr>
        <w:top w:val="none" w:sz="0" w:space="0" w:color="auto"/>
        <w:left w:val="none" w:sz="0" w:space="0" w:color="auto"/>
        <w:bottom w:val="none" w:sz="0" w:space="0" w:color="auto"/>
        <w:right w:val="none" w:sz="0" w:space="0" w:color="auto"/>
      </w:divBdr>
    </w:div>
    <w:div w:id="213760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19.emf"/><Relationship Id="rId50" Type="http://schemas.openxmlformats.org/officeDocument/2006/relationships/package" Target="embeddings/Microsoft_Visio_Drawing16.vsdx"/><Relationship Id="rId55"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emf"/><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4.emf"/><Relationship Id="rId40" Type="http://schemas.openxmlformats.org/officeDocument/2006/relationships/package" Target="embeddings/Microsoft_Visio_Drawing11.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package" Target="embeddings/Microsoft_Visio_Drawing2.vsdx"/><Relationship Id="rId27" Type="http://schemas.openxmlformats.org/officeDocument/2006/relationships/image" Target="media/image9.emf"/><Relationship Id="rId30" Type="http://schemas.openxmlformats.org/officeDocument/2006/relationships/package" Target="embeddings/Microsoft_Visio_Drawing6.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8" Type="http://schemas.openxmlformats.org/officeDocument/2006/relationships/header" Target="header1.xml"/><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20" Type="http://schemas.openxmlformats.org/officeDocument/2006/relationships/package" Target="embeddings/Microsoft_Visio_Drawing1.vsdx"/><Relationship Id="rId41" Type="http://schemas.openxmlformats.org/officeDocument/2006/relationships/image" Target="media/image16.emf"/><Relationship Id="rId54" Type="http://schemas.openxmlformats.org/officeDocument/2006/relationships/package" Target="embeddings/Microsoft_Visio_Drawing1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0.e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Application%20Data\Microsoft\Templates\&#27491;&#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75B064-5A4D-4EF0-B6FF-02AF4507F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正文.dot</Template>
  <TotalTime>1628</TotalTime>
  <Pages>26</Pages>
  <Words>1419</Words>
  <Characters>8092</Characters>
  <Application>Microsoft Office Word</Application>
  <DocSecurity>0</DocSecurity>
  <Lines>67</Lines>
  <Paragraphs>18</Paragraphs>
  <ScaleCrop>false</ScaleCrop>
  <Company/>
  <LinksUpToDate>false</LinksUpToDate>
  <CharactersWithSpaces>9493</CharactersWithSpaces>
  <SharedDoc>false</SharedDoc>
  <HLinks>
    <vt:vector size="204" baseType="variant">
      <vt:variant>
        <vt:i4>1441848</vt:i4>
      </vt:variant>
      <vt:variant>
        <vt:i4>200</vt:i4>
      </vt:variant>
      <vt:variant>
        <vt:i4>0</vt:i4>
      </vt:variant>
      <vt:variant>
        <vt:i4>5</vt:i4>
      </vt:variant>
      <vt:variant>
        <vt:lpwstr/>
      </vt:variant>
      <vt:variant>
        <vt:lpwstr>_Toc499822725</vt:lpwstr>
      </vt:variant>
      <vt:variant>
        <vt:i4>1441848</vt:i4>
      </vt:variant>
      <vt:variant>
        <vt:i4>194</vt:i4>
      </vt:variant>
      <vt:variant>
        <vt:i4>0</vt:i4>
      </vt:variant>
      <vt:variant>
        <vt:i4>5</vt:i4>
      </vt:variant>
      <vt:variant>
        <vt:lpwstr/>
      </vt:variant>
      <vt:variant>
        <vt:lpwstr>_Toc499822724</vt:lpwstr>
      </vt:variant>
      <vt:variant>
        <vt:i4>1441848</vt:i4>
      </vt:variant>
      <vt:variant>
        <vt:i4>188</vt:i4>
      </vt:variant>
      <vt:variant>
        <vt:i4>0</vt:i4>
      </vt:variant>
      <vt:variant>
        <vt:i4>5</vt:i4>
      </vt:variant>
      <vt:variant>
        <vt:lpwstr/>
      </vt:variant>
      <vt:variant>
        <vt:lpwstr>_Toc499822723</vt:lpwstr>
      </vt:variant>
      <vt:variant>
        <vt:i4>1441848</vt:i4>
      </vt:variant>
      <vt:variant>
        <vt:i4>182</vt:i4>
      </vt:variant>
      <vt:variant>
        <vt:i4>0</vt:i4>
      </vt:variant>
      <vt:variant>
        <vt:i4>5</vt:i4>
      </vt:variant>
      <vt:variant>
        <vt:lpwstr/>
      </vt:variant>
      <vt:variant>
        <vt:lpwstr>_Toc499822722</vt:lpwstr>
      </vt:variant>
      <vt:variant>
        <vt:i4>1441848</vt:i4>
      </vt:variant>
      <vt:variant>
        <vt:i4>176</vt:i4>
      </vt:variant>
      <vt:variant>
        <vt:i4>0</vt:i4>
      </vt:variant>
      <vt:variant>
        <vt:i4>5</vt:i4>
      </vt:variant>
      <vt:variant>
        <vt:lpwstr/>
      </vt:variant>
      <vt:variant>
        <vt:lpwstr>_Toc499822721</vt:lpwstr>
      </vt:variant>
      <vt:variant>
        <vt:i4>1441848</vt:i4>
      </vt:variant>
      <vt:variant>
        <vt:i4>170</vt:i4>
      </vt:variant>
      <vt:variant>
        <vt:i4>0</vt:i4>
      </vt:variant>
      <vt:variant>
        <vt:i4>5</vt:i4>
      </vt:variant>
      <vt:variant>
        <vt:lpwstr/>
      </vt:variant>
      <vt:variant>
        <vt:lpwstr>_Toc499822720</vt:lpwstr>
      </vt:variant>
      <vt:variant>
        <vt:i4>1376312</vt:i4>
      </vt:variant>
      <vt:variant>
        <vt:i4>164</vt:i4>
      </vt:variant>
      <vt:variant>
        <vt:i4>0</vt:i4>
      </vt:variant>
      <vt:variant>
        <vt:i4>5</vt:i4>
      </vt:variant>
      <vt:variant>
        <vt:lpwstr/>
      </vt:variant>
      <vt:variant>
        <vt:lpwstr>_Toc499822719</vt:lpwstr>
      </vt:variant>
      <vt:variant>
        <vt:i4>1376312</vt:i4>
      </vt:variant>
      <vt:variant>
        <vt:i4>158</vt:i4>
      </vt:variant>
      <vt:variant>
        <vt:i4>0</vt:i4>
      </vt:variant>
      <vt:variant>
        <vt:i4>5</vt:i4>
      </vt:variant>
      <vt:variant>
        <vt:lpwstr/>
      </vt:variant>
      <vt:variant>
        <vt:lpwstr>_Toc499822718</vt:lpwstr>
      </vt:variant>
      <vt:variant>
        <vt:i4>1376312</vt:i4>
      </vt:variant>
      <vt:variant>
        <vt:i4>152</vt:i4>
      </vt:variant>
      <vt:variant>
        <vt:i4>0</vt:i4>
      </vt:variant>
      <vt:variant>
        <vt:i4>5</vt:i4>
      </vt:variant>
      <vt:variant>
        <vt:lpwstr/>
      </vt:variant>
      <vt:variant>
        <vt:lpwstr>_Toc499822717</vt:lpwstr>
      </vt:variant>
      <vt:variant>
        <vt:i4>1376312</vt:i4>
      </vt:variant>
      <vt:variant>
        <vt:i4>146</vt:i4>
      </vt:variant>
      <vt:variant>
        <vt:i4>0</vt:i4>
      </vt:variant>
      <vt:variant>
        <vt:i4>5</vt:i4>
      </vt:variant>
      <vt:variant>
        <vt:lpwstr/>
      </vt:variant>
      <vt:variant>
        <vt:lpwstr>_Toc499822716</vt:lpwstr>
      </vt:variant>
      <vt:variant>
        <vt:i4>1376312</vt:i4>
      </vt:variant>
      <vt:variant>
        <vt:i4>140</vt:i4>
      </vt:variant>
      <vt:variant>
        <vt:i4>0</vt:i4>
      </vt:variant>
      <vt:variant>
        <vt:i4>5</vt:i4>
      </vt:variant>
      <vt:variant>
        <vt:lpwstr/>
      </vt:variant>
      <vt:variant>
        <vt:lpwstr>_Toc499822715</vt:lpwstr>
      </vt:variant>
      <vt:variant>
        <vt:i4>1376312</vt:i4>
      </vt:variant>
      <vt:variant>
        <vt:i4>134</vt:i4>
      </vt:variant>
      <vt:variant>
        <vt:i4>0</vt:i4>
      </vt:variant>
      <vt:variant>
        <vt:i4>5</vt:i4>
      </vt:variant>
      <vt:variant>
        <vt:lpwstr/>
      </vt:variant>
      <vt:variant>
        <vt:lpwstr>_Toc499822714</vt:lpwstr>
      </vt:variant>
      <vt:variant>
        <vt:i4>1376312</vt:i4>
      </vt:variant>
      <vt:variant>
        <vt:i4>128</vt:i4>
      </vt:variant>
      <vt:variant>
        <vt:i4>0</vt:i4>
      </vt:variant>
      <vt:variant>
        <vt:i4>5</vt:i4>
      </vt:variant>
      <vt:variant>
        <vt:lpwstr/>
      </vt:variant>
      <vt:variant>
        <vt:lpwstr>_Toc499822713</vt:lpwstr>
      </vt:variant>
      <vt:variant>
        <vt:i4>1376312</vt:i4>
      </vt:variant>
      <vt:variant>
        <vt:i4>122</vt:i4>
      </vt:variant>
      <vt:variant>
        <vt:i4>0</vt:i4>
      </vt:variant>
      <vt:variant>
        <vt:i4>5</vt:i4>
      </vt:variant>
      <vt:variant>
        <vt:lpwstr/>
      </vt:variant>
      <vt:variant>
        <vt:lpwstr>_Toc499822712</vt:lpwstr>
      </vt:variant>
      <vt:variant>
        <vt:i4>1376312</vt:i4>
      </vt:variant>
      <vt:variant>
        <vt:i4>116</vt:i4>
      </vt:variant>
      <vt:variant>
        <vt:i4>0</vt:i4>
      </vt:variant>
      <vt:variant>
        <vt:i4>5</vt:i4>
      </vt:variant>
      <vt:variant>
        <vt:lpwstr/>
      </vt:variant>
      <vt:variant>
        <vt:lpwstr>_Toc499822711</vt:lpwstr>
      </vt:variant>
      <vt:variant>
        <vt:i4>1376312</vt:i4>
      </vt:variant>
      <vt:variant>
        <vt:i4>110</vt:i4>
      </vt:variant>
      <vt:variant>
        <vt:i4>0</vt:i4>
      </vt:variant>
      <vt:variant>
        <vt:i4>5</vt:i4>
      </vt:variant>
      <vt:variant>
        <vt:lpwstr/>
      </vt:variant>
      <vt:variant>
        <vt:lpwstr>_Toc499822710</vt:lpwstr>
      </vt:variant>
      <vt:variant>
        <vt:i4>1310776</vt:i4>
      </vt:variant>
      <vt:variant>
        <vt:i4>104</vt:i4>
      </vt:variant>
      <vt:variant>
        <vt:i4>0</vt:i4>
      </vt:variant>
      <vt:variant>
        <vt:i4>5</vt:i4>
      </vt:variant>
      <vt:variant>
        <vt:lpwstr/>
      </vt:variant>
      <vt:variant>
        <vt:lpwstr>_Toc499822709</vt:lpwstr>
      </vt:variant>
      <vt:variant>
        <vt:i4>1310776</vt:i4>
      </vt:variant>
      <vt:variant>
        <vt:i4>98</vt:i4>
      </vt:variant>
      <vt:variant>
        <vt:i4>0</vt:i4>
      </vt:variant>
      <vt:variant>
        <vt:i4>5</vt:i4>
      </vt:variant>
      <vt:variant>
        <vt:lpwstr/>
      </vt:variant>
      <vt:variant>
        <vt:lpwstr>_Toc499822708</vt:lpwstr>
      </vt:variant>
      <vt:variant>
        <vt:i4>1310776</vt:i4>
      </vt:variant>
      <vt:variant>
        <vt:i4>92</vt:i4>
      </vt:variant>
      <vt:variant>
        <vt:i4>0</vt:i4>
      </vt:variant>
      <vt:variant>
        <vt:i4>5</vt:i4>
      </vt:variant>
      <vt:variant>
        <vt:lpwstr/>
      </vt:variant>
      <vt:variant>
        <vt:lpwstr>_Toc499822707</vt:lpwstr>
      </vt:variant>
      <vt:variant>
        <vt:i4>1310776</vt:i4>
      </vt:variant>
      <vt:variant>
        <vt:i4>86</vt:i4>
      </vt:variant>
      <vt:variant>
        <vt:i4>0</vt:i4>
      </vt:variant>
      <vt:variant>
        <vt:i4>5</vt:i4>
      </vt:variant>
      <vt:variant>
        <vt:lpwstr/>
      </vt:variant>
      <vt:variant>
        <vt:lpwstr>_Toc499822706</vt:lpwstr>
      </vt:variant>
      <vt:variant>
        <vt:i4>1310776</vt:i4>
      </vt:variant>
      <vt:variant>
        <vt:i4>80</vt:i4>
      </vt:variant>
      <vt:variant>
        <vt:i4>0</vt:i4>
      </vt:variant>
      <vt:variant>
        <vt:i4>5</vt:i4>
      </vt:variant>
      <vt:variant>
        <vt:lpwstr/>
      </vt:variant>
      <vt:variant>
        <vt:lpwstr>_Toc499822705</vt:lpwstr>
      </vt:variant>
      <vt:variant>
        <vt:i4>1310776</vt:i4>
      </vt:variant>
      <vt:variant>
        <vt:i4>74</vt:i4>
      </vt:variant>
      <vt:variant>
        <vt:i4>0</vt:i4>
      </vt:variant>
      <vt:variant>
        <vt:i4>5</vt:i4>
      </vt:variant>
      <vt:variant>
        <vt:lpwstr/>
      </vt:variant>
      <vt:variant>
        <vt:lpwstr>_Toc499822704</vt:lpwstr>
      </vt:variant>
      <vt:variant>
        <vt:i4>1310776</vt:i4>
      </vt:variant>
      <vt:variant>
        <vt:i4>68</vt:i4>
      </vt:variant>
      <vt:variant>
        <vt:i4>0</vt:i4>
      </vt:variant>
      <vt:variant>
        <vt:i4>5</vt:i4>
      </vt:variant>
      <vt:variant>
        <vt:lpwstr/>
      </vt:variant>
      <vt:variant>
        <vt:lpwstr>_Toc499822703</vt:lpwstr>
      </vt:variant>
      <vt:variant>
        <vt:i4>1310776</vt:i4>
      </vt:variant>
      <vt:variant>
        <vt:i4>62</vt:i4>
      </vt:variant>
      <vt:variant>
        <vt:i4>0</vt:i4>
      </vt:variant>
      <vt:variant>
        <vt:i4>5</vt:i4>
      </vt:variant>
      <vt:variant>
        <vt:lpwstr/>
      </vt:variant>
      <vt:variant>
        <vt:lpwstr>_Toc499822702</vt:lpwstr>
      </vt:variant>
      <vt:variant>
        <vt:i4>1310776</vt:i4>
      </vt:variant>
      <vt:variant>
        <vt:i4>56</vt:i4>
      </vt:variant>
      <vt:variant>
        <vt:i4>0</vt:i4>
      </vt:variant>
      <vt:variant>
        <vt:i4>5</vt:i4>
      </vt:variant>
      <vt:variant>
        <vt:lpwstr/>
      </vt:variant>
      <vt:variant>
        <vt:lpwstr>_Toc499822701</vt:lpwstr>
      </vt:variant>
      <vt:variant>
        <vt:i4>1310776</vt:i4>
      </vt:variant>
      <vt:variant>
        <vt:i4>50</vt:i4>
      </vt:variant>
      <vt:variant>
        <vt:i4>0</vt:i4>
      </vt:variant>
      <vt:variant>
        <vt:i4>5</vt:i4>
      </vt:variant>
      <vt:variant>
        <vt:lpwstr/>
      </vt:variant>
      <vt:variant>
        <vt:lpwstr>_Toc499822700</vt:lpwstr>
      </vt:variant>
      <vt:variant>
        <vt:i4>1900601</vt:i4>
      </vt:variant>
      <vt:variant>
        <vt:i4>44</vt:i4>
      </vt:variant>
      <vt:variant>
        <vt:i4>0</vt:i4>
      </vt:variant>
      <vt:variant>
        <vt:i4>5</vt:i4>
      </vt:variant>
      <vt:variant>
        <vt:lpwstr/>
      </vt:variant>
      <vt:variant>
        <vt:lpwstr>_Toc499822699</vt:lpwstr>
      </vt:variant>
      <vt:variant>
        <vt:i4>1900601</vt:i4>
      </vt:variant>
      <vt:variant>
        <vt:i4>38</vt:i4>
      </vt:variant>
      <vt:variant>
        <vt:i4>0</vt:i4>
      </vt:variant>
      <vt:variant>
        <vt:i4>5</vt:i4>
      </vt:variant>
      <vt:variant>
        <vt:lpwstr/>
      </vt:variant>
      <vt:variant>
        <vt:lpwstr>_Toc499822698</vt:lpwstr>
      </vt:variant>
      <vt:variant>
        <vt:i4>1900601</vt:i4>
      </vt:variant>
      <vt:variant>
        <vt:i4>32</vt:i4>
      </vt:variant>
      <vt:variant>
        <vt:i4>0</vt:i4>
      </vt:variant>
      <vt:variant>
        <vt:i4>5</vt:i4>
      </vt:variant>
      <vt:variant>
        <vt:lpwstr/>
      </vt:variant>
      <vt:variant>
        <vt:lpwstr>_Toc499822697</vt:lpwstr>
      </vt:variant>
      <vt:variant>
        <vt:i4>1900601</vt:i4>
      </vt:variant>
      <vt:variant>
        <vt:i4>26</vt:i4>
      </vt:variant>
      <vt:variant>
        <vt:i4>0</vt:i4>
      </vt:variant>
      <vt:variant>
        <vt:i4>5</vt:i4>
      </vt:variant>
      <vt:variant>
        <vt:lpwstr/>
      </vt:variant>
      <vt:variant>
        <vt:lpwstr>_Toc499822696</vt:lpwstr>
      </vt:variant>
      <vt:variant>
        <vt:i4>1900601</vt:i4>
      </vt:variant>
      <vt:variant>
        <vt:i4>20</vt:i4>
      </vt:variant>
      <vt:variant>
        <vt:i4>0</vt:i4>
      </vt:variant>
      <vt:variant>
        <vt:i4>5</vt:i4>
      </vt:variant>
      <vt:variant>
        <vt:lpwstr/>
      </vt:variant>
      <vt:variant>
        <vt:lpwstr>_Toc499822695</vt:lpwstr>
      </vt:variant>
      <vt:variant>
        <vt:i4>1900601</vt:i4>
      </vt:variant>
      <vt:variant>
        <vt:i4>14</vt:i4>
      </vt:variant>
      <vt:variant>
        <vt:i4>0</vt:i4>
      </vt:variant>
      <vt:variant>
        <vt:i4>5</vt:i4>
      </vt:variant>
      <vt:variant>
        <vt:lpwstr/>
      </vt:variant>
      <vt:variant>
        <vt:lpwstr>_Toc499822694</vt:lpwstr>
      </vt:variant>
      <vt:variant>
        <vt:i4>1900601</vt:i4>
      </vt:variant>
      <vt:variant>
        <vt:i4>8</vt:i4>
      </vt:variant>
      <vt:variant>
        <vt:i4>0</vt:i4>
      </vt:variant>
      <vt:variant>
        <vt:i4>5</vt:i4>
      </vt:variant>
      <vt:variant>
        <vt:lpwstr/>
      </vt:variant>
      <vt:variant>
        <vt:lpwstr>_Toc499822693</vt:lpwstr>
      </vt:variant>
      <vt:variant>
        <vt:i4>1900601</vt:i4>
      </vt:variant>
      <vt:variant>
        <vt:i4>2</vt:i4>
      </vt:variant>
      <vt:variant>
        <vt:i4>0</vt:i4>
      </vt:variant>
      <vt:variant>
        <vt:i4>5</vt:i4>
      </vt:variant>
      <vt:variant>
        <vt:lpwstr/>
      </vt:variant>
      <vt:variant>
        <vt:lpwstr>_Toc499822692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GFA</dc:creator>
  <cp:keywords/>
  <cp:lastModifiedBy>Administrator</cp:lastModifiedBy>
  <cp:revision>582</cp:revision>
  <cp:lastPrinted>2018-10-11T03:28:00Z</cp:lastPrinted>
  <dcterms:created xsi:type="dcterms:W3CDTF">2018-10-12T01:36:00Z</dcterms:created>
  <dcterms:modified xsi:type="dcterms:W3CDTF">2018-10-17T06:40:00Z</dcterms:modified>
</cp:coreProperties>
</file>