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C5" w:rsidRDefault="00F74067">
      <w:pPr>
        <w:rPr>
          <w:rFonts w:hint="eastAsia"/>
        </w:rPr>
      </w:pPr>
      <w:r>
        <w:rPr>
          <w:rFonts w:hint="eastAsia"/>
        </w:rPr>
        <w:t>策略模式：</w:t>
      </w:r>
    </w:p>
    <w:p w:rsidR="00F74067" w:rsidRDefault="00F74067">
      <w:pPr>
        <w:rPr>
          <w:rFonts w:hint="eastAsia"/>
        </w:rPr>
      </w:pPr>
      <w:r>
        <w:rPr>
          <w:rFonts w:hint="eastAsia"/>
        </w:rPr>
        <w:t>示例：有一个职位系统，如图：有各种各样的职位，用一个超级类</w:t>
      </w:r>
      <w:r>
        <w:rPr>
          <w:rFonts w:hint="eastAsia"/>
        </w:rPr>
        <w:t>job</w:t>
      </w:r>
      <w:r>
        <w:rPr>
          <w:rFonts w:hint="eastAsia"/>
        </w:rPr>
        <w:t>作为父类，有个公共方法</w:t>
      </w:r>
      <w:r>
        <w:rPr>
          <w:rFonts w:hint="eastAsia"/>
        </w:rPr>
        <w:t>work()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个子类都实现</w:t>
      </w:r>
      <w:proofErr w:type="gramEnd"/>
      <w:r>
        <w:rPr>
          <w:rFonts w:hint="eastAsia"/>
        </w:rPr>
        <w:t>它</w:t>
      </w:r>
      <w:r w:rsidR="00E74CCA">
        <w:rPr>
          <w:rFonts w:hint="eastAsia"/>
        </w:rPr>
        <w:t>，作为工作方法。</w:t>
      </w:r>
    </w:p>
    <w:p w:rsidR="00F74067" w:rsidRDefault="00F74067">
      <w:r>
        <w:rPr>
          <w:noProof/>
        </w:rPr>
        <w:drawing>
          <wp:inline distT="0" distB="0" distL="0" distR="0" wp14:anchorId="15C9B01D" wp14:editId="4D9EEABD">
            <wp:extent cx="5274310" cy="209080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10"/>
    <w:rsid w:val="003F2A10"/>
    <w:rsid w:val="00746BC5"/>
    <w:rsid w:val="00E74CCA"/>
    <w:rsid w:val="00F7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40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0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40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刘导安</dc:creator>
  <cp:keywords/>
  <dc:description/>
  <cp:lastModifiedBy>刘导安</cp:lastModifiedBy>
  <cp:revision>2</cp:revision>
  <dcterms:created xsi:type="dcterms:W3CDTF">2017-02-21T14:25:00Z</dcterms:created>
  <dcterms:modified xsi:type="dcterms:W3CDTF">2017-02-21T14:36:00Z</dcterms:modified>
</cp:coreProperties>
</file>