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sz w:val="24"/>
          <w:szCs w:val="24"/>
        </w:rPr>
      </w:pPr>
    </w:p>
    <w:p>
      <w:pPr>
        <w:rPr>
          <w:rFonts w:ascii="Times New Roman" w:hAnsi="Times New Roman" w:eastAsia="宋体" w:cs="Times New Roman"/>
          <w:sz w:val="24"/>
          <w:szCs w:val="24"/>
        </w:rPr>
      </w:pPr>
      <w:r>
        <w:rPr>
          <w:rFonts w:hint="eastAsia" w:ascii="宋体" w:hAnsi="宋体" w:eastAsia="宋体"/>
          <w:sz w:val="24"/>
          <w:szCs w:val="24"/>
        </w:rPr>
        <w:t>论文：</w:t>
      </w:r>
      <w:r>
        <w:rPr>
          <w:rFonts w:ascii="Times New Roman" w:hAnsi="Times New Roman" w:eastAsia="宋体" w:cs="Times New Roman"/>
          <w:sz w:val="24"/>
          <w:szCs w:val="24"/>
        </w:rPr>
        <w:t>Correction of motion-induced susceptibility artifacts and B0 drift during proton resonance frequency shift-based MR thermometry in the pelvis with background field removal methods</w:t>
      </w:r>
      <w:r>
        <w:rPr>
          <w:rFonts w:hint="eastAsia" w:ascii="Times New Roman" w:hAnsi="Times New Roman" w:eastAsia="宋体" w:cs="Times New Roman"/>
          <w:sz w:val="24"/>
          <w:szCs w:val="24"/>
        </w:rPr>
        <w:t>(利用背景场去除方法校正骨盆质子共振频移</w:t>
      </w:r>
      <w:r>
        <w:rPr>
          <w:rFonts w:ascii="Times New Roman" w:hAnsi="Times New Roman" w:eastAsia="宋体" w:cs="Times New Roman"/>
          <w:sz w:val="24"/>
          <w:szCs w:val="24"/>
        </w:rPr>
        <w:t>MR测温过程中运动诱发的</w:t>
      </w:r>
      <w:commentRangeStart w:id="0"/>
      <w:r>
        <w:rPr>
          <w:rFonts w:ascii="Times New Roman" w:hAnsi="Times New Roman" w:eastAsia="宋体" w:cs="Times New Roman"/>
          <w:sz w:val="24"/>
          <w:szCs w:val="24"/>
          <w:highlight w:val="yellow"/>
        </w:rPr>
        <w:t>磁化率伪影</w:t>
      </w:r>
      <w:commentRangeEnd w:id="0"/>
      <w:r>
        <w:commentReference w:id="0"/>
      </w:r>
      <w:r>
        <w:rPr>
          <w:rFonts w:ascii="Times New Roman" w:hAnsi="Times New Roman" w:eastAsia="宋体" w:cs="Times New Roman"/>
          <w:sz w:val="24"/>
          <w:szCs w:val="24"/>
        </w:rPr>
        <w:t>和B0漂移</w:t>
      </w:r>
      <w:r>
        <w:rPr>
          <w:rFonts w:hint="eastAsia" w:ascii="Times New Roman" w:hAnsi="Times New Roman" w:eastAsia="宋体" w:cs="Times New Roman"/>
          <w:sz w:val="24"/>
          <w:szCs w:val="24"/>
        </w:rPr>
        <w:t>，2</w:t>
      </w:r>
      <w:r>
        <w:rPr>
          <w:rFonts w:ascii="Times New Roman" w:hAnsi="Times New Roman" w:eastAsia="宋体" w:cs="Times New Roman"/>
          <w:sz w:val="24"/>
          <w:szCs w:val="24"/>
        </w:rPr>
        <w:t>020)</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P</w:t>
      </w:r>
      <w:r>
        <w:rPr>
          <w:rFonts w:ascii="宋体" w:hAnsi="宋体" w:eastAsia="宋体"/>
          <w:sz w:val="24"/>
          <w:szCs w:val="24"/>
        </w:rPr>
        <w:t xml:space="preserve">DF(projection onto dipole fields, </w:t>
      </w:r>
      <w:r>
        <w:rPr>
          <w:rFonts w:hint="eastAsia" w:ascii="宋体" w:hAnsi="宋体" w:eastAsia="宋体"/>
          <w:sz w:val="24"/>
          <w:szCs w:val="24"/>
        </w:rPr>
        <w:t>偶极场投影</w:t>
      </w:r>
      <w:r>
        <w:rPr>
          <w:rFonts w:ascii="宋体" w:hAnsi="宋体" w:eastAsia="宋体"/>
          <w:sz w:val="24"/>
          <w:szCs w:val="24"/>
        </w:rPr>
        <w:t>)</w:t>
      </w:r>
    </w:p>
    <w:p>
      <w:pPr>
        <w:rPr>
          <w:rFonts w:ascii="宋体" w:hAnsi="宋体" w:eastAsia="宋体"/>
          <w:sz w:val="24"/>
          <w:szCs w:val="24"/>
        </w:rPr>
      </w:pPr>
      <w:r>
        <w:rPr>
          <w:rFonts w:ascii="宋体" w:hAnsi="宋体" w:eastAsia="宋体"/>
          <w:sz w:val="24"/>
          <w:szCs w:val="24"/>
        </w:rPr>
        <w:t>LB</w:t>
      </w:r>
      <w:r>
        <w:rPr>
          <w:rFonts w:hint="eastAsia" w:ascii="宋体" w:hAnsi="宋体" w:eastAsia="宋体"/>
          <w:sz w:val="24"/>
          <w:szCs w:val="24"/>
        </w:rPr>
        <w:t>V</w:t>
      </w:r>
      <w:r>
        <w:rPr>
          <w:rFonts w:ascii="宋体" w:hAnsi="宋体" w:eastAsia="宋体"/>
          <w:sz w:val="24"/>
          <w:szCs w:val="24"/>
        </w:rPr>
        <w:t xml:space="preserve">(Laplacian boundary value, </w:t>
      </w:r>
      <w:r>
        <w:rPr>
          <w:rFonts w:hint="eastAsia" w:ascii="宋体" w:hAnsi="宋体" w:eastAsia="宋体"/>
          <w:sz w:val="24"/>
          <w:szCs w:val="24"/>
        </w:rPr>
        <w:t>拉普拉斯边界值</w:t>
      </w:r>
      <w:r>
        <w:rPr>
          <w:rFonts w:ascii="宋体" w:hAnsi="宋体" w:eastAsia="宋体"/>
          <w:sz w:val="24"/>
          <w:szCs w:val="24"/>
        </w:rPr>
        <w:t>)</w:t>
      </w:r>
    </w:p>
    <w:p>
      <w:pPr>
        <w:rPr>
          <w:rFonts w:ascii="宋体" w:hAnsi="宋体" w:eastAsia="宋体"/>
          <w:sz w:val="24"/>
          <w:szCs w:val="24"/>
        </w:rPr>
      </w:pPr>
      <w:r>
        <w:rPr>
          <w:rFonts w:ascii="宋体" w:hAnsi="宋体" w:eastAsia="宋体"/>
          <w:sz w:val="24"/>
          <w:szCs w:val="24"/>
        </w:rPr>
        <w:t>BFR</w:t>
      </w:r>
      <w:r>
        <w:rPr>
          <w:rFonts w:hint="eastAsia" w:ascii="宋体" w:hAnsi="宋体" w:eastAsia="宋体"/>
          <w:sz w:val="24"/>
          <w:szCs w:val="24"/>
        </w:rPr>
        <w:t>(</w:t>
      </w:r>
      <w:r>
        <w:rPr>
          <w:rFonts w:ascii="宋体" w:hAnsi="宋体" w:eastAsia="宋体"/>
          <w:sz w:val="24"/>
          <w:szCs w:val="24"/>
        </w:rPr>
        <w:t xml:space="preserve">background field removal, </w:t>
      </w:r>
      <w:r>
        <w:rPr>
          <w:rFonts w:hint="eastAsia" w:ascii="宋体" w:hAnsi="宋体" w:eastAsia="宋体"/>
          <w:sz w:val="24"/>
          <w:szCs w:val="24"/>
        </w:rPr>
        <w:t>背景场消除</w:t>
      </w:r>
      <w:r>
        <w:rPr>
          <w:rFonts w:ascii="宋体" w:hAnsi="宋体" w:eastAsia="宋体"/>
          <w:sz w:val="24"/>
          <w:szCs w:val="24"/>
        </w:rPr>
        <w:t>)</w:t>
      </w:r>
    </w:p>
    <w:p>
      <w:pPr>
        <w:rPr>
          <w:rFonts w:ascii="宋体" w:hAnsi="宋体" w:eastAsia="宋体"/>
          <w:sz w:val="24"/>
          <w:szCs w:val="24"/>
        </w:rPr>
      </w:pPr>
      <w:r>
        <w:rPr>
          <w:rFonts w:hint="eastAsia" w:ascii="宋体" w:hAnsi="宋体" w:eastAsia="宋体"/>
          <w:sz w:val="24"/>
          <w:szCs w:val="24"/>
        </w:rPr>
        <w:t>RF</w:t>
      </w:r>
      <w:r>
        <w:rPr>
          <w:rFonts w:ascii="宋体" w:hAnsi="宋体" w:eastAsia="宋体"/>
          <w:sz w:val="24"/>
          <w:szCs w:val="24"/>
        </w:rPr>
        <w:t xml:space="preserve">-HT(radio frequency hyperthermia, </w:t>
      </w:r>
      <w:r>
        <w:rPr>
          <w:rFonts w:hint="eastAsia" w:ascii="宋体" w:hAnsi="宋体" w:eastAsia="宋体"/>
          <w:sz w:val="24"/>
          <w:szCs w:val="24"/>
        </w:rPr>
        <w:t>射频热疗</w:t>
      </w:r>
      <w:r>
        <w:rPr>
          <w:rFonts w:ascii="宋体" w:hAnsi="宋体" w:eastAsia="宋体"/>
          <w:sz w:val="24"/>
          <w:szCs w:val="24"/>
        </w:rPr>
        <w:t>)</w:t>
      </w:r>
    </w:p>
    <w:p>
      <w:pPr>
        <w:rPr>
          <w:rFonts w:ascii="宋体" w:hAnsi="宋体" w:eastAsia="宋体"/>
          <w:sz w:val="24"/>
          <w:szCs w:val="24"/>
        </w:rPr>
      </w:pPr>
      <w:r>
        <w:rPr>
          <w:rFonts w:hint="eastAsia" w:ascii="宋体" w:hAnsi="宋体" w:eastAsia="宋体"/>
          <w:sz w:val="24"/>
          <w:szCs w:val="24"/>
        </w:rPr>
        <w:t>D</w:t>
      </w:r>
      <w:r>
        <w:rPr>
          <w:rFonts w:ascii="宋体" w:hAnsi="宋体" w:eastAsia="宋体"/>
          <w:sz w:val="24"/>
          <w:szCs w:val="24"/>
        </w:rPr>
        <w:t>EGR</w:t>
      </w:r>
      <w:r>
        <w:rPr>
          <w:rFonts w:hint="eastAsia" w:ascii="宋体" w:hAnsi="宋体" w:eastAsia="宋体"/>
          <w:sz w:val="24"/>
          <w:szCs w:val="24"/>
        </w:rPr>
        <w:t>E</w:t>
      </w:r>
      <w:r>
        <w:rPr>
          <w:rFonts w:ascii="宋体" w:hAnsi="宋体" w:eastAsia="宋体"/>
          <w:sz w:val="24"/>
          <w:szCs w:val="24"/>
        </w:rPr>
        <w:t xml:space="preserve">(double echo gradient echo, </w:t>
      </w:r>
      <w:r>
        <w:rPr>
          <w:rFonts w:hint="eastAsia" w:ascii="宋体" w:hAnsi="宋体" w:eastAsia="宋体"/>
          <w:sz w:val="24"/>
          <w:szCs w:val="24"/>
        </w:rPr>
        <w:t>双回波梯度回波</w:t>
      </w:r>
      <w:r>
        <w:rPr>
          <w:rFonts w:ascii="宋体" w:hAnsi="宋体" w:eastAsia="宋体"/>
          <w:sz w:val="24"/>
          <w:szCs w:val="24"/>
        </w:rPr>
        <w:t>)</w:t>
      </w:r>
    </w:p>
    <w:p>
      <w:pPr>
        <w:rPr>
          <w:rFonts w:ascii="宋体" w:hAnsi="宋体" w:eastAsia="宋体"/>
          <w:sz w:val="24"/>
          <w:szCs w:val="24"/>
        </w:rPr>
      </w:pPr>
      <w:r>
        <w:rPr>
          <w:rFonts w:hint="eastAsia" w:ascii="宋体" w:hAnsi="宋体" w:eastAsia="宋体"/>
          <w:sz w:val="24"/>
          <w:szCs w:val="24"/>
        </w:rPr>
        <w:t>M</w:t>
      </w:r>
      <w:r>
        <w:rPr>
          <w:rFonts w:ascii="宋体" w:hAnsi="宋体" w:eastAsia="宋体"/>
          <w:sz w:val="24"/>
          <w:szCs w:val="24"/>
        </w:rPr>
        <w:t>RgHIFU</w:t>
      </w:r>
      <w:r>
        <w:rPr>
          <w:rFonts w:hint="eastAsia" w:ascii="宋体" w:hAnsi="宋体" w:eastAsia="宋体"/>
          <w:sz w:val="24"/>
          <w:szCs w:val="24"/>
        </w:rPr>
        <w:t>(</w:t>
      </w:r>
      <w:r>
        <w:rPr>
          <w:rFonts w:ascii="宋体" w:hAnsi="宋体" w:eastAsia="宋体"/>
          <w:sz w:val="24"/>
          <w:szCs w:val="24"/>
        </w:rPr>
        <w:t>MR thermometry-guided high-intensity focused ultrasound, MR测温引导下的高强度聚焦超声)</w:t>
      </w:r>
    </w:p>
    <w:p>
      <w:pPr>
        <w:rPr>
          <w:rFonts w:ascii="宋体" w:hAnsi="宋体" w:eastAsia="宋体"/>
          <w:sz w:val="24"/>
          <w:szCs w:val="24"/>
        </w:rPr>
      </w:pPr>
      <w:r>
        <w:rPr>
          <w:rFonts w:hint="eastAsia" w:ascii="宋体" w:hAnsi="宋体" w:eastAsia="宋体"/>
          <w:sz w:val="24"/>
          <w:szCs w:val="24"/>
        </w:rPr>
        <w:t>S</w:t>
      </w:r>
      <w:r>
        <w:rPr>
          <w:rFonts w:ascii="宋体" w:hAnsi="宋体" w:eastAsia="宋体"/>
          <w:sz w:val="24"/>
          <w:szCs w:val="24"/>
        </w:rPr>
        <w:t xml:space="preserve">NR(signal-to-noise-ratio, </w:t>
      </w:r>
      <w:r>
        <w:rPr>
          <w:rFonts w:hint="eastAsia" w:ascii="宋体" w:hAnsi="宋体" w:eastAsia="宋体"/>
          <w:sz w:val="24"/>
          <w:szCs w:val="24"/>
        </w:rPr>
        <w:t>信噪比</w:t>
      </w:r>
      <w:r>
        <w:rPr>
          <w:rFonts w:ascii="宋体" w:hAnsi="宋体" w:eastAsia="宋体"/>
          <w:sz w:val="24"/>
          <w:szCs w:val="24"/>
        </w:rPr>
        <w:t>)</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一项研究表明，空气温度的变化会改变空气的敏感性，空气温度升高4</w:t>
      </w:r>
      <w:r>
        <w:rPr>
          <w:rFonts w:ascii="宋体" w:hAnsi="宋体" w:eastAsia="宋体"/>
          <w:sz w:val="24"/>
          <w:szCs w:val="24"/>
        </w:rPr>
        <w:t>6</w:t>
      </w:r>
      <w:r>
        <w:rPr>
          <w:rFonts w:hint="eastAsia" w:ascii="宋体" w:hAnsi="宋体" w:eastAsia="宋体"/>
          <w:sz w:val="24"/>
          <w:szCs w:val="24"/>
        </w:rPr>
        <w:t>℃会导致假体温度误差达到1</w:t>
      </w:r>
      <w:r>
        <w:rPr>
          <w:rFonts w:ascii="宋体" w:hAnsi="宋体" w:eastAsia="宋体"/>
          <w:sz w:val="24"/>
          <w:szCs w:val="24"/>
        </w:rPr>
        <w:t>.9</w:t>
      </w:r>
      <w:r>
        <w:rPr>
          <w:rFonts w:hint="eastAsia" w:ascii="宋体" w:hAnsi="宋体" w:eastAsia="宋体"/>
          <w:sz w:val="24"/>
          <w:szCs w:val="24"/>
        </w:rPr>
        <w:t>℃。</w:t>
      </w:r>
    </w:p>
    <w:p>
      <w:pPr>
        <w:rPr>
          <w:rFonts w:ascii="宋体" w:hAnsi="宋体" w:eastAsia="宋体"/>
          <w:sz w:val="24"/>
          <w:szCs w:val="24"/>
        </w:rPr>
      </w:pPr>
      <w:r>
        <w:rPr>
          <w:rFonts w:hint="eastAsia" w:ascii="宋体" w:hAnsi="宋体" w:eastAsia="宋体"/>
          <w:sz w:val="24"/>
          <w:szCs w:val="24"/>
        </w:rPr>
        <w:t>在消化运动中，顺磁性气体与反磁性水基组织发生位置变化，这种变化产生的磁化率伪影比温度变化更为严重。为了去除消化运动引起的磁化率伪影，在从局部磁场计算磁化率之前，先去除背景场。P</w:t>
      </w:r>
      <w:r>
        <w:rPr>
          <w:rFonts w:ascii="宋体" w:hAnsi="宋体" w:eastAsia="宋体"/>
          <w:sz w:val="24"/>
          <w:szCs w:val="24"/>
        </w:rPr>
        <w:t>DF</w:t>
      </w:r>
      <w:r>
        <w:rPr>
          <w:rFonts w:hint="eastAsia" w:ascii="宋体" w:hAnsi="宋体" w:eastAsia="宋体"/>
          <w:sz w:val="24"/>
          <w:szCs w:val="24"/>
        </w:rPr>
        <w:t>已经作为一种提高测温精度的方法应用于测温实验中。</w:t>
      </w:r>
    </w:p>
    <w:p>
      <w:pPr>
        <w:rPr>
          <w:rFonts w:ascii="宋体" w:hAnsi="宋体" w:eastAsia="宋体"/>
          <w:sz w:val="24"/>
          <w:szCs w:val="24"/>
        </w:rPr>
      </w:pPr>
      <w:r>
        <w:rPr>
          <w:rFonts w:hint="eastAsia" w:ascii="宋体" w:hAnsi="宋体" w:eastAsia="宋体"/>
          <w:sz w:val="24"/>
          <w:szCs w:val="24"/>
        </w:rPr>
        <w:t>基于</w:t>
      </w:r>
      <w:r>
        <w:rPr>
          <w:rFonts w:ascii="宋体" w:hAnsi="宋体" w:eastAsia="宋体"/>
          <w:sz w:val="24"/>
          <w:szCs w:val="24"/>
        </w:rPr>
        <w:t>PRFS的MR测温的另一个</w:t>
      </w:r>
      <w:r>
        <w:rPr>
          <w:rFonts w:hint="eastAsia" w:ascii="宋体" w:hAnsi="宋体" w:eastAsia="宋体"/>
          <w:sz w:val="24"/>
          <w:szCs w:val="24"/>
        </w:rPr>
        <w:t>产生误差的</w:t>
      </w:r>
      <w:r>
        <w:rPr>
          <w:rFonts w:ascii="宋体" w:hAnsi="宋体" w:eastAsia="宋体"/>
          <w:sz w:val="24"/>
          <w:szCs w:val="24"/>
        </w:rPr>
        <w:t>因素是硬件加热和冷却引起的B</w:t>
      </w:r>
      <w:r>
        <w:rPr>
          <w:rFonts w:ascii="宋体" w:hAnsi="宋体" w:eastAsia="宋体"/>
          <w:sz w:val="24"/>
          <w:szCs w:val="24"/>
          <w:vertAlign w:val="subscript"/>
        </w:rPr>
        <w:t>0</w:t>
      </w:r>
      <w:r>
        <w:rPr>
          <w:rFonts w:ascii="宋体" w:hAnsi="宋体" w:eastAsia="宋体"/>
          <w:sz w:val="24"/>
          <w:szCs w:val="24"/>
        </w:rPr>
        <w:t>场随时间漂移。</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30"/>
          <w:szCs w:val="30"/>
        </w:rPr>
      </w:pPr>
      <w:r>
        <w:rPr>
          <w:rFonts w:hint="eastAsia" w:ascii="宋体" w:hAnsi="宋体" w:eastAsia="宋体"/>
          <w:sz w:val="30"/>
          <w:szCs w:val="30"/>
        </w:rPr>
        <w:t>理论</w:t>
      </w:r>
    </w:p>
    <w:p>
      <w:pPr>
        <w:rPr>
          <w:rFonts w:ascii="宋体" w:hAnsi="宋体" w:eastAsia="宋体"/>
          <w:sz w:val="28"/>
          <w:szCs w:val="28"/>
        </w:rPr>
      </w:pPr>
      <w:r>
        <w:rPr>
          <w:rFonts w:hint="eastAsia" w:ascii="宋体" w:hAnsi="宋体" w:eastAsia="宋体"/>
          <w:sz w:val="28"/>
          <w:szCs w:val="28"/>
        </w:rPr>
        <w:t>不同场的叠加</w:t>
      </w:r>
    </w:p>
    <w:p>
      <w:pPr>
        <w:ind w:firstLine="480" w:firstLineChars="200"/>
        <w:rPr>
          <w:rFonts w:ascii="宋体" w:hAnsi="宋体" w:eastAsia="宋体"/>
          <w:sz w:val="24"/>
          <w:szCs w:val="24"/>
        </w:rPr>
      </w:pPr>
      <w:r>
        <w:rPr>
          <w:rFonts w:hint="eastAsia" w:ascii="宋体" w:hAnsi="宋体" w:eastAsia="宋体"/>
          <w:sz w:val="24"/>
          <w:szCs w:val="24"/>
        </w:rPr>
        <w:t>在消化过程中，粪便和气体通过结肠移动，产生磁场变化，从而形成两个时间点之间的相位差图像。这种磁场的变化与k空间中偶极子核的卷积磁化率的变化有关。标准场B</w:t>
      </w:r>
      <w:r>
        <w:rPr>
          <w:rFonts w:ascii="宋体" w:hAnsi="宋体" w:eastAsia="宋体"/>
          <w:sz w:val="24"/>
          <w:szCs w:val="24"/>
          <w:vertAlign w:val="subscript"/>
        </w:rPr>
        <w:t>0</w:t>
      </w:r>
      <w:r>
        <w:rPr>
          <w:rFonts w:hint="eastAsia" w:ascii="宋体" w:hAnsi="宋体" w:eastAsia="宋体"/>
          <w:sz w:val="24"/>
          <w:szCs w:val="24"/>
        </w:rPr>
        <w:t>的变化率的相对差值(ΔR</w:t>
      </w:r>
      <w:r>
        <w:rPr>
          <w:rFonts w:ascii="宋体" w:hAnsi="宋体" w:eastAsia="宋体"/>
          <w:sz w:val="24"/>
          <w:szCs w:val="24"/>
        </w:rPr>
        <w:t>DF)</w:t>
      </w:r>
      <w:r>
        <w:rPr>
          <w:rFonts w:hint="eastAsia" w:ascii="宋体" w:hAnsi="宋体" w:eastAsia="宋体"/>
          <w:sz w:val="24"/>
          <w:szCs w:val="24"/>
        </w:rPr>
        <w:t>与磁化率分部的差异</w:t>
      </w:r>
      <w:r>
        <w:rPr>
          <w:rFonts w:hint="eastAsia" w:ascii="微软雅黑" w:hAnsi="微软雅黑" w:eastAsia="微软雅黑" w:cs="微软雅黑"/>
          <w:sz w:val="24"/>
          <w:szCs w:val="24"/>
        </w:rPr>
        <w:t>∆</w:t>
      </w:r>
      <w:r>
        <w:rPr>
          <w:rFonts w:ascii="宋体" w:hAnsi="宋体" w:eastAsia="宋体"/>
          <w:sz w:val="24"/>
          <w:szCs w:val="24"/>
        </w:rPr>
        <w:t>χ有关</w:t>
      </w:r>
      <w:r>
        <w:rPr>
          <w:rFonts w:hint="eastAsia" w:ascii="宋体" w:hAnsi="宋体" w:eastAsia="宋体"/>
          <w:sz w:val="24"/>
          <w:szCs w:val="24"/>
        </w:rPr>
        <w:t>：</w:t>
      </w:r>
    </w:p>
    <w:p>
      <w:pPr>
        <w:ind w:firstLine="420" w:firstLineChars="200"/>
        <w:rPr>
          <w:rFonts w:ascii="宋体" w:hAnsi="宋体" w:eastAsia="宋体"/>
          <w:sz w:val="24"/>
          <w:szCs w:val="24"/>
        </w:rPr>
      </w:pPr>
      <w:r>
        <w:drawing>
          <wp:inline distT="0" distB="0" distL="0" distR="0">
            <wp:extent cx="4838700" cy="982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839119" cy="983065"/>
                    </a:xfrm>
                    <a:prstGeom prst="rect">
                      <a:avLst/>
                    </a:prstGeom>
                  </pic:spPr>
                </pic:pic>
              </a:graphicData>
            </a:graphic>
          </wp:inline>
        </w:drawing>
      </w:r>
    </w:p>
    <w:p>
      <w:pPr>
        <w:ind w:firstLine="480" w:firstLineChars="200"/>
        <w:rPr>
          <w:rFonts w:ascii="宋体" w:hAnsi="宋体" w:eastAsia="宋体"/>
          <w:sz w:val="24"/>
          <w:szCs w:val="24"/>
        </w:rPr>
      </w:pPr>
      <w:r>
        <w:rPr>
          <w:rFonts w:hint="eastAsia" w:ascii="宋体" w:hAnsi="宋体" w:eastAsia="宋体"/>
          <w:sz w:val="24"/>
          <w:szCs w:val="24"/>
        </w:rPr>
        <w:t>相对场变化是指总感应场</w:t>
      </w:r>
      <w:r>
        <w:rPr>
          <w:rFonts w:ascii="宋体" w:hAnsi="宋体" w:eastAsia="宋体"/>
          <w:sz w:val="24"/>
          <w:szCs w:val="24"/>
        </w:rPr>
        <w:t>B(r)与外部背景场Be(r)之差</w:t>
      </w:r>
      <w:r>
        <w:rPr>
          <w:rFonts w:hint="eastAsia" w:ascii="宋体" w:hAnsi="宋体" w:eastAsia="宋体"/>
          <w:sz w:val="24"/>
          <w:szCs w:val="24"/>
        </w:rPr>
        <w:t>，相对场</w:t>
      </w:r>
      <w:r>
        <w:rPr>
          <w:rFonts w:ascii="宋体" w:hAnsi="宋体" w:eastAsia="宋体"/>
          <w:sz w:val="24"/>
          <w:szCs w:val="24"/>
        </w:rPr>
        <w:t>变化与B0有关。角度θ表示r'-r与z方向单位矢量的夹角。</w:t>
      </w:r>
    </w:p>
    <w:p>
      <w:pPr>
        <w:ind w:firstLine="480" w:firstLineChars="200"/>
        <w:rPr>
          <w:rFonts w:ascii="宋体" w:hAnsi="宋体" w:eastAsia="宋体"/>
          <w:sz w:val="24"/>
          <w:szCs w:val="24"/>
        </w:rPr>
      </w:pPr>
      <w:r>
        <w:rPr>
          <w:rFonts w:hint="eastAsia" w:ascii="宋体" w:hAnsi="宋体" w:eastAsia="宋体"/>
          <w:sz w:val="24"/>
          <w:szCs w:val="24"/>
        </w:rPr>
        <w:t>在我们的例子中，使用的相位图像是来自两</w:t>
      </w:r>
      <w:r>
        <w:rPr>
          <w:rFonts w:ascii="宋体" w:hAnsi="宋体" w:eastAsia="宋体"/>
          <w:sz w:val="24"/>
          <w:szCs w:val="24"/>
        </w:rPr>
        <w:t>个时间点的相位差图像，“背景场”，实际上是由于气体</w:t>
      </w:r>
      <w:r>
        <w:rPr>
          <w:rFonts w:hint="eastAsia" w:ascii="宋体" w:hAnsi="宋体" w:eastAsia="宋体"/>
          <w:sz w:val="24"/>
          <w:szCs w:val="24"/>
        </w:rPr>
        <w:t>在</w:t>
      </w:r>
      <w:r>
        <w:rPr>
          <w:rFonts w:ascii="宋体" w:hAnsi="宋体" w:eastAsia="宋体"/>
          <w:sz w:val="24"/>
          <w:szCs w:val="24"/>
        </w:rPr>
        <w:t>肠道运动</w:t>
      </w:r>
      <w:r>
        <w:rPr>
          <w:rFonts w:hint="eastAsia" w:ascii="宋体" w:hAnsi="宋体" w:eastAsia="宋体"/>
          <w:sz w:val="24"/>
          <w:szCs w:val="24"/>
        </w:rPr>
        <w:t>所</w:t>
      </w:r>
      <w:r>
        <w:rPr>
          <w:rFonts w:ascii="宋体" w:hAnsi="宋体" w:eastAsia="宋体"/>
          <w:sz w:val="24"/>
          <w:szCs w:val="24"/>
        </w:rPr>
        <w:t>引起的不同敏感性分布</w:t>
      </w:r>
      <w:r>
        <w:rPr>
          <w:rFonts w:hint="eastAsia" w:ascii="宋体" w:hAnsi="宋体" w:eastAsia="宋体"/>
          <w:sz w:val="24"/>
          <w:szCs w:val="24"/>
        </w:rPr>
        <w:t>而造成</w:t>
      </w:r>
      <w:r>
        <w:rPr>
          <w:rFonts w:ascii="宋体" w:hAnsi="宋体" w:eastAsia="宋体"/>
          <w:sz w:val="24"/>
          <w:szCs w:val="24"/>
        </w:rPr>
        <w:t>的场变化。</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rPr>
          <w:rFonts w:ascii="宋体" w:hAnsi="宋体" w:eastAsia="宋体"/>
          <w:sz w:val="30"/>
          <w:szCs w:val="30"/>
        </w:rPr>
      </w:pPr>
      <w:r>
        <w:rPr>
          <w:rFonts w:hint="eastAsia" w:ascii="宋体" w:hAnsi="宋体" w:eastAsia="宋体"/>
          <w:sz w:val="30"/>
          <w:szCs w:val="30"/>
        </w:rPr>
        <w:t>实验方法</w:t>
      </w:r>
    </w:p>
    <w:p>
      <w:pPr>
        <w:ind w:firstLine="480" w:firstLineChars="200"/>
        <w:rPr>
          <w:rFonts w:ascii="宋体" w:hAnsi="宋体" w:eastAsia="宋体"/>
          <w:sz w:val="24"/>
          <w:szCs w:val="24"/>
        </w:rPr>
      </w:pPr>
      <w:r>
        <w:rPr>
          <w:rFonts w:hint="eastAsia" w:ascii="宋体" w:hAnsi="宋体" w:eastAsia="宋体"/>
          <w:sz w:val="24"/>
          <w:szCs w:val="24"/>
        </w:rPr>
        <w:t>治疗探头在</w:t>
      </w:r>
      <w:r>
        <w:rPr>
          <w:rFonts w:ascii="宋体" w:hAnsi="宋体" w:eastAsia="宋体"/>
          <w:sz w:val="24"/>
          <w:szCs w:val="24"/>
        </w:rPr>
        <w:t>100MHz下与MR图像采集同时工作</w:t>
      </w:r>
      <w:r>
        <w:rPr>
          <w:rFonts w:hint="eastAsia" w:ascii="宋体" w:hAnsi="宋体" w:eastAsia="宋体"/>
          <w:sz w:val="24"/>
          <w:szCs w:val="24"/>
        </w:rPr>
        <w:t>。同轴滤波器防止射频波干扰</w:t>
      </w:r>
      <w:r>
        <w:rPr>
          <w:rFonts w:ascii="宋体" w:hAnsi="宋体" w:eastAsia="宋体"/>
          <w:sz w:val="24"/>
          <w:szCs w:val="24"/>
        </w:rPr>
        <w:t>MRI信号采集。</w:t>
      </w:r>
      <w:r>
        <w:rPr>
          <w:rFonts w:hint="eastAsia" w:ascii="宋体" w:hAnsi="宋体" w:eastAsia="宋体"/>
          <w:sz w:val="24"/>
          <w:szCs w:val="24"/>
        </w:rPr>
        <w:t>治疗期间，探针和患者之间的水团通过循环水冷却患者。在假体实验和志愿者实验期间，没有水循环。</w:t>
      </w:r>
      <w:r>
        <w:rPr>
          <w:rFonts w:ascii="宋体" w:hAnsi="宋体" w:eastAsia="宋体"/>
          <w:sz w:val="24"/>
          <w:szCs w:val="24"/>
        </w:rPr>
        <w:t>导管</w:t>
      </w:r>
      <w:r>
        <w:rPr>
          <w:rFonts w:hint="eastAsia" w:ascii="宋体" w:hAnsi="宋体" w:eastAsia="宋体"/>
          <w:sz w:val="24"/>
          <w:szCs w:val="24"/>
        </w:rPr>
        <w:t>中插入射频免疫热敏电阻和高阻抗碳导线用于</w:t>
      </w:r>
      <w:r>
        <w:rPr>
          <w:rFonts w:ascii="宋体" w:hAnsi="宋体" w:eastAsia="宋体"/>
          <w:sz w:val="24"/>
          <w:szCs w:val="24"/>
        </w:rPr>
        <w:t>监测</w:t>
      </w:r>
      <w:r>
        <w:rPr>
          <w:rFonts w:hint="eastAsia" w:ascii="宋体" w:hAnsi="宋体" w:eastAsia="宋体"/>
          <w:sz w:val="24"/>
          <w:szCs w:val="24"/>
        </w:rPr>
        <w:t>局部</w:t>
      </w:r>
      <w:r>
        <w:rPr>
          <w:rFonts w:ascii="宋体" w:hAnsi="宋体" w:eastAsia="宋体"/>
          <w:sz w:val="24"/>
          <w:szCs w:val="24"/>
        </w:rPr>
        <w:t>温度。</w:t>
      </w:r>
      <w:r>
        <w:rPr>
          <w:rFonts w:hint="eastAsia" w:ascii="宋体" w:hAnsi="宋体" w:eastAsia="宋体"/>
          <w:sz w:val="24"/>
          <w:szCs w:val="24"/>
        </w:rPr>
        <w:t>只有身体线圈用于信号接收，因为治疗探针和患者身体之间的线圈会干扰射频加热。在</w:t>
      </w:r>
      <w:r>
        <w:rPr>
          <w:rFonts w:ascii="宋体" w:hAnsi="宋体" w:eastAsia="宋体"/>
          <w:sz w:val="24"/>
          <w:szCs w:val="24"/>
        </w:rPr>
        <w:t>MATLAB中进行了仿真、图像重建和处理</w:t>
      </w:r>
      <w:r>
        <w:rPr>
          <w:rFonts w:hint="eastAsia" w:ascii="宋体" w:hAnsi="宋体" w:eastAsia="宋体"/>
          <w:sz w:val="24"/>
          <w:szCs w:val="24"/>
        </w:rPr>
        <w:t>。对于</w:t>
      </w:r>
      <w:r>
        <w:rPr>
          <w:rFonts w:ascii="宋体" w:hAnsi="宋体" w:eastAsia="宋体"/>
          <w:sz w:val="24"/>
          <w:szCs w:val="24"/>
        </w:rPr>
        <w:t>PDF和LBV，使用MEDI工具箱中的MATLAB脚本(</w:t>
      </w:r>
      <w:r>
        <w:fldChar w:fldCharType="begin"/>
      </w:r>
      <w:r>
        <w:instrText xml:space="preserve"> HYPERLINK "http://pre.weill.cornell.edu/mri/pages/qsm.html" </w:instrText>
      </w:r>
      <w:r>
        <w:fldChar w:fldCharType="separate"/>
      </w:r>
      <w:r>
        <w:rPr>
          <w:rStyle w:val="5"/>
          <w:rFonts w:ascii="宋体" w:hAnsi="宋体" w:eastAsia="宋体"/>
          <w:sz w:val="24"/>
          <w:szCs w:val="24"/>
        </w:rPr>
        <w:t>http://pre.weill.cornell.edu/mri/pages/qsm.html</w:t>
      </w:r>
      <w:r>
        <w:rPr>
          <w:rStyle w:val="5"/>
          <w:rFonts w:ascii="宋体" w:hAnsi="宋体" w:eastAsia="宋体"/>
          <w:sz w:val="24"/>
          <w:szCs w:val="24"/>
        </w:rPr>
        <w:fldChar w:fldCharType="end"/>
      </w:r>
      <w:r>
        <w:rPr>
          <w:rFonts w:ascii="宋体" w:hAnsi="宋体" w:eastAsia="宋体"/>
          <w:sz w:val="24"/>
          <w:szCs w:val="24"/>
        </w:rPr>
        <w:t>)</w:t>
      </w:r>
      <w:r>
        <w:rPr>
          <w:rFonts w:hint="eastAsia" w:ascii="宋体" w:hAnsi="宋体" w:eastAsia="宋体"/>
          <w:sz w:val="24"/>
          <w:szCs w:val="24"/>
        </w:rPr>
        <w:t>。</w:t>
      </w:r>
      <w:r>
        <w:rPr>
          <w:rFonts w:ascii="宋体" w:hAnsi="宋体" w:eastAsia="宋体"/>
          <w:sz w:val="24"/>
          <w:szCs w:val="24"/>
        </w:rPr>
        <w:t>PDF方法的公差值设置为0.01。LBV方法使用</w:t>
      </w:r>
      <w:r>
        <w:rPr>
          <w:rFonts w:hint="eastAsia" w:ascii="宋体" w:hAnsi="宋体" w:eastAsia="宋体"/>
          <w:sz w:val="24"/>
          <w:szCs w:val="24"/>
        </w:rPr>
        <w:t>的</w:t>
      </w:r>
      <w:r>
        <w:rPr>
          <w:rFonts w:ascii="宋体" w:hAnsi="宋体" w:eastAsia="宋体"/>
          <w:sz w:val="24"/>
          <w:szCs w:val="24"/>
        </w:rPr>
        <w:t>默认值（公差=0.01，深度=</w:t>
      </w:r>
      <w:r>
        <w:rPr>
          <w:rFonts w:hint="eastAsia" w:ascii="微软雅黑" w:hAnsi="微软雅黑" w:eastAsia="微软雅黑" w:cs="微软雅黑"/>
          <w:sz w:val="24"/>
          <w:szCs w:val="24"/>
        </w:rPr>
        <w:t>−</w:t>
      </w:r>
      <w:r>
        <w:rPr>
          <w:rFonts w:ascii="宋体" w:hAnsi="宋体" w:eastAsia="宋体"/>
          <w:sz w:val="24"/>
          <w:szCs w:val="24"/>
        </w:rPr>
        <w:t>1，peel=0，N1/N2/N3=30/100/100）用于所有体内数据集和模型实验。对于模拟，我们设置了深度=1和peel=3。对于相位展开，我们使用了</w:t>
      </w:r>
      <w:r>
        <w:fldChar w:fldCharType="begin"/>
      </w:r>
      <w:r>
        <w:instrText xml:space="preserve"> HYPERLINK "https://gitlab.com/veronique_fortier/Quality_guided_unwrapping" </w:instrText>
      </w:r>
      <w:r>
        <w:fldChar w:fldCharType="separate"/>
      </w:r>
      <w:r>
        <w:rPr>
          <w:rStyle w:val="5"/>
          <w:rFonts w:ascii="宋体" w:hAnsi="宋体" w:eastAsia="宋体"/>
          <w:sz w:val="24"/>
          <w:szCs w:val="24"/>
        </w:rPr>
        <w:t>https://gitlab.com/veronique_fortier/Quality_guided_unwrapping</w:t>
      </w:r>
      <w:r>
        <w:rPr>
          <w:rStyle w:val="5"/>
          <w:rFonts w:ascii="宋体" w:hAnsi="宋体" w:eastAsia="宋体"/>
          <w:sz w:val="24"/>
          <w:szCs w:val="24"/>
        </w:rPr>
        <w:fldChar w:fldCharType="end"/>
      </w:r>
      <w:r>
        <w:rPr>
          <w:rFonts w:hint="eastAsia" w:ascii="宋体" w:hAnsi="宋体" w:eastAsia="宋体"/>
          <w:sz w:val="24"/>
          <w:szCs w:val="24"/>
        </w:rPr>
        <w:t>。</w:t>
      </w:r>
    </w:p>
    <w:p>
      <w:pPr>
        <w:ind w:firstLine="480" w:firstLineChars="200"/>
        <w:rPr>
          <w:rFonts w:ascii="宋体" w:hAnsi="宋体" w:eastAsia="宋体"/>
          <w:sz w:val="24"/>
          <w:szCs w:val="24"/>
        </w:rPr>
      </w:pPr>
    </w:p>
    <w:p>
      <w:pPr>
        <w:rPr>
          <w:rFonts w:ascii="宋体" w:hAnsi="宋体" w:eastAsia="宋体"/>
          <w:sz w:val="28"/>
          <w:szCs w:val="28"/>
        </w:rPr>
      </w:pPr>
      <w:r>
        <w:rPr>
          <w:rFonts w:hint="eastAsia" w:ascii="宋体" w:hAnsi="宋体" w:eastAsia="宋体"/>
          <w:sz w:val="28"/>
          <w:szCs w:val="28"/>
        </w:rPr>
        <w:t>运动源头的测定</w:t>
      </w:r>
    </w:p>
    <w:p>
      <w:pPr>
        <w:ind w:firstLine="480" w:firstLineChars="200"/>
        <w:rPr>
          <w:rFonts w:ascii="宋体" w:hAnsi="宋体" w:eastAsia="宋体"/>
          <w:sz w:val="24"/>
          <w:szCs w:val="24"/>
        </w:rPr>
      </w:pPr>
      <w:r>
        <w:rPr>
          <w:rFonts w:hint="eastAsia" w:ascii="宋体" w:hAnsi="宋体" w:eastAsia="宋体"/>
          <w:sz w:val="24"/>
          <w:szCs w:val="24"/>
        </w:rPr>
        <w:t>骨盆内的运动可能源于肌肉的收缩和放松、呼吸、消化以及和不自主的全身运动。为了测定热疗</w:t>
      </w:r>
      <w:r>
        <w:rPr>
          <w:rFonts w:ascii="宋体" w:hAnsi="宋体" w:eastAsia="宋体"/>
          <w:sz w:val="24"/>
          <w:szCs w:val="24"/>
        </w:rPr>
        <w:t>期间的潜在运动源，我们观察了4名志愿者的骨盆单层内高时间分辨率的相位</w:t>
      </w:r>
      <w:r>
        <w:rPr>
          <w:rFonts w:hint="eastAsia" w:ascii="宋体" w:hAnsi="宋体" w:eastAsia="宋体"/>
          <w:sz w:val="24"/>
          <w:szCs w:val="24"/>
        </w:rPr>
        <w:t>变化</w:t>
      </w:r>
      <w:r>
        <w:rPr>
          <w:rFonts w:ascii="宋体" w:hAnsi="宋体" w:eastAsia="宋体"/>
          <w:sz w:val="24"/>
          <w:szCs w:val="24"/>
        </w:rPr>
        <w:t>。</w:t>
      </w:r>
      <w:r>
        <w:rPr>
          <w:rFonts w:hint="eastAsia" w:ascii="宋体" w:hAnsi="宋体" w:eastAsia="宋体"/>
          <w:sz w:val="24"/>
          <w:szCs w:val="24"/>
        </w:rPr>
        <w:t>此外，将呼吸带的记录信号与骨盆内</w:t>
      </w:r>
      <w:r>
        <w:rPr>
          <w:rFonts w:ascii="宋体" w:hAnsi="宋体" w:eastAsia="宋体"/>
          <w:sz w:val="24"/>
          <w:szCs w:val="24"/>
        </w:rPr>
        <w:t>ROI的相位信号</w:t>
      </w:r>
      <w:r>
        <w:rPr>
          <w:rFonts w:hint="eastAsia" w:ascii="宋体" w:hAnsi="宋体" w:eastAsia="宋体"/>
          <w:sz w:val="24"/>
          <w:szCs w:val="24"/>
        </w:rPr>
        <w:t>变化</w:t>
      </w:r>
      <w:r>
        <w:rPr>
          <w:rFonts w:ascii="宋体" w:hAnsi="宋体" w:eastAsia="宋体"/>
          <w:sz w:val="24"/>
          <w:szCs w:val="24"/>
        </w:rPr>
        <w:t>进行比较。</w:t>
      </w:r>
      <w:r>
        <w:rPr>
          <w:rFonts w:hint="eastAsia" w:ascii="宋体" w:hAnsi="宋体" w:eastAsia="宋体"/>
          <w:sz w:val="24"/>
          <w:szCs w:val="24"/>
        </w:rPr>
        <w:t>采用单层多相快速</w:t>
      </w:r>
      <w:r>
        <w:rPr>
          <w:rFonts w:ascii="宋体" w:hAnsi="宋体" w:eastAsia="宋体"/>
          <w:sz w:val="24"/>
          <w:szCs w:val="24"/>
        </w:rPr>
        <w:t>SPGR（standard spoiled gradient echo</w:t>
      </w:r>
      <w:r>
        <w:rPr>
          <w:rFonts w:hint="eastAsia" w:ascii="宋体" w:hAnsi="宋体" w:eastAsia="宋体"/>
          <w:sz w:val="24"/>
          <w:szCs w:val="24"/>
        </w:rPr>
        <w:t>，</w:t>
      </w:r>
      <w:r>
        <w:rPr>
          <w:rFonts w:ascii="宋体" w:hAnsi="宋体" w:eastAsia="宋体"/>
          <w:sz w:val="24"/>
          <w:szCs w:val="24"/>
        </w:rPr>
        <w:t>标准</w:t>
      </w:r>
      <w:r>
        <w:rPr>
          <w:rFonts w:hint="eastAsia" w:ascii="宋体" w:hAnsi="宋体" w:eastAsia="宋体"/>
          <w:sz w:val="24"/>
          <w:szCs w:val="24"/>
        </w:rPr>
        <w:t>畸变</w:t>
      </w:r>
      <w:r>
        <w:rPr>
          <w:rFonts w:ascii="宋体" w:hAnsi="宋体" w:eastAsia="宋体"/>
          <w:sz w:val="24"/>
          <w:szCs w:val="24"/>
        </w:rPr>
        <w:t>梯度回波）序列，扫描参数如下</w:t>
      </w:r>
      <w:r>
        <w:rPr>
          <w:rFonts w:hint="eastAsia" w:ascii="宋体" w:hAnsi="宋体" w:eastAsia="宋体"/>
          <w:sz w:val="24"/>
          <w:szCs w:val="24"/>
        </w:rPr>
        <w:t>：回波时间（</w:t>
      </w:r>
      <w:r>
        <w:rPr>
          <w:rFonts w:ascii="宋体" w:hAnsi="宋体" w:eastAsia="宋体"/>
          <w:sz w:val="24"/>
          <w:szCs w:val="24"/>
        </w:rPr>
        <w:t>TE）=5ms，脉冲重复时间（TR）=7.22ms，矩阵大小=128×46，视野（FOV）=50cm×50cm，缩小相位FOV=0.7，切片厚度=10mm，每个相位的扫描时间=694ms。</w:t>
      </w:r>
    </w:p>
    <w:p>
      <w:pPr>
        <w:rPr>
          <w:rFonts w:ascii="宋体" w:hAnsi="宋体" w:eastAsia="宋体"/>
          <w:sz w:val="24"/>
          <w:szCs w:val="24"/>
        </w:rPr>
      </w:pPr>
    </w:p>
    <w:p>
      <w:pPr>
        <w:rPr>
          <w:rFonts w:ascii="宋体" w:hAnsi="宋体" w:eastAsia="宋体"/>
          <w:sz w:val="28"/>
          <w:szCs w:val="28"/>
        </w:rPr>
      </w:pPr>
      <w:r>
        <w:rPr>
          <w:rFonts w:hint="eastAsia" w:ascii="宋体" w:hAnsi="宋体" w:eastAsia="宋体"/>
          <w:sz w:val="28"/>
          <w:szCs w:val="28"/>
        </w:rPr>
        <w:t>假体加热实验</w:t>
      </w:r>
    </w:p>
    <w:p>
      <w:pPr>
        <w:ind w:firstLine="480" w:firstLineChars="200"/>
        <w:rPr>
          <w:rFonts w:ascii="宋体" w:hAnsi="宋体" w:eastAsia="宋体"/>
          <w:sz w:val="24"/>
          <w:szCs w:val="24"/>
        </w:rPr>
      </w:pPr>
      <w:r>
        <w:rPr>
          <w:rFonts w:hint="eastAsia" w:ascii="宋体" w:hAnsi="宋体" w:eastAsia="宋体"/>
          <w:sz w:val="24"/>
          <w:szCs w:val="24"/>
        </w:rPr>
        <w:t>为了定量验证</w:t>
      </w:r>
      <w:r>
        <w:rPr>
          <w:rFonts w:ascii="宋体" w:hAnsi="宋体" w:eastAsia="宋体"/>
          <w:sz w:val="24"/>
          <w:szCs w:val="24"/>
        </w:rPr>
        <w:t>BFR性能</w:t>
      </w:r>
      <w:r>
        <w:rPr>
          <w:rFonts w:hint="eastAsia" w:ascii="宋体" w:hAnsi="宋体" w:eastAsia="宋体"/>
          <w:sz w:val="24"/>
          <w:szCs w:val="24"/>
        </w:rPr>
        <w:t>，我们采用交错采集切片的方法对温度进行扫描，使用两个回波时间内的电导率变化所引起的相位偏移。扫描参数为</w:t>
      </w:r>
      <w:r>
        <w:rPr>
          <w:rFonts w:ascii="宋体" w:hAnsi="宋体" w:eastAsia="宋体"/>
          <w:sz w:val="24"/>
          <w:szCs w:val="24"/>
        </w:rPr>
        <w:t>TR=620ms，</w:t>
      </w:r>
      <w:r>
        <w:rPr>
          <w:rFonts w:hint="eastAsia" w:ascii="宋体" w:hAnsi="宋体" w:eastAsia="宋体"/>
          <w:sz w:val="24"/>
          <w:szCs w:val="24"/>
        </w:rPr>
        <w:t>功采集</w:t>
      </w:r>
      <w:r>
        <w:rPr>
          <w:rFonts w:ascii="宋体" w:hAnsi="宋体" w:eastAsia="宋体"/>
          <w:sz w:val="24"/>
          <w:szCs w:val="24"/>
        </w:rPr>
        <w:t>25个切片，总扫描时间=83s，TE1=4.8ms，TE2=19.1ms，矩阵大小=128×128，视野=50cm×50cm，翻转角度=40°，切片厚度=10mm，带宽=325.5Hz/px。</w:t>
      </w:r>
    </w:p>
    <w:p>
      <w:pPr>
        <w:ind w:firstLine="480" w:firstLineChars="200"/>
        <w:rPr>
          <w:rFonts w:ascii="宋体" w:hAnsi="宋体" w:eastAsia="宋体"/>
          <w:sz w:val="24"/>
          <w:szCs w:val="24"/>
        </w:rPr>
      </w:pPr>
      <w:r>
        <w:rPr>
          <w:rFonts w:hint="eastAsia" w:ascii="宋体" w:hAnsi="宋体" w:eastAsia="宋体"/>
          <w:sz w:val="24"/>
          <w:szCs w:val="24"/>
        </w:rPr>
        <w:t>圆柱形假体由</w:t>
      </w:r>
      <w:r>
        <w:rPr>
          <w:rFonts w:ascii="宋体" w:hAnsi="宋体" w:eastAsia="宋体"/>
          <w:sz w:val="24"/>
          <w:szCs w:val="24"/>
        </w:rPr>
        <w:t>89.76%的软化水、10%的亲水性有机聚合物固化粉末（TX-151）、0.205%的NaCl和0.04%的NaN3制成</w:t>
      </w:r>
      <w:r>
        <w:rPr>
          <w:rFonts w:hint="eastAsia" w:ascii="宋体" w:hAnsi="宋体" w:eastAsia="宋体"/>
          <w:sz w:val="24"/>
          <w:szCs w:val="24"/>
        </w:rPr>
        <w:t>。假体直径3</w:t>
      </w:r>
      <w:r>
        <w:rPr>
          <w:rFonts w:ascii="宋体" w:hAnsi="宋体" w:eastAsia="宋体"/>
          <w:sz w:val="24"/>
          <w:szCs w:val="24"/>
        </w:rPr>
        <w:t>0cm</w:t>
      </w:r>
      <w:r>
        <w:rPr>
          <w:rFonts w:hint="eastAsia" w:ascii="宋体" w:hAnsi="宋体" w:eastAsia="宋体"/>
          <w:sz w:val="24"/>
          <w:szCs w:val="24"/>
        </w:rPr>
        <w:t>，长度4</w:t>
      </w:r>
      <w:r>
        <w:rPr>
          <w:rFonts w:ascii="宋体" w:hAnsi="宋体" w:eastAsia="宋体"/>
          <w:sz w:val="24"/>
          <w:szCs w:val="24"/>
        </w:rPr>
        <w:t>0</w:t>
      </w:r>
      <w:r>
        <w:rPr>
          <w:rFonts w:hint="eastAsia" w:ascii="宋体" w:hAnsi="宋体" w:eastAsia="宋体"/>
          <w:sz w:val="24"/>
          <w:szCs w:val="24"/>
        </w:rPr>
        <w:t>cm。几根导管平行于圆柱体轴线穿过假体，导管内能够插入温度探头。在室温为2</w:t>
      </w:r>
      <w:r>
        <w:rPr>
          <w:rFonts w:ascii="宋体" w:hAnsi="宋体" w:eastAsia="宋体"/>
          <w:sz w:val="24"/>
          <w:szCs w:val="24"/>
        </w:rPr>
        <w:t>0</w:t>
      </w:r>
      <w:r>
        <w:rPr>
          <w:rFonts w:hint="eastAsia" w:ascii="宋体" w:hAnsi="宋体" w:eastAsia="宋体"/>
          <w:sz w:val="24"/>
          <w:szCs w:val="24"/>
        </w:rPr>
        <w:t>℃的情况下，采集基线图像。B</w:t>
      </w:r>
      <w:r>
        <w:rPr>
          <w:rFonts w:ascii="宋体" w:hAnsi="宋体" w:eastAsia="宋体"/>
          <w:sz w:val="24"/>
          <w:szCs w:val="24"/>
        </w:rPr>
        <w:t>SD</w:t>
      </w:r>
      <w:r>
        <w:rPr>
          <w:rFonts w:hint="eastAsia" w:ascii="宋体" w:hAnsi="宋体" w:eastAsia="宋体"/>
          <w:sz w:val="24"/>
          <w:szCs w:val="24"/>
        </w:rPr>
        <w:t>射频器以</w:t>
      </w:r>
      <w:r>
        <w:rPr>
          <w:rFonts w:ascii="宋体" w:hAnsi="宋体" w:eastAsia="宋体"/>
          <w:sz w:val="24"/>
          <w:szCs w:val="24"/>
        </w:rPr>
        <w:t>400w的功率开启，相位设置为在</w:t>
      </w:r>
      <w:r>
        <w:rPr>
          <w:rFonts w:hint="eastAsia" w:ascii="宋体" w:hAnsi="宋体" w:eastAsia="宋体"/>
          <w:sz w:val="24"/>
          <w:szCs w:val="24"/>
        </w:rPr>
        <w:t>射频</w:t>
      </w:r>
      <w:r>
        <w:rPr>
          <w:rFonts w:ascii="宋体" w:hAnsi="宋体" w:eastAsia="宋体"/>
          <w:sz w:val="24"/>
          <w:szCs w:val="24"/>
        </w:rPr>
        <w:t>器中心以下3cm处实现聚焦</w:t>
      </w:r>
      <w:r>
        <w:rPr>
          <w:rFonts w:hint="eastAsia" w:ascii="宋体" w:hAnsi="宋体" w:eastAsia="宋体"/>
          <w:sz w:val="24"/>
          <w:szCs w:val="24"/>
        </w:rPr>
        <w:t>，进行D</w:t>
      </w:r>
      <w:r>
        <w:rPr>
          <w:rFonts w:ascii="宋体" w:hAnsi="宋体" w:eastAsia="宋体"/>
          <w:sz w:val="24"/>
          <w:szCs w:val="24"/>
        </w:rPr>
        <w:t>EGR</w:t>
      </w:r>
      <w:r>
        <w:rPr>
          <w:rFonts w:hint="eastAsia" w:ascii="宋体" w:hAnsi="宋体" w:eastAsia="宋体"/>
          <w:sz w:val="24"/>
          <w:szCs w:val="24"/>
        </w:rPr>
        <w:t>E扫描，加热2</w:t>
      </w:r>
      <w:r>
        <w:rPr>
          <w:rFonts w:ascii="宋体" w:hAnsi="宋体" w:eastAsia="宋体"/>
          <w:sz w:val="24"/>
          <w:szCs w:val="24"/>
        </w:rPr>
        <w:t>5</w:t>
      </w:r>
      <w:r>
        <w:rPr>
          <w:rFonts w:hint="eastAsia" w:ascii="宋体" w:hAnsi="宋体" w:eastAsia="宋体"/>
          <w:sz w:val="24"/>
          <w:szCs w:val="24"/>
        </w:rPr>
        <w:t>分钟后关闭射频器。在基线</w:t>
      </w:r>
      <w:r>
        <w:rPr>
          <w:rFonts w:ascii="宋体" w:hAnsi="宋体" w:eastAsia="宋体"/>
          <w:sz w:val="24"/>
          <w:szCs w:val="24"/>
        </w:rPr>
        <w:t>DEGRE</w:t>
      </w:r>
      <w:r>
        <w:rPr>
          <w:rFonts w:hint="eastAsia" w:ascii="宋体" w:hAnsi="宋体" w:eastAsia="宋体"/>
          <w:sz w:val="24"/>
          <w:szCs w:val="24"/>
        </w:rPr>
        <w:t>扫描图像和当前</w:t>
      </w:r>
      <w:r>
        <w:rPr>
          <w:rFonts w:ascii="宋体" w:hAnsi="宋体" w:eastAsia="宋体"/>
          <w:sz w:val="24"/>
          <w:szCs w:val="24"/>
        </w:rPr>
        <w:t>DEGRE</w:t>
      </w:r>
      <w:r>
        <w:rPr>
          <w:rFonts w:hint="eastAsia" w:ascii="宋体" w:hAnsi="宋体" w:eastAsia="宋体"/>
          <w:sz w:val="24"/>
          <w:szCs w:val="24"/>
        </w:rPr>
        <w:t>扫描图像中，通过复数乘法分别计算两个回波之间的相位差。将得到的相位差图像再次相减，最终得到电导率偏差被校正的相位差图像。由于短回波时间图像具有较高的信噪比，因此使用了短回波时间图像。由于B</w:t>
      </w:r>
      <w:r>
        <w:rPr>
          <w:rFonts w:ascii="宋体" w:hAnsi="宋体" w:eastAsia="宋体"/>
          <w:sz w:val="24"/>
          <w:szCs w:val="24"/>
        </w:rPr>
        <w:t>FR</w:t>
      </w:r>
      <w:r>
        <w:rPr>
          <w:rFonts w:hint="eastAsia" w:ascii="宋体" w:hAnsi="宋体" w:eastAsia="宋体"/>
          <w:sz w:val="24"/>
          <w:szCs w:val="24"/>
        </w:rPr>
        <w:t>算法减去了0阶和1阶空间相位变化，故在假体加热实验中，最终相位差不仅要减去B</w:t>
      </w:r>
      <w:r>
        <w:rPr>
          <w:rFonts w:ascii="宋体" w:hAnsi="宋体" w:eastAsia="宋体"/>
          <w:sz w:val="24"/>
          <w:szCs w:val="24"/>
        </w:rPr>
        <w:t>0</w:t>
      </w:r>
      <w:r>
        <w:rPr>
          <w:rFonts w:hint="eastAsia" w:ascii="宋体" w:hAnsi="宋体" w:eastAsia="宋体"/>
          <w:sz w:val="24"/>
          <w:szCs w:val="24"/>
        </w:rPr>
        <w:t>漂移产生的相位差，还要减去潜在加热所引起的相位差。使用以下等式可以计算出最终相位差：</w:t>
      </w:r>
    </w:p>
    <w:p>
      <w:pPr>
        <w:ind w:firstLine="420" w:firstLineChars="200"/>
        <w:rPr>
          <w:rFonts w:ascii="宋体" w:hAnsi="宋体" w:eastAsia="宋体"/>
          <w:sz w:val="24"/>
          <w:szCs w:val="24"/>
        </w:rPr>
      </w:pPr>
      <w:r>
        <w:drawing>
          <wp:inline distT="0" distB="0" distL="0" distR="0">
            <wp:extent cx="3200400" cy="464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00677" cy="464860"/>
                    </a:xfrm>
                    <a:prstGeom prst="rect">
                      <a:avLst/>
                    </a:prstGeom>
                  </pic:spPr>
                </pic:pic>
              </a:graphicData>
            </a:graphic>
          </wp:inline>
        </w:drawing>
      </w:r>
      <w:r>
        <w:rPr>
          <w:rFonts w:hint="eastAsia" w:ascii="宋体" w:hAnsi="宋体" w:eastAsia="宋体"/>
          <w:sz w:val="24"/>
          <w:szCs w:val="24"/>
        </w:rPr>
        <w:t>其中，Δφ</w:t>
      </w:r>
      <w:r>
        <w:rPr>
          <w:rFonts w:hint="eastAsia" w:ascii="宋体" w:hAnsi="宋体" w:eastAsia="宋体"/>
          <w:sz w:val="24"/>
          <w:szCs w:val="24"/>
          <w:vertAlign w:val="subscript"/>
        </w:rPr>
        <w:t>D</w:t>
      </w:r>
      <w:r>
        <w:rPr>
          <w:rFonts w:ascii="宋体" w:hAnsi="宋体" w:eastAsia="宋体"/>
          <w:sz w:val="24"/>
          <w:szCs w:val="24"/>
          <w:vertAlign w:val="subscript"/>
        </w:rPr>
        <w:t>rift</w:t>
      </w:r>
      <w:r>
        <w:rPr>
          <w:rFonts w:hint="eastAsia" w:ascii="宋体" w:hAnsi="宋体" w:eastAsia="宋体"/>
          <w:sz w:val="24"/>
          <w:szCs w:val="24"/>
        </w:rPr>
        <w:t>是参考导管的相位差，Δφ</w:t>
      </w:r>
      <w:r>
        <w:rPr>
          <w:rFonts w:hint="eastAsia" w:ascii="宋体" w:hAnsi="宋体" w:eastAsia="宋体"/>
          <w:sz w:val="24"/>
          <w:szCs w:val="24"/>
          <w:vertAlign w:val="subscript"/>
        </w:rPr>
        <w:t>0th</w:t>
      </w:r>
      <w:r>
        <w:rPr>
          <w:rFonts w:ascii="宋体" w:hAnsi="宋体" w:eastAsia="宋体"/>
          <w:sz w:val="24"/>
          <w:szCs w:val="24"/>
          <w:vertAlign w:val="subscript"/>
        </w:rPr>
        <w:t>+1st</w:t>
      </w:r>
      <w:r>
        <w:rPr>
          <w:rFonts w:ascii="宋体" w:hAnsi="宋体" w:eastAsia="宋体"/>
          <w:sz w:val="24"/>
          <w:szCs w:val="24"/>
        </w:rPr>
        <w:t xml:space="preserve"> </w:t>
      </w:r>
      <w:r>
        <w:rPr>
          <w:rFonts w:hint="eastAsia" w:ascii="宋体" w:hAnsi="宋体" w:eastAsia="宋体"/>
          <w:sz w:val="24"/>
          <w:szCs w:val="24"/>
        </w:rPr>
        <w:t>是用于拟合相位差的一个常数。</w:t>
      </w:r>
    </w:p>
    <w:p>
      <w:pPr>
        <w:ind w:firstLine="420" w:firstLineChars="200"/>
        <w:rPr>
          <w:rFonts w:ascii="宋体" w:hAnsi="宋体" w:eastAsia="宋体"/>
          <w:sz w:val="24"/>
          <w:szCs w:val="24"/>
        </w:rPr>
      </w:pPr>
      <w:r>
        <w:drawing>
          <wp:inline distT="0" distB="0" distL="0" distR="0">
            <wp:extent cx="2674620" cy="26212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674852" cy="2621507"/>
                    </a:xfrm>
                    <a:prstGeom prst="rect">
                      <a:avLst/>
                    </a:prstGeom>
                  </pic:spPr>
                </pic:pic>
              </a:graphicData>
            </a:graphic>
          </wp:inline>
        </w:drawing>
      </w:r>
    </w:p>
    <w:p>
      <w:pPr>
        <w:ind w:firstLine="480" w:firstLineChars="200"/>
        <w:rPr>
          <w:rFonts w:ascii="宋体" w:hAnsi="宋体" w:eastAsia="宋体"/>
          <w:sz w:val="24"/>
          <w:szCs w:val="24"/>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p>
    <w:p>
      <w:pPr>
        <w:rPr>
          <w:rFonts w:ascii="宋体" w:hAnsi="宋体" w:eastAsia="宋体"/>
          <w:sz w:val="28"/>
          <w:szCs w:val="28"/>
        </w:rPr>
      </w:pPr>
      <w:r>
        <w:rPr>
          <w:rFonts w:hint="eastAsia" w:ascii="宋体" w:hAnsi="宋体" w:eastAsia="宋体"/>
          <w:sz w:val="28"/>
          <w:szCs w:val="28"/>
        </w:rPr>
        <w:t>稳定性研究</w:t>
      </w:r>
    </w:p>
    <w:p>
      <w:pPr>
        <w:ind w:firstLine="480" w:firstLineChars="200"/>
        <w:rPr>
          <w:rFonts w:ascii="宋体" w:hAnsi="宋体" w:eastAsia="宋体"/>
          <w:sz w:val="24"/>
          <w:szCs w:val="24"/>
        </w:rPr>
      </w:pPr>
      <w:r>
        <w:rPr>
          <w:rFonts w:hint="eastAsia" w:ascii="宋体" w:hAnsi="宋体" w:eastAsia="宋体"/>
          <w:sz w:val="24"/>
          <w:szCs w:val="24"/>
        </w:rPr>
        <w:t>为了验证所提出的方法的可行性，我们在恒温条件下对志愿者进行了实验。四名志愿者（</w:t>
      </w:r>
      <w:r>
        <w:rPr>
          <w:rFonts w:ascii="宋体" w:hAnsi="宋体" w:eastAsia="宋体"/>
          <w:sz w:val="24"/>
          <w:szCs w:val="24"/>
        </w:rPr>
        <w:t>3名男性和1名女性）在恒定温度下使用</w:t>
      </w:r>
      <w:r>
        <w:rPr>
          <w:rFonts w:hint="eastAsia" w:ascii="宋体" w:hAnsi="宋体" w:eastAsia="宋体"/>
          <w:sz w:val="24"/>
          <w:szCs w:val="24"/>
        </w:rPr>
        <w:t>畸变</w:t>
      </w:r>
      <w:r>
        <w:rPr>
          <w:rFonts w:ascii="宋体" w:hAnsi="宋体" w:eastAsia="宋体"/>
          <w:sz w:val="24"/>
          <w:szCs w:val="24"/>
        </w:rPr>
        <w:t>单回波梯度回波对骨盆进行扫描</w:t>
      </w:r>
      <w:r>
        <w:rPr>
          <w:rFonts w:hint="eastAsia" w:ascii="宋体" w:hAnsi="宋体" w:eastAsia="宋体"/>
          <w:sz w:val="24"/>
          <w:szCs w:val="24"/>
        </w:rPr>
        <w:t>（</w:t>
      </w:r>
      <w:r>
        <w:rPr>
          <w:rFonts w:ascii="宋体" w:hAnsi="宋体" w:eastAsia="宋体"/>
          <w:sz w:val="24"/>
          <w:szCs w:val="24"/>
        </w:rPr>
        <w:t>TE/TR=15ms/21ms，</w:t>
      </w:r>
      <w:r>
        <w:rPr>
          <w:rFonts w:hint="eastAsia" w:ascii="宋体" w:hAnsi="宋体" w:eastAsia="宋体"/>
          <w:sz w:val="24"/>
          <w:szCs w:val="24"/>
        </w:rPr>
        <w:t>采集2</w:t>
      </w:r>
      <w:r>
        <w:rPr>
          <w:rFonts w:ascii="宋体" w:hAnsi="宋体" w:eastAsia="宋体"/>
          <w:sz w:val="24"/>
          <w:szCs w:val="24"/>
        </w:rPr>
        <w:t>0</w:t>
      </w:r>
      <w:r>
        <w:rPr>
          <w:rFonts w:hint="eastAsia" w:ascii="宋体" w:hAnsi="宋体" w:eastAsia="宋体"/>
          <w:sz w:val="24"/>
          <w:szCs w:val="24"/>
        </w:rPr>
        <w:t>个切片，</w:t>
      </w:r>
      <w:r>
        <w:rPr>
          <w:rFonts w:ascii="宋体" w:hAnsi="宋体" w:eastAsia="宋体"/>
          <w:sz w:val="24"/>
          <w:szCs w:val="24"/>
        </w:rPr>
        <w:t>矩阵</w:t>
      </w:r>
      <w:r>
        <w:rPr>
          <w:rFonts w:hint="eastAsia" w:ascii="宋体" w:hAnsi="宋体" w:eastAsia="宋体"/>
          <w:sz w:val="24"/>
          <w:szCs w:val="24"/>
        </w:rPr>
        <w:t>大小</w:t>
      </w:r>
      <w:r>
        <w:rPr>
          <w:rFonts w:ascii="宋体" w:hAnsi="宋体" w:eastAsia="宋体"/>
          <w:sz w:val="24"/>
          <w:szCs w:val="24"/>
        </w:rPr>
        <w:t>=128×160，视野=50cm×50cm，翻转角=14°，切片厚度=10mm</w:t>
      </w:r>
      <w:r>
        <w:rPr>
          <w:rFonts w:hint="eastAsia" w:ascii="宋体" w:hAnsi="宋体" w:eastAsia="宋体"/>
          <w:sz w:val="24"/>
          <w:szCs w:val="24"/>
        </w:rPr>
        <w:t>）。基线图像采集3</w:t>
      </w:r>
      <w:r>
        <w:rPr>
          <w:rFonts w:ascii="宋体" w:hAnsi="宋体" w:eastAsia="宋体"/>
          <w:sz w:val="24"/>
          <w:szCs w:val="24"/>
        </w:rPr>
        <w:t>0</w:t>
      </w:r>
      <w:r>
        <w:rPr>
          <w:rFonts w:hint="eastAsia" w:ascii="宋体" w:hAnsi="宋体" w:eastAsia="宋体"/>
          <w:sz w:val="24"/>
          <w:szCs w:val="24"/>
        </w:rPr>
        <w:t>分钟后进行第二次扫描。阈值为数据集平均值的6</w:t>
      </w:r>
      <w:r>
        <w:rPr>
          <w:rFonts w:ascii="宋体" w:hAnsi="宋体" w:eastAsia="宋体"/>
          <w:sz w:val="24"/>
          <w:szCs w:val="24"/>
        </w:rPr>
        <w:t>0</w:t>
      </w:r>
      <w:r>
        <w:rPr>
          <w:rFonts w:hint="eastAsia" w:ascii="宋体" w:hAnsi="宋体" w:eastAsia="宋体"/>
          <w:sz w:val="24"/>
          <w:szCs w:val="24"/>
        </w:rPr>
        <w:t>％，并于每个时间点生成组织掩码。当前时间点的组织掩码和参考时间点的组织掩码重叠部分为B</w:t>
      </w:r>
      <w:r>
        <w:rPr>
          <w:rFonts w:ascii="宋体" w:hAnsi="宋体" w:eastAsia="宋体"/>
          <w:sz w:val="24"/>
          <w:szCs w:val="24"/>
        </w:rPr>
        <w:t>FR</w:t>
      </w:r>
      <w:r>
        <w:rPr>
          <w:rFonts w:hint="eastAsia" w:ascii="宋体" w:hAnsi="宋体" w:eastAsia="宋体"/>
          <w:sz w:val="24"/>
          <w:szCs w:val="24"/>
        </w:rPr>
        <w:t>所需的前置掩码。然后使用未处理的相位差图像和计算得到的前置掩码，通过L</w:t>
      </w:r>
      <w:r>
        <w:rPr>
          <w:rFonts w:ascii="宋体" w:hAnsi="宋体" w:eastAsia="宋体"/>
          <w:sz w:val="24"/>
          <w:szCs w:val="24"/>
        </w:rPr>
        <w:t>BV</w:t>
      </w:r>
      <w:r>
        <w:rPr>
          <w:rFonts w:hint="eastAsia" w:ascii="宋体" w:hAnsi="宋体" w:eastAsia="宋体"/>
          <w:sz w:val="24"/>
          <w:szCs w:val="24"/>
        </w:rPr>
        <w:t>或P</w:t>
      </w:r>
      <w:r>
        <w:rPr>
          <w:rFonts w:ascii="宋体" w:hAnsi="宋体" w:eastAsia="宋体"/>
          <w:sz w:val="24"/>
          <w:szCs w:val="24"/>
        </w:rPr>
        <w:t>DF</w:t>
      </w:r>
      <w:r>
        <w:rPr>
          <w:rFonts w:hint="eastAsia" w:ascii="宋体" w:hAnsi="宋体" w:eastAsia="宋体"/>
          <w:sz w:val="24"/>
          <w:szCs w:val="24"/>
        </w:rPr>
        <w:t>得到没有磁化率误差和B</w:t>
      </w:r>
      <w:r>
        <w:rPr>
          <w:rFonts w:ascii="宋体" w:hAnsi="宋体" w:eastAsia="宋体"/>
          <w:sz w:val="24"/>
          <w:szCs w:val="24"/>
        </w:rPr>
        <w:t>0</w:t>
      </w:r>
      <w:r>
        <w:rPr>
          <w:rFonts w:hint="eastAsia" w:ascii="宋体" w:hAnsi="宋体" w:eastAsia="宋体"/>
          <w:sz w:val="24"/>
          <w:szCs w:val="24"/>
        </w:rPr>
        <w:t>漂移的相位差图像。处理流程如图所示。</w:t>
      </w:r>
    </w:p>
    <w:p>
      <w:pPr>
        <w:ind w:firstLine="420" w:firstLineChars="200"/>
        <w:rPr>
          <w:rFonts w:ascii="宋体" w:hAnsi="宋体" w:eastAsia="宋体"/>
          <w:sz w:val="24"/>
          <w:szCs w:val="24"/>
        </w:rPr>
      </w:pPr>
      <w:r>
        <w:drawing>
          <wp:inline distT="0" distB="0" distL="0" distR="0">
            <wp:extent cx="5701030" cy="42392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702804" cy="4241057"/>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8"/>
          <w:szCs w:val="28"/>
        </w:rPr>
      </w:pPr>
      <w:r>
        <w:rPr>
          <w:rFonts w:hint="eastAsia" w:ascii="宋体" w:hAnsi="宋体" w:eastAsia="宋体"/>
          <w:sz w:val="28"/>
          <w:szCs w:val="28"/>
        </w:rPr>
        <w:t>轻度R</w:t>
      </w:r>
      <w:r>
        <w:rPr>
          <w:rFonts w:ascii="宋体" w:hAnsi="宋体" w:eastAsia="宋体"/>
          <w:sz w:val="28"/>
          <w:szCs w:val="28"/>
        </w:rPr>
        <w:t>F-HT</w:t>
      </w:r>
      <w:r>
        <w:rPr>
          <w:rFonts w:hint="eastAsia" w:ascii="宋体" w:hAnsi="宋体" w:eastAsia="宋体"/>
          <w:sz w:val="28"/>
          <w:szCs w:val="28"/>
        </w:rPr>
        <w:t>治疗期间的体内D</w:t>
      </w:r>
      <w:r>
        <w:rPr>
          <w:rFonts w:ascii="宋体" w:hAnsi="宋体" w:eastAsia="宋体"/>
          <w:sz w:val="28"/>
          <w:szCs w:val="28"/>
        </w:rPr>
        <w:t>EGRE</w:t>
      </w:r>
      <w:r>
        <w:rPr>
          <w:rFonts w:hint="eastAsia" w:ascii="宋体" w:hAnsi="宋体" w:eastAsia="宋体"/>
          <w:sz w:val="28"/>
          <w:szCs w:val="28"/>
        </w:rPr>
        <w:t>数据</w:t>
      </w:r>
    </w:p>
    <w:p>
      <w:pPr>
        <w:ind w:firstLine="480" w:firstLineChars="200"/>
        <w:rPr>
          <w:rFonts w:ascii="宋体" w:hAnsi="宋体" w:eastAsia="宋体"/>
          <w:sz w:val="24"/>
          <w:szCs w:val="24"/>
        </w:rPr>
      </w:pPr>
      <w:r>
        <w:rPr>
          <w:rFonts w:hint="eastAsia" w:ascii="宋体" w:hAnsi="宋体" w:eastAsia="宋体"/>
          <w:sz w:val="24"/>
          <w:szCs w:val="24"/>
        </w:rPr>
        <w:t>四名宫颈癌患者接受R</w:t>
      </w:r>
      <w:r>
        <w:rPr>
          <w:rFonts w:ascii="宋体" w:hAnsi="宋体" w:eastAsia="宋体"/>
          <w:sz w:val="24"/>
          <w:szCs w:val="24"/>
        </w:rPr>
        <w:t>F-HT</w:t>
      </w:r>
      <w:r>
        <w:rPr>
          <w:rFonts w:hint="eastAsia" w:ascii="宋体" w:hAnsi="宋体" w:eastAsia="宋体"/>
          <w:sz w:val="24"/>
          <w:szCs w:val="24"/>
        </w:rPr>
        <w:t>治疗，每1</w:t>
      </w:r>
      <w:r>
        <w:rPr>
          <w:rFonts w:ascii="宋体" w:hAnsi="宋体" w:eastAsia="宋体"/>
          <w:sz w:val="24"/>
          <w:szCs w:val="24"/>
        </w:rPr>
        <w:t>0</w:t>
      </w:r>
      <w:r>
        <w:rPr>
          <w:rFonts w:hint="eastAsia" w:ascii="宋体" w:hAnsi="宋体" w:eastAsia="宋体"/>
          <w:sz w:val="24"/>
          <w:szCs w:val="24"/>
        </w:rPr>
        <w:t>分钟进行一次M</w:t>
      </w:r>
      <w:r>
        <w:rPr>
          <w:rFonts w:ascii="宋体" w:hAnsi="宋体" w:eastAsia="宋体"/>
          <w:sz w:val="24"/>
          <w:szCs w:val="24"/>
        </w:rPr>
        <w:t>R</w:t>
      </w:r>
      <w:r>
        <w:rPr>
          <w:rFonts w:hint="eastAsia" w:ascii="宋体" w:hAnsi="宋体" w:eastAsia="宋体"/>
          <w:sz w:val="24"/>
          <w:szCs w:val="24"/>
        </w:rPr>
        <w:t>测温扫描。D</w:t>
      </w:r>
      <w:r>
        <w:rPr>
          <w:rFonts w:ascii="宋体" w:hAnsi="宋体" w:eastAsia="宋体"/>
          <w:sz w:val="24"/>
          <w:szCs w:val="24"/>
        </w:rPr>
        <w:t>EGRE</w:t>
      </w:r>
      <w:r>
        <w:rPr>
          <w:rFonts w:hint="eastAsia" w:ascii="宋体" w:hAnsi="宋体" w:eastAsia="宋体"/>
          <w:sz w:val="24"/>
          <w:szCs w:val="24"/>
        </w:rPr>
        <w:t>的扫描参数与假体加热实验的扫描参数相同。</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rPr>
          <w:rFonts w:ascii="宋体" w:hAnsi="宋体" w:eastAsia="宋体"/>
          <w:sz w:val="30"/>
          <w:szCs w:val="30"/>
        </w:rPr>
      </w:pPr>
      <w:r>
        <w:rPr>
          <w:rFonts w:hint="eastAsia" w:ascii="宋体" w:hAnsi="宋体" w:eastAsia="宋体"/>
          <w:sz w:val="30"/>
          <w:szCs w:val="30"/>
        </w:rPr>
        <w:t>实验结果</w:t>
      </w:r>
    </w:p>
    <w:p>
      <w:pPr>
        <w:rPr>
          <w:rFonts w:ascii="宋体" w:hAnsi="宋体" w:eastAsia="宋体"/>
          <w:sz w:val="28"/>
          <w:szCs w:val="28"/>
        </w:rPr>
      </w:pPr>
      <w:r>
        <w:rPr>
          <w:rFonts w:hint="eastAsia" w:ascii="宋体" w:hAnsi="宋体" w:eastAsia="宋体"/>
          <w:sz w:val="28"/>
          <w:szCs w:val="28"/>
        </w:rPr>
        <w:t>运动源头的测定</w:t>
      </w:r>
    </w:p>
    <w:p>
      <w:pPr>
        <w:ind w:firstLine="480" w:firstLineChars="200"/>
        <w:rPr>
          <w:rFonts w:ascii="宋体" w:hAnsi="宋体" w:eastAsia="宋体"/>
          <w:sz w:val="24"/>
          <w:szCs w:val="24"/>
        </w:rPr>
      </w:pPr>
      <w:r>
        <w:rPr>
          <w:rFonts w:hint="eastAsia" w:ascii="宋体" w:hAnsi="宋体" w:eastAsia="宋体"/>
          <w:sz w:val="24"/>
          <w:szCs w:val="24"/>
        </w:rPr>
        <w:t>男性志愿者的结果如图</w:t>
      </w:r>
      <w:r>
        <w:rPr>
          <w:rFonts w:ascii="宋体" w:hAnsi="宋体" w:eastAsia="宋体"/>
          <w:sz w:val="24"/>
          <w:szCs w:val="24"/>
        </w:rPr>
        <w:t>所示。</w:t>
      </w:r>
      <w:r>
        <w:rPr>
          <w:rFonts w:hint="eastAsia" w:ascii="宋体" w:hAnsi="宋体" w:eastAsia="宋体"/>
          <w:sz w:val="24"/>
          <w:szCs w:val="24"/>
        </w:rPr>
        <w:t>A</w:t>
      </w:r>
      <w:r>
        <w:rPr>
          <w:rFonts w:ascii="宋体" w:hAnsi="宋体" w:eastAsia="宋体"/>
          <w:sz w:val="24"/>
          <w:szCs w:val="24"/>
        </w:rPr>
        <w:t>-1显示了</w:t>
      </w:r>
      <w:r>
        <w:rPr>
          <w:rFonts w:hint="eastAsia" w:ascii="宋体" w:hAnsi="宋体" w:eastAsia="宋体"/>
          <w:sz w:val="24"/>
          <w:szCs w:val="24"/>
        </w:rPr>
        <w:t>骨盆周围没有射频治疗探头</w:t>
      </w:r>
      <w:r>
        <w:rPr>
          <w:rFonts w:ascii="宋体" w:hAnsi="宋体" w:eastAsia="宋体"/>
          <w:sz w:val="24"/>
          <w:szCs w:val="24"/>
        </w:rPr>
        <w:t>进行校正，呼吸引起的相移将</w:t>
      </w:r>
      <w:r>
        <w:rPr>
          <w:rFonts w:hint="eastAsia" w:ascii="宋体" w:hAnsi="宋体" w:eastAsia="宋体"/>
          <w:sz w:val="24"/>
          <w:szCs w:val="24"/>
        </w:rPr>
        <w:t>导致</w:t>
      </w:r>
      <w:r>
        <w:rPr>
          <w:rFonts w:ascii="宋体" w:hAnsi="宋体" w:eastAsia="宋体"/>
          <w:sz w:val="24"/>
          <w:szCs w:val="24"/>
        </w:rPr>
        <w:t>研究</w:t>
      </w:r>
      <w:r>
        <w:rPr>
          <w:rFonts w:hint="eastAsia" w:ascii="宋体" w:hAnsi="宋体" w:eastAsia="宋体"/>
          <w:sz w:val="24"/>
          <w:szCs w:val="24"/>
        </w:rPr>
        <w:t>的</w:t>
      </w:r>
      <w:r>
        <w:rPr>
          <w:rFonts w:ascii="宋体" w:hAnsi="宋体" w:eastAsia="宋体"/>
          <w:sz w:val="24"/>
          <w:szCs w:val="24"/>
        </w:rPr>
        <w:t>ROI中温度变化</w:t>
      </w:r>
      <w:r>
        <w:rPr>
          <w:rFonts w:hint="eastAsia" w:ascii="宋体" w:hAnsi="宋体" w:eastAsia="宋体"/>
          <w:sz w:val="24"/>
          <w:szCs w:val="24"/>
        </w:rPr>
        <w:t>误导为</w:t>
      </w:r>
      <w:r>
        <w:rPr>
          <w:rFonts w:ascii="宋体" w:hAnsi="宋体" w:eastAsia="宋体"/>
          <w:sz w:val="24"/>
          <w:szCs w:val="24"/>
        </w:rPr>
        <w:t>7°C。将受试者放置在治疗探头内并填充水团时，周期性的磁场波动消失（图B-2）。这可能部分是由于来自水团的机械压力限制了呼吸运动，但主要是由于存在水团时磁场内磁化率分布没有</w:t>
      </w:r>
      <w:r>
        <w:rPr>
          <w:rFonts w:hint="eastAsia" w:ascii="宋体" w:hAnsi="宋体" w:eastAsia="宋体"/>
          <w:sz w:val="24"/>
          <w:szCs w:val="24"/>
        </w:rPr>
        <w:t>随</w:t>
      </w:r>
      <w:r>
        <w:rPr>
          <w:rFonts w:ascii="宋体" w:hAnsi="宋体" w:eastAsia="宋体"/>
          <w:sz w:val="24"/>
          <w:szCs w:val="24"/>
        </w:rPr>
        <w:t>时间变化。</w:t>
      </w:r>
    </w:p>
    <w:p>
      <w:pPr>
        <w:ind w:firstLine="480" w:firstLineChars="200"/>
        <w:rPr>
          <w:rFonts w:ascii="宋体" w:hAnsi="宋体" w:eastAsia="宋体"/>
          <w:sz w:val="24"/>
          <w:szCs w:val="24"/>
        </w:rPr>
      </w:pPr>
      <w:r>
        <w:rPr>
          <w:rFonts w:hint="eastAsia" w:ascii="宋体" w:hAnsi="宋体" w:eastAsia="宋体"/>
          <w:sz w:val="24"/>
          <w:szCs w:val="24"/>
        </w:rPr>
        <w:t>同样，对于图</w:t>
      </w:r>
      <w:r>
        <w:rPr>
          <w:rFonts w:ascii="宋体" w:hAnsi="宋体" w:eastAsia="宋体"/>
          <w:sz w:val="24"/>
          <w:szCs w:val="24"/>
        </w:rPr>
        <w:t>中的C和D，当射频</w:t>
      </w:r>
      <w:r>
        <w:rPr>
          <w:rFonts w:hint="eastAsia" w:ascii="宋体" w:hAnsi="宋体" w:eastAsia="宋体"/>
          <w:sz w:val="24"/>
          <w:szCs w:val="24"/>
        </w:rPr>
        <w:t>治疗探头环绕</w:t>
      </w:r>
      <w:r>
        <w:rPr>
          <w:rFonts w:ascii="宋体" w:hAnsi="宋体" w:eastAsia="宋体"/>
          <w:sz w:val="24"/>
          <w:szCs w:val="24"/>
        </w:rPr>
        <w:t>骨盆时，没有观察到呼吸引起的磁场波动。相反，在图3C所示的ROI内检测到一个连续的场漂移，这</w:t>
      </w:r>
      <w:r>
        <w:rPr>
          <w:rFonts w:hint="eastAsia" w:ascii="宋体" w:hAnsi="宋体" w:eastAsia="宋体"/>
          <w:sz w:val="24"/>
          <w:szCs w:val="24"/>
        </w:rPr>
        <w:t>引起</w:t>
      </w:r>
      <w:r>
        <w:rPr>
          <w:rFonts w:ascii="宋体" w:hAnsi="宋体" w:eastAsia="宋体"/>
          <w:sz w:val="24"/>
          <w:szCs w:val="24"/>
        </w:rPr>
        <w:t>近25°C的</w:t>
      </w:r>
      <w:r>
        <w:rPr>
          <w:rFonts w:hint="eastAsia" w:ascii="宋体" w:hAnsi="宋体" w:eastAsia="宋体"/>
          <w:sz w:val="24"/>
          <w:szCs w:val="24"/>
        </w:rPr>
        <w:t>温度错误上升</w:t>
      </w:r>
      <w:r>
        <w:rPr>
          <w:rFonts w:ascii="宋体" w:hAnsi="宋体" w:eastAsia="宋体"/>
          <w:sz w:val="24"/>
          <w:szCs w:val="24"/>
        </w:rPr>
        <w:t>。然而，在该切片的</w:t>
      </w:r>
      <w:r>
        <w:rPr>
          <w:rFonts w:hint="eastAsia" w:ascii="宋体" w:hAnsi="宋体" w:eastAsia="宋体"/>
          <w:sz w:val="24"/>
          <w:szCs w:val="24"/>
        </w:rPr>
        <w:t>振动</w:t>
      </w:r>
      <w:r>
        <w:rPr>
          <w:rFonts w:ascii="宋体" w:hAnsi="宋体" w:eastAsia="宋体"/>
          <w:sz w:val="24"/>
          <w:szCs w:val="24"/>
        </w:rPr>
        <w:t>数据中没有观察到运动。相比之下，</w:t>
      </w:r>
      <w:r>
        <w:rPr>
          <w:rFonts w:hint="eastAsia" w:ascii="宋体" w:hAnsi="宋体" w:eastAsia="宋体"/>
          <w:sz w:val="24"/>
          <w:szCs w:val="24"/>
        </w:rPr>
        <w:t>在</w:t>
      </w:r>
      <w:r>
        <w:rPr>
          <w:rFonts w:ascii="宋体" w:hAnsi="宋体" w:eastAsia="宋体"/>
          <w:sz w:val="24"/>
          <w:szCs w:val="24"/>
        </w:rPr>
        <w:t>图D</w:t>
      </w:r>
      <w:r>
        <w:rPr>
          <w:rFonts w:hint="eastAsia" w:ascii="宋体" w:hAnsi="宋体" w:eastAsia="宋体"/>
          <w:sz w:val="24"/>
          <w:szCs w:val="24"/>
        </w:rPr>
        <w:t>中</w:t>
      </w:r>
      <w:r>
        <w:rPr>
          <w:rFonts w:ascii="宋体" w:hAnsi="宋体" w:eastAsia="宋体"/>
          <w:sz w:val="24"/>
          <w:szCs w:val="24"/>
        </w:rPr>
        <w:t>观测到一个约0.1ppm的磁场</w:t>
      </w:r>
      <w:r>
        <w:rPr>
          <w:rFonts w:hint="eastAsia" w:ascii="宋体" w:hAnsi="宋体" w:eastAsia="宋体"/>
          <w:sz w:val="24"/>
          <w:szCs w:val="24"/>
        </w:rPr>
        <w:t>突变</w:t>
      </w:r>
      <w:r>
        <w:rPr>
          <w:rFonts w:ascii="宋体" w:hAnsi="宋体" w:eastAsia="宋体"/>
          <w:sz w:val="24"/>
          <w:szCs w:val="24"/>
        </w:rPr>
        <w:t>。结果表明，消化运动是不规则的，在远离运动源的区域会引入较大的温度估计误差。</w:t>
      </w:r>
    </w:p>
    <w:p>
      <w:pPr>
        <w:ind w:firstLine="420" w:firstLineChars="200"/>
        <w:rPr>
          <w:rFonts w:ascii="宋体" w:hAnsi="宋体" w:eastAsia="宋体"/>
          <w:sz w:val="24"/>
          <w:szCs w:val="24"/>
        </w:rPr>
      </w:pPr>
      <w:r>
        <w:drawing>
          <wp:inline distT="0" distB="0" distL="0" distR="0">
            <wp:extent cx="3566160" cy="54940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570334" cy="5500849"/>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8"/>
          <w:szCs w:val="28"/>
        </w:rPr>
      </w:pPr>
      <w:r>
        <w:rPr>
          <w:rFonts w:hint="eastAsia" w:ascii="宋体" w:hAnsi="宋体" w:eastAsia="宋体"/>
          <w:sz w:val="28"/>
          <w:szCs w:val="28"/>
        </w:rPr>
        <w:t>假体加热实验</w:t>
      </w:r>
    </w:p>
    <w:p>
      <w:pPr>
        <w:ind w:firstLine="420" w:firstLineChars="200"/>
        <w:rPr>
          <w:rFonts w:ascii="宋体" w:hAnsi="宋体" w:eastAsia="宋体"/>
          <w:sz w:val="24"/>
          <w:szCs w:val="24"/>
        </w:rPr>
      </w:pPr>
      <w:r>
        <w:drawing>
          <wp:anchor distT="0" distB="0" distL="114300" distR="114300" simplePos="0" relativeHeight="251659264" behindDoc="0" locked="0" layoutInCell="1" allowOverlap="1">
            <wp:simplePos x="0" y="0"/>
            <wp:positionH relativeFrom="margin">
              <wp:posOffset>-632460</wp:posOffset>
            </wp:positionH>
            <wp:positionV relativeFrom="paragraph">
              <wp:posOffset>2018665</wp:posOffset>
            </wp:positionV>
            <wp:extent cx="6379210" cy="2310765"/>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79210" cy="2310765"/>
                    </a:xfrm>
                    <a:prstGeom prst="rect">
                      <a:avLst/>
                    </a:prstGeom>
                  </pic:spPr>
                </pic:pic>
              </a:graphicData>
            </a:graphic>
          </wp:anchor>
        </w:drawing>
      </w:r>
      <w:r>
        <w:rPr>
          <w:rFonts w:hint="eastAsia" w:ascii="宋体" w:hAnsi="宋体" w:eastAsia="宋体"/>
          <w:sz w:val="24"/>
          <w:szCs w:val="24"/>
        </w:rPr>
        <w:t>使用不同校正方法绘制的温度变化图如图所示。比较漂移校正的Δ</w:t>
      </w:r>
      <w:r>
        <w:rPr>
          <w:rFonts w:ascii="宋体" w:hAnsi="宋体" w:eastAsia="宋体"/>
          <w:sz w:val="24"/>
          <w:szCs w:val="24"/>
        </w:rPr>
        <w:t>T图和LBV校正的ΔT图（图E-1），我们可以看到LBV算法发现的背景场。</w:t>
      </w:r>
      <w:r>
        <w:rPr>
          <w:rFonts w:hint="eastAsia" w:ascii="宋体" w:hAnsi="宋体" w:eastAsia="宋体"/>
          <w:sz w:val="24"/>
          <w:szCs w:val="24"/>
        </w:rPr>
        <w:t>尽管我们没有发现到在假体中由运动诱发的敏感性伪影，并且在振动数据中也看不到任何运动，但我们观察到导管位置出现的小偶极子。这样的结果表明假体的亚体素位移，将导致使导管周围产生偶极子场。对于</w:t>
      </w:r>
      <w:r>
        <w:rPr>
          <w:rFonts w:ascii="宋体" w:hAnsi="宋体" w:eastAsia="宋体"/>
          <w:sz w:val="24"/>
          <w:szCs w:val="24"/>
        </w:rPr>
        <w:t>FOV边缘的切片，</w:t>
      </w:r>
      <w:r>
        <w:rPr>
          <w:rFonts w:hint="eastAsia" w:ascii="宋体" w:hAnsi="宋体" w:eastAsia="宋体"/>
          <w:sz w:val="24"/>
          <w:szCs w:val="24"/>
        </w:rPr>
        <w:t>如</w:t>
      </w:r>
      <w:r>
        <w:rPr>
          <w:rFonts w:ascii="宋体" w:hAnsi="宋体" w:eastAsia="宋体"/>
          <w:sz w:val="24"/>
          <w:szCs w:val="24"/>
        </w:rPr>
        <w:t>图A-2和B-2中</w:t>
      </w:r>
      <w:r>
        <w:rPr>
          <w:rFonts w:hint="eastAsia" w:ascii="宋体" w:hAnsi="宋体" w:eastAsia="宋体"/>
          <w:sz w:val="24"/>
          <w:szCs w:val="24"/>
        </w:rPr>
        <w:t>可以</w:t>
      </w:r>
      <w:r>
        <w:rPr>
          <w:rFonts w:ascii="宋体" w:hAnsi="宋体" w:eastAsia="宋体"/>
          <w:sz w:val="24"/>
          <w:szCs w:val="24"/>
        </w:rPr>
        <w:t>观察到一个较大的偶极子。</w:t>
      </w:r>
      <w:r>
        <w:rPr>
          <w:rFonts w:hint="eastAsia" w:ascii="宋体" w:hAnsi="宋体" w:eastAsia="宋体"/>
          <w:sz w:val="24"/>
          <w:szCs w:val="24"/>
        </w:rPr>
        <w:t>这一偶极子很可能是由周围水团中移动的气泡引起的，导致局部温度误差高达±</w:t>
      </w:r>
      <w:r>
        <w:rPr>
          <w:rFonts w:ascii="宋体" w:hAnsi="宋体" w:eastAsia="宋体"/>
          <w:sz w:val="24"/>
          <w:szCs w:val="24"/>
        </w:rPr>
        <w:t>8°C，通过两种BFR算法消除。</w:t>
      </w:r>
      <w:r>
        <w:rPr>
          <w:rFonts w:hint="eastAsia" w:ascii="宋体" w:hAnsi="宋体" w:eastAsia="宋体"/>
          <w:sz w:val="24"/>
          <w:szCs w:val="24"/>
        </w:rPr>
        <w:t>该伪影存在于相邻的</w:t>
      </w:r>
      <w:r>
        <w:rPr>
          <w:rFonts w:ascii="宋体" w:hAnsi="宋体" w:eastAsia="宋体"/>
          <w:sz w:val="24"/>
          <w:szCs w:val="24"/>
        </w:rPr>
        <w:t>4个切片，并且在</w:t>
      </w:r>
      <w:r>
        <w:rPr>
          <w:rFonts w:hint="eastAsia" w:ascii="宋体" w:hAnsi="宋体" w:eastAsia="宋体"/>
          <w:sz w:val="24"/>
          <w:szCs w:val="24"/>
        </w:rPr>
        <w:t>之后</w:t>
      </w:r>
      <w:r>
        <w:rPr>
          <w:rFonts w:ascii="宋体" w:hAnsi="宋体" w:eastAsia="宋体"/>
          <w:sz w:val="24"/>
          <w:szCs w:val="24"/>
        </w:rPr>
        <w:t>的切片中仍造成约1°C的</w:t>
      </w:r>
      <w:r>
        <w:rPr>
          <w:rFonts w:hint="eastAsia" w:ascii="宋体" w:hAnsi="宋体" w:eastAsia="宋体"/>
          <w:sz w:val="24"/>
          <w:szCs w:val="24"/>
        </w:rPr>
        <w:t>误差</w:t>
      </w:r>
      <w:r>
        <w:rPr>
          <w:rFonts w:ascii="宋体" w:hAnsi="宋体" w:eastAsia="宋体"/>
          <w:sz w:val="24"/>
          <w:szCs w:val="24"/>
        </w:rPr>
        <w:t>。图中的白色箭头指向ΔT图中的边界区域，在该区域检测到轻微的温度下降，这是由于PDF过度拟合背景场所致。</w:t>
      </w:r>
    </w:p>
    <w:p>
      <w:pPr>
        <w:ind w:firstLine="420" w:firstLineChars="200"/>
        <w:rPr>
          <w:rFonts w:ascii="宋体" w:hAnsi="宋体" w:eastAsia="宋体"/>
          <w:sz w:val="24"/>
          <w:szCs w:val="24"/>
        </w:rPr>
      </w:pPr>
      <w:r>
        <w:drawing>
          <wp:anchor distT="0" distB="0" distL="114300" distR="114300" simplePos="0" relativeHeight="251660288" behindDoc="0" locked="0" layoutInCell="1" allowOverlap="1">
            <wp:simplePos x="0" y="0"/>
            <wp:positionH relativeFrom="column">
              <wp:posOffset>-160655</wp:posOffset>
            </wp:positionH>
            <wp:positionV relativeFrom="paragraph">
              <wp:posOffset>3872865</wp:posOffset>
            </wp:positionV>
            <wp:extent cx="6502400" cy="200787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02400" cy="2007870"/>
                    </a:xfrm>
                    <a:prstGeom prst="rect">
                      <a:avLst/>
                    </a:prstGeom>
                  </pic:spPr>
                </pic:pic>
              </a:graphicData>
            </a:graphic>
          </wp:anchor>
        </w:drawing>
      </w:r>
      <w:r>
        <w:rPr>
          <w:rFonts w:hint="eastAsia" w:ascii="宋体" w:hAnsi="宋体" w:eastAsia="宋体"/>
          <w:sz w:val="24"/>
          <w:szCs w:val="24"/>
        </w:rPr>
        <w:t>下图</w:t>
      </w:r>
      <w:r>
        <w:rPr>
          <w:rFonts w:ascii="宋体" w:hAnsi="宋体" w:eastAsia="宋体"/>
          <w:sz w:val="24"/>
          <w:szCs w:val="24"/>
        </w:rPr>
        <w:t>将不同校正方法的平均温度值与整个</w:t>
      </w:r>
      <w:r>
        <w:rPr>
          <w:rFonts w:hint="eastAsia" w:ascii="宋体" w:hAnsi="宋体" w:eastAsia="宋体"/>
          <w:sz w:val="24"/>
          <w:szCs w:val="24"/>
        </w:rPr>
        <w:t>假体</w:t>
      </w:r>
      <w:r>
        <w:rPr>
          <w:rFonts w:ascii="宋体" w:hAnsi="宋体" w:eastAsia="宋体"/>
          <w:sz w:val="24"/>
          <w:szCs w:val="24"/>
        </w:rPr>
        <w:t>加热实验</w:t>
      </w:r>
      <w:r>
        <w:rPr>
          <w:rFonts w:hint="eastAsia" w:ascii="宋体" w:hAnsi="宋体" w:eastAsia="宋体"/>
          <w:sz w:val="24"/>
          <w:szCs w:val="24"/>
        </w:rPr>
        <w:t>中</w:t>
      </w:r>
      <w:r>
        <w:rPr>
          <w:rFonts w:ascii="宋体" w:hAnsi="宋体" w:eastAsia="宋体"/>
          <w:sz w:val="24"/>
          <w:szCs w:val="24"/>
        </w:rPr>
        <w:t>温度探头</w:t>
      </w:r>
      <w:r>
        <w:rPr>
          <w:rFonts w:hint="eastAsia" w:ascii="宋体" w:hAnsi="宋体" w:eastAsia="宋体"/>
          <w:sz w:val="24"/>
          <w:szCs w:val="24"/>
        </w:rPr>
        <w:t>的</w:t>
      </w:r>
      <w:r>
        <w:rPr>
          <w:rFonts w:ascii="宋体" w:hAnsi="宋体" w:eastAsia="宋体"/>
          <w:sz w:val="24"/>
          <w:szCs w:val="24"/>
        </w:rPr>
        <w:t>数据进行了比较。计算传感器位置和ROI</w:t>
      </w:r>
      <w:r>
        <w:rPr>
          <w:rFonts w:hint="eastAsia" w:ascii="宋体" w:hAnsi="宋体" w:eastAsia="宋体"/>
          <w:sz w:val="24"/>
          <w:szCs w:val="24"/>
        </w:rPr>
        <w:t>的温度</w:t>
      </w:r>
      <w:r>
        <w:rPr>
          <w:rFonts w:ascii="宋体" w:hAnsi="宋体" w:eastAsia="宋体"/>
          <w:sz w:val="24"/>
          <w:szCs w:val="24"/>
        </w:rPr>
        <w:t>平均值和标准差如图1B所示。</w:t>
      </w:r>
      <w:r>
        <w:rPr>
          <w:rFonts w:hint="eastAsia" w:ascii="宋体" w:hAnsi="宋体" w:eastAsia="宋体"/>
          <w:sz w:val="24"/>
          <w:szCs w:val="24"/>
        </w:rPr>
        <w:t>在</w:t>
      </w:r>
      <w:r>
        <w:rPr>
          <w:rFonts w:ascii="宋体" w:hAnsi="宋体" w:eastAsia="宋体"/>
          <w:sz w:val="24"/>
          <w:szCs w:val="24"/>
        </w:rPr>
        <w:t>44个数据点上，温度探头数据的平均偏差度0.678</w:t>
      </w:r>
      <w:r>
        <w:rPr>
          <w:rFonts w:hint="eastAsia" w:ascii="宋体" w:hAnsi="宋体" w:eastAsia="宋体"/>
          <w:sz w:val="24"/>
          <w:szCs w:val="24"/>
        </w:rPr>
        <w:t>℃</w:t>
      </w:r>
      <w:r>
        <w:rPr>
          <w:rFonts w:ascii="宋体" w:hAnsi="宋体" w:eastAsia="宋体"/>
          <w:sz w:val="24"/>
          <w:szCs w:val="24"/>
        </w:rPr>
        <w:t>，LBV为0.752</w:t>
      </w:r>
      <w:r>
        <w:rPr>
          <w:rFonts w:hint="eastAsia" w:ascii="宋体" w:hAnsi="宋体" w:eastAsia="宋体"/>
          <w:sz w:val="24"/>
          <w:szCs w:val="24"/>
        </w:rPr>
        <w:t>℃</w:t>
      </w:r>
      <w:r>
        <w:rPr>
          <w:rFonts w:ascii="宋体" w:hAnsi="宋体" w:eastAsia="宋体"/>
          <w:sz w:val="24"/>
          <w:szCs w:val="24"/>
        </w:rPr>
        <w:t>，PDF方法为0.873</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对于所有</w:t>
      </w:r>
      <w:r>
        <w:rPr>
          <w:rFonts w:ascii="宋体" w:hAnsi="宋体" w:eastAsia="宋体"/>
          <w:sz w:val="24"/>
          <w:szCs w:val="24"/>
        </w:rPr>
        <w:t>测量点ROI的累积标准差为16.13</w:t>
      </w:r>
      <w:r>
        <w:rPr>
          <w:rFonts w:hint="eastAsia" w:ascii="宋体" w:hAnsi="宋体" w:eastAsia="宋体"/>
          <w:sz w:val="24"/>
          <w:szCs w:val="24"/>
        </w:rPr>
        <w:t>℃</w:t>
      </w:r>
      <w:r>
        <w:rPr>
          <w:rFonts w:ascii="宋体" w:hAnsi="宋体" w:eastAsia="宋体"/>
          <w:sz w:val="24"/>
          <w:szCs w:val="24"/>
        </w:rPr>
        <w:t>，14.28</w:t>
      </w:r>
      <w:r>
        <w:rPr>
          <w:rFonts w:hint="eastAsia" w:ascii="宋体" w:hAnsi="宋体" w:eastAsia="宋体"/>
          <w:sz w:val="24"/>
          <w:szCs w:val="24"/>
        </w:rPr>
        <w:t>℃</w:t>
      </w:r>
      <w:r>
        <w:rPr>
          <w:rFonts w:ascii="宋体" w:hAnsi="宋体" w:eastAsia="宋体"/>
          <w:sz w:val="24"/>
          <w:szCs w:val="24"/>
        </w:rPr>
        <w:t>LBV校正ΔT图），15.95</w:t>
      </w:r>
      <w:r>
        <w:rPr>
          <w:rFonts w:hint="eastAsia" w:ascii="宋体" w:hAnsi="宋体" w:eastAsia="宋体"/>
          <w:sz w:val="24"/>
          <w:szCs w:val="24"/>
        </w:rPr>
        <w:t>℃</w:t>
      </w:r>
      <w:r>
        <w:rPr>
          <w:rFonts w:ascii="宋体" w:hAnsi="宋体" w:eastAsia="宋体"/>
          <w:sz w:val="24"/>
          <w:szCs w:val="24"/>
        </w:rPr>
        <w:t>（PDF校正ΔT图）。</w:t>
      </w:r>
      <w:r>
        <w:rPr>
          <w:rFonts w:hint="eastAsia" w:ascii="宋体" w:hAnsi="宋体" w:eastAsia="宋体"/>
          <w:sz w:val="24"/>
          <w:szCs w:val="24"/>
        </w:rPr>
        <w:t>由于探头定位的不确定性，因此无法在探头位置判断不同方法的准确性。但根据图</w:t>
      </w:r>
      <w:r>
        <w:rPr>
          <w:rFonts w:ascii="宋体" w:hAnsi="宋体" w:eastAsia="宋体"/>
          <w:sz w:val="24"/>
          <w:szCs w:val="24"/>
        </w:rPr>
        <w:t>E-1，BFR</w:t>
      </w:r>
      <w:r>
        <w:rPr>
          <w:rFonts w:hint="eastAsia" w:ascii="宋体" w:hAnsi="宋体" w:eastAsia="宋体"/>
          <w:sz w:val="24"/>
          <w:szCs w:val="24"/>
        </w:rPr>
        <w:t>算法</w:t>
      </w:r>
      <w:r>
        <w:rPr>
          <w:rFonts w:ascii="宋体" w:hAnsi="宋体" w:eastAsia="宋体"/>
          <w:sz w:val="24"/>
          <w:szCs w:val="24"/>
        </w:rPr>
        <w:t>的ΔT图</w:t>
      </w:r>
      <w:r>
        <w:rPr>
          <w:rFonts w:hint="eastAsia" w:ascii="宋体" w:hAnsi="宋体" w:eastAsia="宋体"/>
          <w:sz w:val="24"/>
          <w:szCs w:val="24"/>
        </w:rPr>
        <w:t>具有</w:t>
      </w:r>
      <w:r>
        <w:rPr>
          <w:rFonts w:ascii="宋体" w:hAnsi="宋体" w:eastAsia="宋体"/>
          <w:sz w:val="24"/>
          <w:szCs w:val="24"/>
        </w:rPr>
        <w:t>较小</w:t>
      </w:r>
      <w:r>
        <w:rPr>
          <w:rFonts w:hint="eastAsia" w:ascii="宋体" w:hAnsi="宋体" w:eastAsia="宋体"/>
          <w:sz w:val="24"/>
          <w:szCs w:val="24"/>
        </w:rPr>
        <w:t>的</w:t>
      </w:r>
      <w:r>
        <w:rPr>
          <w:rFonts w:ascii="宋体" w:hAnsi="宋体" w:eastAsia="宋体"/>
          <w:sz w:val="24"/>
          <w:szCs w:val="24"/>
        </w:rPr>
        <w:t>标准差，我们可以消除因</w:t>
      </w:r>
      <w:r>
        <w:rPr>
          <w:rFonts w:hint="eastAsia" w:ascii="宋体" w:hAnsi="宋体" w:eastAsia="宋体"/>
          <w:sz w:val="24"/>
          <w:szCs w:val="24"/>
        </w:rPr>
        <w:t>假体</w:t>
      </w:r>
      <w:r>
        <w:rPr>
          <w:rFonts w:ascii="宋体" w:hAnsi="宋体" w:eastAsia="宋体"/>
          <w:sz w:val="24"/>
          <w:szCs w:val="24"/>
        </w:rPr>
        <w:t>亚体素位移产生的小偶极子引起的局部相位变化。</w:t>
      </w:r>
    </w:p>
    <w:p>
      <w:pPr>
        <w:rPr>
          <w:rFonts w:ascii="宋体" w:hAnsi="宋体" w:eastAsia="宋体"/>
          <w:sz w:val="24"/>
          <w:szCs w:val="24"/>
        </w:rPr>
      </w:pPr>
    </w:p>
    <w:p>
      <w:pPr>
        <w:ind w:firstLine="420" w:firstLineChars="200"/>
        <w:rPr>
          <w:rFonts w:ascii="宋体" w:hAnsi="宋体" w:eastAsia="宋体"/>
          <w:sz w:val="24"/>
          <w:szCs w:val="24"/>
        </w:rPr>
      </w:pPr>
      <w:r>
        <w:drawing>
          <wp:inline distT="0" distB="0" distL="0" distR="0">
            <wp:extent cx="2674620" cy="26212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674852" cy="2621507"/>
                    </a:xfrm>
                    <a:prstGeom prst="rect">
                      <a:avLst/>
                    </a:prstGeom>
                  </pic:spPr>
                </pic:pic>
              </a:graphicData>
            </a:graphic>
          </wp:inline>
        </w:drawing>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rPr>
          <w:rFonts w:ascii="宋体" w:hAnsi="宋体" w:eastAsia="宋体"/>
          <w:sz w:val="28"/>
          <w:szCs w:val="28"/>
        </w:rPr>
      </w:pPr>
      <w:r>
        <w:rPr>
          <w:rFonts w:hint="eastAsia" w:ascii="宋体" w:hAnsi="宋体" w:eastAsia="宋体"/>
          <w:sz w:val="28"/>
          <w:szCs w:val="28"/>
        </w:rPr>
        <w:t>稳定性研究</w:t>
      </w:r>
    </w:p>
    <w:p>
      <w:pPr>
        <w:ind w:firstLine="480" w:firstLineChars="200"/>
        <w:rPr>
          <w:rFonts w:ascii="宋体" w:hAnsi="宋体" w:eastAsia="宋体"/>
          <w:sz w:val="24"/>
          <w:szCs w:val="24"/>
        </w:rPr>
      </w:pPr>
      <w:r>
        <w:rPr>
          <w:rFonts w:hint="eastAsia" w:ascii="宋体" w:hAnsi="宋体" w:eastAsia="宋体"/>
          <w:sz w:val="24"/>
          <w:szCs w:val="24"/>
        </w:rPr>
        <w:t>在所有</w:t>
      </w:r>
      <w:r>
        <w:rPr>
          <w:rFonts w:ascii="宋体" w:hAnsi="宋体" w:eastAsia="宋体"/>
          <w:sz w:val="24"/>
          <w:szCs w:val="24"/>
        </w:rPr>
        <w:t>4名志愿者中，在参考扫描30分钟内可以观察到严重的消化运动</w:t>
      </w:r>
      <w:r>
        <w:rPr>
          <w:rFonts w:hint="eastAsia" w:ascii="宋体" w:hAnsi="宋体" w:eastAsia="宋体"/>
          <w:sz w:val="24"/>
          <w:szCs w:val="24"/>
        </w:rPr>
        <w:t>引起</w:t>
      </w:r>
      <w:r>
        <w:rPr>
          <w:rFonts w:ascii="宋体" w:hAnsi="宋体" w:eastAsia="宋体"/>
          <w:sz w:val="24"/>
          <w:szCs w:val="24"/>
        </w:rPr>
        <w:t>的敏感性伪影（图8）。由于没有发生体运动，应用BFR方法可以消除场</w:t>
      </w:r>
      <w:r>
        <w:rPr>
          <w:rFonts w:hint="eastAsia" w:ascii="宋体" w:hAnsi="宋体" w:eastAsia="宋体"/>
          <w:sz w:val="24"/>
          <w:szCs w:val="24"/>
        </w:rPr>
        <w:t>的</w:t>
      </w:r>
      <w:r>
        <w:rPr>
          <w:rFonts w:ascii="宋体" w:hAnsi="宋体" w:eastAsia="宋体"/>
          <w:sz w:val="24"/>
          <w:szCs w:val="24"/>
        </w:rPr>
        <w:t>干扰，</w:t>
      </w:r>
      <w:r>
        <w:rPr>
          <w:rFonts w:hint="eastAsia" w:ascii="宋体" w:hAnsi="宋体" w:eastAsia="宋体"/>
          <w:sz w:val="24"/>
          <w:szCs w:val="24"/>
        </w:rPr>
        <w:t>使其降低至</w:t>
      </w:r>
      <w:r>
        <w:rPr>
          <w:rFonts w:ascii="宋体" w:hAnsi="宋体" w:eastAsia="宋体"/>
          <w:sz w:val="24"/>
          <w:szCs w:val="24"/>
        </w:rPr>
        <w:t>噪声级</w:t>
      </w:r>
      <w:r>
        <w:rPr>
          <w:rFonts w:hint="eastAsia" w:ascii="宋体" w:hAnsi="宋体" w:eastAsia="宋体"/>
          <w:sz w:val="24"/>
          <w:szCs w:val="24"/>
        </w:rPr>
        <w:t>别的干扰</w:t>
      </w:r>
      <w:r>
        <w:rPr>
          <w:rFonts w:ascii="宋体" w:hAnsi="宋体" w:eastAsia="宋体"/>
          <w:sz w:val="24"/>
          <w:szCs w:val="24"/>
        </w:rPr>
        <w:t>。</w:t>
      </w:r>
      <w:r>
        <w:rPr>
          <w:rFonts w:hint="eastAsia" w:ascii="宋体" w:hAnsi="宋体" w:eastAsia="宋体"/>
          <w:sz w:val="24"/>
          <w:szCs w:val="24"/>
        </w:rPr>
        <w:t>在受试者</w:t>
      </w:r>
      <w:r>
        <w:rPr>
          <w:rFonts w:ascii="宋体" w:hAnsi="宋体" w:eastAsia="宋体"/>
          <w:sz w:val="24"/>
          <w:szCs w:val="24"/>
        </w:rPr>
        <w:t>1和2中，PDF和LBV之间未观察到显著差异。在受试者3和受试者4中，LBV更</w:t>
      </w:r>
      <w:r>
        <w:rPr>
          <w:rFonts w:hint="eastAsia" w:ascii="宋体" w:hAnsi="宋体" w:eastAsia="宋体"/>
          <w:sz w:val="24"/>
          <w:szCs w:val="24"/>
        </w:rPr>
        <w:t>有效</w:t>
      </w:r>
      <w:r>
        <w:rPr>
          <w:rFonts w:ascii="宋体" w:hAnsi="宋体" w:eastAsia="宋体"/>
          <w:sz w:val="24"/>
          <w:szCs w:val="24"/>
        </w:rPr>
        <w:t>地去除了背景场，这可以从累积温度误差图中第5和第95百分位之间的较大间隔以及图8中白色箭头所指的残余偶极子中看出。</w:t>
      </w:r>
    </w:p>
    <w:p>
      <w:pPr>
        <w:ind w:firstLine="420" w:firstLineChars="200"/>
        <w:rPr>
          <w:rFonts w:ascii="宋体" w:hAnsi="宋体" w:eastAsia="宋体"/>
          <w:sz w:val="24"/>
          <w:szCs w:val="24"/>
        </w:rPr>
      </w:pPr>
      <w:r>
        <w:drawing>
          <wp:inline distT="0" distB="0" distL="0" distR="0">
            <wp:extent cx="5748020" cy="596265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752281" cy="5967663"/>
                    </a:xfrm>
                    <a:prstGeom prst="rect">
                      <a:avLst/>
                    </a:prstGeom>
                  </pic:spPr>
                </pic:pic>
              </a:graphicData>
            </a:graphic>
          </wp:inline>
        </w:drawing>
      </w:r>
    </w:p>
    <w:p>
      <w:pPr>
        <w:ind w:firstLine="480" w:firstLineChars="200"/>
        <w:rPr>
          <w:rFonts w:ascii="宋体" w:hAnsi="宋体" w:eastAsia="宋体"/>
          <w:sz w:val="24"/>
          <w:szCs w:val="24"/>
        </w:rPr>
      </w:pPr>
      <w:r>
        <w:rPr>
          <w:rFonts w:hint="eastAsia" w:ascii="宋体" w:hAnsi="宋体" w:eastAsia="宋体"/>
          <w:sz w:val="24"/>
          <w:szCs w:val="24"/>
        </w:rPr>
        <w:t>第</w:t>
      </w:r>
      <w:r>
        <w:rPr>
          <w:rFonts w:ascii="宋体" w:hAnsi="宋体" w:eastAsia="宋体"/>
          <w:sz w:val="24"/>
          <w:szCs w:val="24"/>
        </w:rPr>
        <w:t>1行：温度图显示切片的</w:t>
      </w:r>
      <w:r>
        <w:rPr>
          <w:rFonts w:hint="eastAsia" w:ascii="宋体" w:hAnsi="宋体" w:eastAsia="宋体"/>
          <w:sz w:val="24"/>
          <w:szCs w:val="24"/>
        </w:rPr>
        <w:t>振幅</w:t>
      </w:r>
      <w:r>
        <w:rPr>
          <w:rFonts w:ascii="宋体" w:hAnsi="宋体" w:eastAsia="宋体"/>
          <w:sz w:val="24"/>
          <w:szCs w:val="24"/>
        </w:rPr>
        <w:t>图像。虚线对应第5行中的线形图位置。第2行：因含有气体的肠道运动而产生的温度误差图。第三行：投影到偶极子场（PDF）校正后的温度误差图。白色箭头指向背景场消除（BFR）后仍能观察到较大残余相位的位置。第四行：拉普拉斯边界值（LBV）校正后的温度误差图。第5行：显示第一行所示位置各受试者BFR校正前后温度误差的线形图。第6行：BFR前后温度误差的累积分布函数。仅考虑受试者体内的体素，不包括纯噪声位置和水团数据</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rPr>
          <w:rFonts w:ascii="宋体" w:hAnsi="宋体" w:eastAsia="宋体"/>
          <w:sz w:val="28"/>
          <w:szCs w:val="28"/>
        </w:rPr>
      </w:pPr>
      <w:r>
        <w:rPr>
          <w:rFonts w:hint="eastAsia" w:ascii="宋体" w:hAnsi="宋体" w:eastAsia="宋体"/>
          <w:sz w:val="28"/>
          <w:szCs w:val="28"/>
        </w:rPr>
        <w:t>轻度R</w:t>
      </w:r>
      <w:r>
        <w:rPr>
          <w:rFonts w:ascii="宋体" w:hAnsi="宋体" w:eastAsia="宋体"/>
          <w:sz w:val="28"/>
          <w:szCs w:val="28"/>
        </w:rPr>
        <w:t>F-HT</w:t>
      </w:r>
      <w:r>
        <w:rPr>
          <w:rFonts w:hint="eastAsia" w:ascii="宋体" w:hAnsi="宋体" w:eastAsia="宋体"/>
          <w:sz w:val="28"/>
          <w:szCs w:val="28"/>
        </w:rPr>
        <w:t>治疗期间的体内D</w:t>
      </w:r>
      <w:r>
        <w:rPr>
          <w:rFonts w:ascii="宋体" w:hAnsi="宋体" w:eastAsia="宋体"/>
          <w:sz w:val="28"/>
          <w:szCs w:val="28"/>
        </w:rPr>
        <w:t>EGRE</w:t>
      </w:r>
      <w:r>
        <w:rPr>
          <w:rFonts w:hint="eastAsia" w:ascii="宋体" w:hAnsi="宋体" w:eastAsia="宋体"/>
          <w:sz w:val="28"/>
          <w:szCs w:val="28"/>
        </w:rPr>
        <w:t>数据</w:t>
      </w:r>
    </w:p>
    <w:p>
      <w:pPr>
        <w:ind w:firstLine="480" w:firstLineChars="200"/>
        <w:rPr>
          <w:rFonts w:ascii="宋体" w:hAnsi="宋体" w:eastAsia="宋体"/>
          <w:sz w:val="24"/>
          <w:szCs w:val="24"/>
        </w:rPr>
      </w:pPr>
      <w:r>
        <w:rPr>
          <w:rFonts w:hint="eastAsia" w:ascii="宋体" w:hAnsi="宋体" w:eastAsia="宋体"/>
          <w:sz w:val="24"/>
          <w:szCs w:val="24"/>
        </w:rPr>
        <w:t>图</w:t>
      </w:r>
      <w:r>
        <w:rPr>
          <w:rFonts w:ascii="宋体" w:hAnsi="宋体" w:eastAsia="宋体"/>
          <w:sz w:val="24"/>
          <w:szCs w:val="24"/>
        </w:rPr>
        <w:t>9显示了1名患者治疗期间校正的温</w:t>
      </w:r>
      <w:r>
        <w:rPr>
          <w:rFonts w:hint="eastAsia" w:ascii="宋体" w:hAnsi="宋体" w:eastAsia="宋体"/>
          <w:sz w:val="24"/>
          <w:szCs w:val="24"/>
        </w:rPr>
        <w:t>度变化</w:t>
      </w:r>
      <w:r>
        <w:rPr>
          <w:rFonts w:ascii="宋体" w:hAnsi="宋体" w:eastAsia="宋体"/>
          <w:sz w:val="24"/>
          <w:szCs w:val="24"/>
        </w:rPr>
        <w:t>图。第一行</w:t>
      </w:r>
      <w:r>
        <w:rPr>
          <w:rFonts w:hint="eastAsia" w:ascii="宋体" w:hAnsi="宋体" w:eastAsia="宋体"/>
          <w:sz w:val="24"/>
          <w:szCs w:val="24"/>
        </w:rPr>
        <w:t>是</w:t>
      </w:r>
      <w:r>
        <w:rPr>
          <w:rFonts w:ascii="宋体" w:hAnsi="宋体" w:eastAsia="宋体"/>
          <w:sz w:val="24"/>
          <w:szCs w:val="24"/>
        </w:rPr>
        <w:t>未加热</w:t>
      </w:r>
      <w:r>
        <w:rPr>
          <w:rFonts w:hint="eastAsia" w:ascii="宋体" w:hAnsi="宋体" w:eastAsia="宋体"/>
          <w:sz w:val="24"/>
          <w:szCs w:val="24"/>
        </w:rPr>
        <w:t>时的温度变化图</w:t>
      </w:r>
      <w:r>
        <w:rPr>
          <w:rFonts w:ascii="宋体" w:hAnsi="宋体" w:eastAsia="宋体"/>
          <w:sz w:val="24"/>
          <w:szCs w:val="24"/>
        </w:rPr>
        <w:t>，第二行</w:t>
      </w:r>
      <w:r>
        <w:rPr>
          <w:rFonts w:hint="eastAsia" w:ascii="宋体" w:hAnsi="宋体" w:eastAsia="宋体"/>
          <w:sz w:val="24"/>
          <w:szCs w:val="24"/>
        </w:rPr>
        <w:t>是</w:t>
      </w:r>
      <w:r>
        <w:rPr>
          <w:rFonts w:ascii="宋体" w:hAnsi="宋体" w:eastAsia="宋体"/>
          <w:sz w:val="24"/>
          <w:szCs w:val="24"/>
        </w:rPr>
        <w:t>加热30分钟后</w:t>
      </w:r>
      <w:r>
        <w:rPr>
          <w:rFonts w:hint="eastAsia" w:ascii="宋体" w:hAnsi="宋体" w:eastAsia="宋体"/>
          <w:sz w:val="24"/>
          <w:szCs w:val="24"/>
        </w:rPr>
        <w:t>的温度变化图</w:t>
      </w:r>
      <w:r>
        <w:rPr>
          <w:rFonts w:ascii="宋体" w:hAnsi="宋体" w:eastAsia="宋体"/>
          <w:sz w:val="24"/>
          <w:szCs w:val="24"/>
        </w:rPr>
        <w:t>。</w:t>
      </w:r>
      <w:r>
        <w:rPr>
          <w:rFonts w:hint="eastAsia" w:ascii="宋体" w:hAnsi="宋体" w:eastAsia="宋体"/>
          <w:sz w:val="24"/>
          <w:szCs w:val="24"/>
        </w:rPr>
        <w:t>肠道气体运动诱发的易感性伪影影响对骨盆内每个层面的扫描，甚至影响到水团。线性</w:t>
      </w:r>
      <w:r>
        <w:rPr>
          <w:rFonts w:ascii="宋体" w:hAnsi="宋体" w:eastAsia="宋体"/>
          <w:sz w:val="24"/>
          <w:szCs w:val="24"/>
        </w:rPr>
        <w:t>B0漂移可通过背景场去除</w:t>
      </w:r>
      <w:r>
        <w:rPr>
          <w:rFonts w:hint="eastAsia" w:ascii="宋体" w:hAnsi="宋体" w:eastAsia="宋体"/>
          <w:sz w:val="24"/>
          <w:szCs w:val="24"/>
        </w:rPr>
        <w:t>算法</w:t>
      </w:r>
      <w:r>
        <w:rPr>
          <w:rFonts w:ascii="宋体" w:hAnsi="宋体" w:eastAsia="宋体"/>
          <w:sz w:val="24"/>
          <w:szCs w:val="24"/>
        </w:rPr>
        <w:t>完全消除（图9E-1），敏感性伪影显著减少。在校正后，靠近气体/组织界面的区域可能会持续显示错误的温度变化。PDF校正后，温度误差分布的第5至95个百分位区间从17.14</w:t>
      </w:r>
      <w:r>
        <w:rPr>
          <w:rFonts w:hint="eastAsia" w:ascii="宋体" w:hAnsi="宋体" w:eastAsia="宋体"/>
          <w:sz w:val="24"/>
          <w:szCs w:val="24"/>
        </w:rPr>
        <w:t>℃</w:t>
      </w:r>
      <w:r>
        <w:rPr>
          <w:rFonts w:ascii="宋体" w:hAnsi="宋体" w:eastAsia="宋体"/>
          <w:sz w:val="24"/>
          <w:szCs w:val="24"/>
        </w:rPr>
        <w:t>降至9.81</w:t>
      </w:r>
      <w:r>
        <w:rPr>
          <w:rFonts w:hint="eastAsia" w:ascii="宋体" w:hAnsi="宋体" w:eastAsia="宋体"/>
          <w:sz w:val="24"/>
          <w:szCs w:val="24"/>
        </w:rPr>
        <w:t>℃</w:t>
      </w:r>
      <w:r>
        <w:rPr>
          <w:rFonts w:ascii="宋体" w:hAnsi="宋体" w:eastAsia="宋体"/>
          <w:sz w:val="24"/>
          <w:szCs w:val="24"/>
        </w:rPr>
        <w:t>，加热前对温度图应用LBV（图9F）后，温度误差分布的第5至95个百分位区间降至9.56</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由于固有的低信噪比，相位噪声限制了校正温度图的精度。但校正后可检测到宽度约为</w:t>
      </w:r>
      <w:r>
        <w:rPr>
          <w:rFonts w:ascii="宋体" w:hAnsi="宋体" w:eastAsia="宋体"/>
          <w:sz w:val="24"/>
          <w:szCs w:val="24"/>
        </w:rPr>
        <w:t>6cm的加热区域（图9E-2中的红色箭头），被误解为</w:t>
      </w:r>
      <w:r>
        <w:rPr>
          <w:rFonts w:hint="eastAsia" w:ascii="宋体" w:hAnsi="宋体" w:eastAsia="宋体"/>
          <w:sz w:val="24"/>
          <w:szCs w:val="24"/>
        </w:rPr>
        <w:t>使用</w:t>
      </w:r>
      <w:r>
        <w:rPr>
          <w:rFonts w:ascii="宋体" w:hAnsi="宋体" w:eastAsia="宋体"/>
          <w:sz w:val="24"/>
          <w:szCs w:val="24"/>
        </w:rPr>
        <w:t>BFR</w:t>
      </w:r>
      <w:r>
        <w:rPr>
          <w:rFonts w:hint="eastAsia" w:ascii="宋体" w:hAnsi="宋体" w:eastAsia="宋体"/>
          <w:sz w:val="24"/>
          <w:szCs w:val="24"/>
        </w:rPr>
        <w:t>算法</w:t>
      </w:r>
      <w:r>
        <w:rPr>
          <w:rFonts w:ascii="宋体" w:hAnsi="宋体" w:eastAsia="宋体"/>
          <w:sz w:val="24"/>
          <w:szCs w:val="24"/>
        </w:rPr>
        <w:t>前</w:t>
      </w:r>
      <w:r>
        <w:rPr>
          <w:rFonts w:hint="eastAsia" w:ascii="宋体" w:hAnsi="宋体" w:eastAsia="宋体"/>
          <w:sz w:val="24"/>
          <w:szCs w:val="24"/>
        </w:rPr>
        <w:t>-</w:t>
      </w:r>
      <w:r>
        <w:rPr>
          <w:rFonts w:ascii="宋体" w:hAnsi="宋体" w:eastAsia="宋体"/>
          <w:sz w:val="24"/>
          <w:szCs w:val="24"/>
        </w:rPr>
        <w:t>25</w:t>
      </w:r>
      <w:r>
        <w:rPr>
          <w:rFonts w:hint="eastAsia" w:ascii="宋体" w:hAnsi="宋体" w:eastAsia="宋体"/>
          <w:sz w:val="24"/>
          <w:szCs w:val="24"/>
        </w:rPr>
        <w:t>℃</w:t>
      </w:r>
      <w:r>
        <w:rPr>
          <w:rFonts w:ascii="宋体" w:hAnsi="宋体" w:eastAsia="宋体"/>
          <w:sz w:val="24"/>
          <w:szCs w:val="24"/>
        </w:rPr>
        <w:t>。PDF校正后的目标区域温度似乎过高，因为检测到的温差值高于10°C</w:t>
      </w:r>
      <w:r>
        <w:rPr>
          <w:rFonts w:hint="eastAsia" w:ascii="宋体" w:hAnsi="宋体" w:eastAsia="宋体"/>
          <w:sz w:val="24"/>
          <w:szCs w:val="24"/>
        </w:rPr>
        <w:t>。在</w:t>
      </w:r>
      <w:r>
        <w:rPr>
          <w:rFonts w:ascii="宋体" w:hAnsi="宋体" w:eastAsia="宋体"/>
          <w:sz w:val="24"/>
          <w:szCs w:val="24"/>
        </w:rPr>
        <w:t>PDF校正的线路剖面中，预计最高温度仅为43°C左右。在</w:t>
      </w:r>
      <w:r>
        <w:rPr>
          <w:rFonts w:hint="eastAsia" w:ascii="宋体" w:hAnsi="宋体" w:eastAsia="宋体"/>
          <w:sz w:val="24"/>
          <w:szCs w:val="24"/>
        </w:rPr>
        <w:t>黑色</w:t>
      </w:r>
      <w:r>
        <w:rPr>
          <w:rFonts w:ascii="宋体" w:hAnsi="宋体" w:eastAsia="宋体"/>
          <w:sz w:val="24"/>
          <w:szCs w:val="24"/>
        </w:rPr>
        <w:t>箭头的位置（图9E-2），PDF校正的线条轮廓表明组织轻微冷却。在该线条轮廓中，LBV方法在箭头位置产生了更</w:t>
      </w:r>
      <w:r>
        <w:rPr>
          <w:rFonts w:hint="eastAsia" w:ascii="宋体" w:hAnsi="宋体" w:eastAsia="宋体"/>
          <w:sz w:val="24"/>
          <w:szCs w:val="24"/>
        </w:rPr>
        <w:t>接近</w:t>
      </w:r>
      <w:r>
        <w:rPr>
          <w:rFonts w:ascii="宋体" w:hAnsi="宋体" w:eastAsia="宋体"/>
          <w:sz w:val="24"/>
          <w:szCs w:val="24"/>
        </w:rPr>
        <w:t>真实的值。</w:t>
      </w:r>
    </w:p>
    <w:p>
      <w:pPr>
        <w:rPr>
          <w:rFonts w:ascii="宋体" w:hAnsi="宋体" w:eastAsia="宋体"/>
          <w:sz w:val="24"/>
          <w:szCs w:val="24"/>
        </w:rPr>
      </w:pPr>
      <w:r>
        <w:drawing>
          <wp:inline distT="0" distB="0" distL="0" distR="0">
            <wp:extent cx="5274310" cy="63188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6318885"/>
                    </a:xfrm>
                    <a:prstGeom prst="rect">
                      <a:avLst/>
                    </a:prstGeom>
                  </pic:spPr>
                </pic:pic>
              </a:graphicData>
            </a:graphic>
          </wp:inline>
        </w:drawing>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第一行：表示加热前具有不同磁化率分布的</w:t>
      </w:r>
      <w:r>
        <w:rPr>
          <w:rFonts w:ascii="宋体" w:hAnsi="宋体" w:eastAsia="宋体"/>
          <w:sz w:val="24"/>
          <w:szCs w:val="24"/>
        </w:rPr>
        <w:t>2个时间点的温</w:t>
      </w:r>
      <w:r>
        <w:rPr>
          <w:rFonts w:hint="eastAsia" w:ascii="宋体" w:hAnsi="宋体" w:eastAsia="宋体"/>
          <w:sz w:val="24"/>
          <w:szCs w:val="24"/>
        </w:rPr>
        <w:t>度</w:t>
      </w:r>
      <w:r>
        <w:rPr>
          <w:rFonts w:ascii="宋体" w:hAnsi="宋体" w:eastAsia="宋体"/>
          <w:sz w:val="24"/>
          <w:szCs w:val="24"/>
        </w:rPr>
        <w:t>图。第二行</w:t>
      </w:r>
      <w:r>
        <w:rPr>
          <w:rFonts w:hint="eastAsia" w:ascii="宋体" w:hAnsi="宋体" w:eastAsia="宋体"/>
          <w:sz w:val="24"/>
          <w:szCs w:val="24"/>
        </w:rPr>
        <w:t>：</w:t>
      </w:r>
      <w:r>
        <w:rPr>
          <w:rFonts w:ascii="宋体" w:hAnsi="宋体" w:eastAsia="宋体"/>
          <w:sz w:val="24"/>
          <w:szCs w:val="24"/>
        </w:rPr>
        <w:t>表示加热时的温</w:t>
      </w:r>
      <w:r>
        <w:rPr>
          <w:rFonts w:hint="eastAsia" w:ascii="宋体" w:hAnsi="宋体" w:eastAsia="宋体"/>
          <w:sz w:val="24"/>
          <w:szCs w:val="24"/>
        </w:rPr>
        <w:t>度图</w:t>
      </w:r>
      <w:r>
        <w:rPr>
          <w:rFonts w:ascii="宋体" w:hAnsi="宋体" w:eastAsia="宋体"/>
          <w:sz w:val="24"/>
          <w:szCs w:val="24"/>
        </w:rPr>
        <w:t>。A</w:t>
      </w:r>
      <w:r>
        <w:rPr>
          <w:rFonts w:hint="eastAsia" w:ascii="宋体" w:hAnsi="宋体" w:eastAsia="宋体"/>
          <w:sz w:val="24"/>
          <w:szCs w:val="24"/>
        </w:rPr>
        <w:t>：</w:t>
      </w:r>
      <w:r>
        <w:rPr>
          <w:rFonts w:ascii="宋体" w:hAnsi="宋体" w:eastAsia="宋体"/>
          <w:sz w:val="24"/>
          <w:szCs w:val="24"/>
        </w:rPr>
        <w:t>分别</w:t>
      </w:r>
      <w:r>
        <w:rPr>
          <w:rFonts w:hint="eastAsia" w:ascii="宋体" w:hAnsi="宋体" w:eastAsia="宋体"/>
          <w:sz w:val="24"/>
          <w:szCs w:val="24"/>
        </w:rPr>
        <w:t>表示</w:t>
      </w:r>
      <w:r>
        <w:rPr>
          <w:rFonts w:ascii="宋体" w:hAnsi="宋体" w:eastAsia="宋体"/>
          <w:sz w:val="24"/>
          <w:szCs w:val="24"/>
        </w:rPr>
        <w:t>温度图和剖面图</w:t>
      </w:r>
      <w:r>
        <w:rPr>
          <w:rFonts w:hint="eastAsia" w:ascii="宋体" w:hAnsi="宋体" w:eastAsia="宋体"/>
          <w:sz w:val="24"/>
          <w:szCs w:val="24"/>
        </w:rPr>
        <w:t>振幅</w:t>
      </w:r>
      <w:r>
        <w:rPr>
          <w:rFonts w:ascii="宋体" w:hAnsi="宋体" w:eastAsia="宋体"/>
          <w:sz w:val="24"/>
          <w:szCs w:val="24"/>
        </w:rPr>
        <w:t>图像。B</w:t>
      </w:r>
      <w:r>
        <w:rPr>
          <w:rFonts w:hint="eastAsia" w:ascii="宋体" w:hAnsi="宋体" w:eastAsia="宋体"/>
          <w:sz w:val="24"/>
          <w:szCs w:val="24"/>
        </w:rPr>
        <w:t>：</w:t>
      </w:r>
      <w:r>
        <w:rPr>
          <w:rFonts w:ascii="宋体" w:hAnsi="宋体" w:eastAsia="宋体"/>
          <w:sz w:val="24"/>
          <w:szCs w:val="24"/>
        </w:rPr>
        <w:t>未修正的温</w:t>
      </w:r>
      <w:r>
        <w:rPr>
          <w:rFonts w:hint="eastAsia" w:ascii="宋体" w:hAnsi="宋体" w:eastAsia="宋体"/>
          <w:sz w:val="24"/>
          <w:szCs w:val="24"/>
        </w:rPr>
        <w:t>度</w:t>
      </w:r>
      <w:r>
        <w:rPr>
          <w:rFonts w:ascii="宋体" w:hAnsi="宋体" w:eastAsia="宋体"/>
          <w:sz w:val="24"/>
          <w:szCs w:val="24"/>
        </w:rPr>
        <w:t>图。C、D</w:t>
      </w:r>
      <w:r>
        <w:rPr>
          <w:rFonts w:hint="eastAsia" w:ascii="宋体" w:hAnsi="宋体" w:eastAsia="宋体"/>
          <w:sz w:val="24"/>
          <w:szCs w:val="24"/>
        </w:rPr>
        <w:t>：</w:t>
      </w:r>
      <w:r>
        <w:rPr>
          <w:rFonts w:ascii="宋体" w:hAnsi="宋体" w:eastAsia="宋体"/>
          <w:sz w:val="24"/>
          <w:szCs w:val="24"/>
        </w:rPr>
        <w:t>分别投影到偶极场（PDF）或拉普拉斯边界值（LBV）后的温</w:t>
      </w:r>
      <w:r>
        <w:rPr>
          <w:rFonts w:hint="eastAsia" w:ascii="宋体" w:hAnsi="宋体" w:eastAsia="宋体"/>
          <w:sz w:val="24"/>
          <w:szCs w:val="24"/>
        </w:rPr>
        <w:t>度</w:t>
      </w:r>
      <w:r>
        <w:rPr>
          <w:rFonts w:ascii="宋体" w:hAnsi="宋体" w:eastAsia="宋体"/>
          <w:sz w:val="24"/>
          <w:szCs w:val="24"/>
        </w:rPr>
        <w:t>图。E</w:t>
      </w:r>
      <w:r>
        <w:rPr>
          <w:rFonts w:hint="eastAsia" w:ascii="宋体" w:hAnsi="宋体" w:eastAsia="宋体"/>
          <w:sz w:val="24"/>
          <w:szCs w:val="24"/>
        </w:rPr>
        <w:t>：</w:t>
      </w:r>
      <w:r>
        <w:rPr>
          <w:rFonts w:ascii="宋体" w:hAnsi="宋体" w:eastAsia="宋体"/>
          <w:sz w:val="24"/>
          <w:szCs w:val="24"/>
        </w:rPr>
        <w:t>B-D中显示的温度图的</w:t>
      </w:r>
      <w:r>
        <w:rPr>
          <w:rFonts w:hint="eastAsia" w:ascii="宋体" w:hAnsi="宋体" w:eastAsia="宋体"/>
          <w:sz w:val="24"/>
          <w:szCs w:val="24"/>
        </w:rPr>
        <w:t>线性关系</w:t>
      </w:r>
      <w:r>
        <w:rPr>
          <w:rFonts w:ascii="宋体" w:hAnsi="宋体" w:eastAsia="宋体"/>
          <w:sz w:val="24"/>
          <w:szCs w:val="24"/>
        </w:rPr>
        <w:t>。E-2中的红色箭头指向通过两种背景场消除（BFR）方法恢复加热的位置。E-2中的黑色箭头指向PDF方法略微低估温度的位置。A-2中的红线描绘了目标区域，。重要的是要注意到</w:t>
      </w:r>
      <w:r>
        <w:rPr>
          <w:rFonts w:hint="eastAsia" w:ascii="宋体" w:hAnsi="宋体" w:eastAsia="宋体"/>
          <w:sz w:val="24"/>
          <w:szCs w:val="24"/>
        </w:rPr>
        <w:t>敏感性伪影使得在体内情况下无法使用参考管中的信号进行</w:t>
      </w:r>
      <w:r>
        <w:rPr>
          <w:rFonts w:ascii="宋体" w:hAnsi="宋体" w:eastAsia="宋体"/>
          <w:sz w:val="24"/>
          <w:szCs w:val="24"/>
        </w:rPr>
        <w:t>B0漂移校正。F</w:t>
      </w:r>
      <w:r>
        <w:rPr>
          <w:rFonts w:hint="eastAsia" w:ascii="宋体" w:hAnsi="宋体" w:eastAsia="宋体"/>
          <w:sz w:val="24"/>
          <w:szCs w:val="24"/>
        </w:rPr>
        <w:t>：</w:t>
      </w:r>
      <w:r>
        <w:rPr>
          <w:rFonts w:ascii="宋体" w:hAnsi="宋体" w:eastAsia="宋体"/>
          <w:sz w:val="24"/>
          <w:szCs w:val="24"/>
        </w:rPr>
        <w:t>代表</w:t>
      </w:r>
      <w:r>
        <w:rPr>
          <w:rFonts w:hint="eastAsia" w:ascii="宋体" w:hAnsi="宋体" w:eastAsia="宋体"/>
          <w:sz w:val="24"/>
          <w:szCs w:val="24"/>
        </w:rPr>
        <w:t>应用加热前</w:t>
      </w:r>
      <w:r>
        <w:rPr>
          <w:rFonts w:ascii="宋体" w:hAnsi="宋体" w:eastAsia="宋体"/>
          <w:sz w:val="24"/>
          <w:szCs w:val="24"/>
        </w:rPr>
        <w:t>DEGRE数据集的累积误差</w:t>
      </w:r>
      <w:r>
        <w:rPr>
          <w:rFonts w:hint="eastAsia" w:ascii="宋体" w:hAnsi="宋体" w:eastAsia="宋体"/>
          <w:sz w:val="24"/>
          <w:szCs w:val="24"/>
        </w:rPr>
        <w:t>。</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在我们检查的</w:t>
      </w:r>
      <w:r>
        <w:rPr>
          <w:rFonts w:ascii="宋体" w:hAnsi="宋体" w:eastAsia="宋体"/>
          <w:sz w:val="24"/>
          <w:szCs w:val="24"/>
        </w:rPr>
        <w:t>4组患者治疗数据中，有一组严重的全身运动，在扫描</w:t>
      </w:r>
      <w:r>
        <w:rPr>
          <w:rFonts w:hint="eastAsia" w:ascii="宋体" w:hAnsi="宋体" w:eastAsia="宋体"/>
          <w:sz w:val="24"/>
          <w:szCs w:val="24"/>
        </w:rPr>
        <w:t>时</w:t>
      </w:r>
      <w:r>
        <w:rPr>
          <w:rFonts w:ascii="宋体" w:hAnsi="宋体" w:eastAsia="宋体"/>
          <w:sz w:val="24"/>
          <w:szCs w:val="24"/>
        </w:rPr>
        <w:t>整个骨盆</w:t>
      </w:r>
      <w:r>
        <w:rPr>
          <w:rFonts w:hint="eastAsia" w:ascii="宋体" w:hAnsi="宋体" w:eastAsia="宋体"/>
          <w:sz w:val="24"/>
          <w:szCs w:val="24"/>
        </w:rPr>
        <w:t>发生</w:t>
      </w:r>
      <w:r>
        <w:rPr>
          <w:rFonts w:ascii="宋体" w:hAnsi="宋体" w:eastAsia="宋体"/>
          <w:sz w:val="24"/>
          <w:szCs w:val="24"/>
        </w:rPr>
        <w:t>移</w:t>
      </w:r>
      <w:r>
        <w:rPr>
          <w:rFonts w:hint="eastAsia" w:ascii="宋体" w:hAnsi="宋体" w:eastAsia="宋体"/>
          <w:sz w:val="24"/>
          <w:szCs w:val="24"/>
        </w:rPr>
        <w:t>动</w:t>
      </w:r>
      <w:r>
        <w:rPr>
          <w:rFonts w:ascii="宋体" w:hAnsi="宋体" w:eastAsia="宋体"/>
          <w:sz w:val="24"/>
          <w:szCs w:val="24"/>
        </w:rPr>
        <w:t>。第二个数据集包含太多的气体，在BFR校正后几乎看不到组织。因此，我们只能在2个治疗数据集上应用BFR</w:t>
      </w:r>
      <w:r>
        <w:rPr>
          <w:rFonts w:hint="eastAsia" w:ascii="宋体" w:hAnsi="宋体" w:eastAsia="宋体"/>
          <w:sz w:val="24"/>
          <w:szCs w:val="24"/>
        </w:rPr>
        <w:t>算法</w:t>
      </w:r>
      <w:r>
        <w:rPr>
          <w:rFonts w:ascii="宋体" w:hAnsi="宋体" w:eastAsia="宋体"/>
          <w:sz w:val="24"/>
          <w:szCs w:val="24"/>
        </w:rPr>
        <w:t>，第二种情况下，整个治疗持续时间为100分钟和70分钟（图10）。</w:t>
      </w:r>
      <w:r>
        <w:rPr>
          <w:rFonts w:hint="eastAsia" w:ascii="宋体" w:hAnsi="宋体" w:eastAsia="宋体"/>
          <w:sz w:val="24"/>
          <w:szCs w:val="24"/>
        </w:rPr>
        <w:t>我们绘制了肿瘤中温度传感器</w:t>
      </w:r>
      <w:r>
        <w:rPr>
          <w:rFonts w:ascii="宋体" w:hAnsi="宋体" w:eastAsia="宋体"/>
          <w:sz w:val="24"/>
          <w:szCs w:val="24"/>
        </w:rPr>
        <w:t>TIP位置</w:t>
      </w:r>
      <w:r>
        <w:rPr>
          <w:rFonts w:hint="eastAsia" w:ascii="宋体" w:hAnsi="宋体" w:eastAsia="宋体"/>
          <w:sz w:val="24"/>
          <w:szCs w:val="24"/>
        </w:rPr>
        <w:t>和</w:t>
      </w:r>
      <w:r>
        <w:rPr>
          <w:rFonts w:ascii="宋体" w:hAnsi="宋体" w:eastAsia="宋体"/>
          <w:sz w:val="24"/>
          <w:szCs w:val="24"/>
        </w:rPr>
        <w:t>ROI内的平均MR测温值（图10A中的蓝色箭头）以及图10B中的探针数据。</w:t>
      </w:r>
      <w:r>
        <w:rPr>
          <w:rFonts w:hint="eastAsia" w:ascii="宋体" w:hAnsi="宋体" w:eastAsia="宋体"/>
          <w:sz w:val="24"/>
          <w:szCs w:val="24"/>
        </w:rPr>
        <w:t>如图</w:t>
      </w:r>
      <w:r>
        <w:rPr>
          <w:rFonts w:ascii="宋体" w:hAnsi="宋体" w:eastAsia="宋体"/>
          <w:sz w:val="24"/>
          <w:szCs w:val="24"/>
        </w:rPr>
        <w:t>10B所示</w:t>
      </w:r>
      <w:r>
        <w:rPr>
          <w:rFonts w:hint="eastAsia" w:ascii="宋体" w:hAnsi="宋体" w:eastAsia="宋体"/>
          <w:sz w:val="24"/>
          <w:szCs w:val="24"/>
        </w:rPr>
        <w:t>仅进行</w:t>
      </w:r>
      <w:r>
        <w:rPr>
          <w:rFonts w:ascii="宋体" w:hAnsi="宋体" w:eastAsia="宋体"/>
          <w:sz w:val="24"/>
          <w:szCs w:val="24"/>
        </w:rPr>
        <w:t>B0漂移校正的DEGRE数据显示，由于运动诱发的敏感性伪影，</w:t>
      </w:r>
      <w:r>
        <w:rPr>
          <w:rFonts w:hint="eastAsia" w:ascii="宋体" w:hAnsi="宋体" w:eastAsia="宋体"/>
          <w:sz w:val="24"/>
          <w:szCs w:val="24"/>
        </w:rPr>
        <w:t>所以</w:t>
      </w:r>
      <w:r>
        <w:rPr>
          <w:rFonts w:ascii="宋体" w:hAnsi="宋体" w:eastAsia="宋体"/>
          <w:sz w:val="24"/>
          <w:szCs w:val="24"/>
        </w:rPr>
        <w:t>没有有用的温度信息。图10B-2显示，与PDF校正数据相比，LBV校正数据与温度探头的匹配更好。但是，在某些测量时间点，两种方法的偏差均高达3°C，这可能是由于扫描内运动造成的。</w:t>
      </w:r>
    </w:p>
    <w:p>
      <w:pPr>
        <w:rPr>
          <w:rFonts w:ascii="宋体" w:hAnsi="宋体" w:eastAsia="宋体"/>
          <w:sz w:val="24"/>
          <w:szCs w:val="24"/>
        </w:rPr>
      </w:pPr>
      <w:r>
        <w:drawing>
          <wp:inline distT="0" distB="0" distL="0" distR="0">
            <wp:extent cx="5181600" cy="48615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182049" cy="4861981"/>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30"/>
          <w:szCs w:val="30"/>
        </w:rPr>
      </w:pPr>
      <w:r>
        <w:rPr>
          <w:rFonts w:hint="eastAsia" w:ascii="宋体" w:hAnsi="宋体" w:eastAsia="宋体"/>
          <w:sz w:val="30"/>
          <w:szCs w:val="30"/>
        </w:rPr>
        <w:t>结论</w:t>
      </w:r>
    </w:p>
    <w:p>
      <w:pPr>
        <w:ind w:firstLine="480" w:firstLineChars="200"/>
        <w:rPr>
          <w:rFonts w:ascii="宋体" w:hAnsi="宋体" w:eastAsia="宋体"/>
          <w:sz w:val="24"/>
          <w:szCs w:val="24"/>
        </w:rPr>
      </w:pPr>
      <w:r>
        <w:rPr>
          <w:rFonts w:hint="eastAsia" w:ascii="宋体" w:hAnsi="宋体" w:eastAsia="宋体"/>
          <w:sz w:val="24"/>
          <w:szCs w:val="24"/>
        </w:rPr>
        <w:t>在射频治疗探头周围存在大水团的情况下，骨盆内轻度</w:t>
      </w:r>
      <w:r>
        <w:rPr>
          <w:rFonts w:ascii="宋体" w:hAnsi="宋体" w:eastAsia="宋体"/>
          <w:sz w:val="24"/>
          <w:szCs w:val="24"/>
        </w:rPr>
        <w:t>RF-HT</w:t>
      </w:r>
      <w:r>
        <w:rPr>
          <w:rFonts w:hint="eastAsia" w:ascii="宋体" w:hAnsi="宋体" w:eastAsia="宋体"/>
          <w:sz w:val="24"/>
          <w:szCs w:val="24"/>
        </w:rPr>
        <w:t>由</w:t>
      </w:r>
      <w:r>
        <w:rPr>
          <w:rFonts w:ascii="宋体" w:hAnsi="宋体" w:eastAsia="宋体"/>
          <w:sz w:val="24"/>
          <w:szCs w:val="24"/>
        </w:rPr>
        <w:t>呼吸引起的磁场扰动可以忽略不计。</w:t>
      </w:r>
      <w:r>
        <w:rPr>
          <w:rFonts w:hint="eastAsia" w:ascii="宋体" w:hAnsi="宋体" w:eastAsia="宋体"/>
          <w:sz w:val="24"/>
          <w:szCs w:val="24"/>
        </w:rPr>
        <w:t>在基于</w:t>
      </w:r>
      <w:r>
        <w:rPr>
          <w:rFonts w:ascii="宋体" w:hAnsi="宋体" w:eastAsia="宋体"/>
          <w:sz w:val="24"/>
          <w:szCs w:val="24"/>
        </w:rPr>
        <w:t>PRFS的MR测温仪上，显示了消化道气体运动引起的敏感性伪影的严重性及其空间广度和温度误差</w:t>
      </w:r>
      <w:r>
        <w:rPr>
          <w:rFonts w:hint="eastAsia" w:ascii="宋体" w:hAnsi="宋体" w:eastAsia="宋体"/>
          <w:sz w:val="24"/>
          <w:szCs w:val="24"/>
        </w:rPr>
        <w:t>的</w:t>
      </w:r>
      <w:r>
        <w:rPr>
          <w:rFonts w:ascii="宋体" w:hAnsi="宋体" w:eastAsia="宋体"/>
          <w:sz w:val="24"/>
          <w:szCs w:val="24"/>
        </w:rPr>
        <w:t>幅度。</w:t>
      </w:r>
    </w:p>
    <w:p>
      <w:pPr>
        <w:ind w:firstLine="480" w:firstLineChars="200"/>
        <w:rPr>
          <w:rFonts w:ascii="宋体" w:hAnsi="宋体" w:eastAsia="宋体"/>
          <w:sz w:val="24"/>
          <w:szCs w:val="24"/>
        </w:rPr>
      </w:pPr>
      <w:r>
        <w:rPr>
          <w:rFonts w:ascii="宋体" w:hAnsi="宋体" w:eastAsia="宋体"/>
          <w:sz w:val="24"/>
          <w:szCs w:val="24"/>
        </w:rPr>
        <w:t>LBV和PDF方法显著降低敏感度引起的温度误差</w:t>
      </w:r>
      <w:r>
        <w:rPr>
          <w:rFonts w:hint="eastAsia" w:ascii="宋体" w:hAnsi="宋体" w:eastAsia="宋体"/>
          <w:sz w:val="24"/>
          <w:szCs w:val="24"/>
        </w:rPr>
        <w:t>从而</w:t>
      </w:r>
      <w:r>
        <w:rPr>
          <w:rFonts w:ascii="宋体" w:hAnsi="宋体" w:eastAsia="宋体"/>
          <w:sz w:val="24"/>
          <w:szCs w:val="24"/>
        </w:rPr>
        <w:t>改善MR测温数据：</w:t>
      </w:r>
      <w:r>
        <w:rPr>
          <w:rFonts w:hint="eastAsia" w:ascii="宋体" w:hAnsi="宋体" w:eastAsia="宋体"/>
          <w:sz w:val="24"/>
          <w:szCs w:val="24"/>
        </w:rPr>
        <w:t>与未校正的数据相比，使用</w:t>
      </w:r>
      <w:r>
        <w:rPr>
          <w:rFonts w:ascii="宋体" w:hAnsi="宋体" w:eastAsia="宋体"/>
          <w:sz w:val="24"/>
          <w:szCs w:val="24"/>
        </w:rPr>
        <w:t>BFR</w:t>
      </w:r>
      <w:r>
        <w:rPr>
          <w:rFonts w:hint="eastAsia" w:ascii="宋体" w:hAnsi="宋体" w:eastAsia="宋体"/>
          <w:sz w:val="24"/>
          <w:szCs w:val="24"/>
        </w:rPr>
        <w:t>算法</w:t>
      </w:r>
      <w:r>
        <w:rPr>
          <w:rFonts w:ascii="宋体" w:hAnsi="宋体" w:eastAsia="宋体"/>
          <w:sz w:val="24"/>
          <w:szCs w:val="24"/>
        </w:rPr>
        <w:t>可以在不影响准确性和精确度的情况下消除</w:t>
      </w:r>
      <w:r>
        <w:rPr>
          <w:rFonts w:hint="eastAsia" w:ascii="宋体" w:hAnsi="宋体" w:eastAsia="宋体"/>
          <w:sz w:val="24"/>
          <w:szCs w:val="24"/>
        </w:rPr>
        <w:t>假体</w:t>
      </w:r>
      <w:r>
        <w:rPr>
          <w:rFonts w:ascii="宋体" w:hAnsi="宋体" w:eastAsia="宋体"/>
          <w:sz w:val="24"/>
          <w:szCs w:val="24"/>
        </w:rPr>
        <w:t>加热实验</w:t>
      </w:r>
      <w:r>
        <w:rPr>
          <w:rFonts w:hint="eastAsia" w:ascii="宋体" w:hAnsi="宋体" w:eastAsia="宋体"/>
          <w:sz w:val="24"/>
          <w:szCs w:val="24"/>
        </w:rPr>
        <w:t>中</w:t>
      </w:r>
      <w:r>
        <w:rPr>
          <w:rFonts w:ascii="宋体" w:hAnsi="宋体" w:eastAsia="宋体"/>
          <w:sz w:val="24"/>
          <w:szCs w:val="24"/>
        </w:rPr>
        <w:t>的敏感性伪影。</w:t>
      </w:r>
    </w:p>
    <w:p>
      <w:pPr>
        <w:ind w:firstLine="480" w:firstLineChars="200"/>
        <w:rPr>
          <w:rFonts w:ascii="宋体" w:hAnsi="宋体" w:eastAsia="宋体"/>
          <w:sz w:val="24"/>
          <w:szCs w:val="24"/>
        </w:rPr>
      </w:pPr>
      <w:r>
        <w:rPr>
          <w:rFonts w:hint="eastAsia" w:ascii="宋体" w:hAnsi="宋体" w:eastAsia="宋体"/>
          <w:sz w:val="24"/>
          <w:szCs w:val="24"/>
        </w:rPr>
        <w:t>与</w:t>
      </w:r>
      <w:r>
        <w:rPr>
          <w:rFonts w:ascii="宋体" w:hAnsi="宋体" w:eastAsia="宋体"/>
          <w:sz w:val="24"/>
          <w:szCs w:val="24"/>
        </w:rPr>
        <w:t>LBV相比，PDF</w:t>
      </w:r>
      <w:r>
        <w:rPr>
          <w:rFonts w:hint="eastAsia" w:ascii="宋体" w:hAnsi="宋体" w:eastAsia="宋体"/>
          <w:sz w:val="24"/>
          <w:szCs w:val="24"/>
        </w:rPr>
        <w:t>加强了</w:t>
      </w:r>
      <w:r>
        <w:rPr>
          <w:rFonts w:ascii="宋体" w:hAnsi="宋体" w:eastAsia="宋体"/>
          <w:sz w:val="24"/>
          <w:szCs w:val="24"/>
        </w:rPr>
        <w:t>ROI边界处背景场</w:t>
      </w:r>
      <w:r>
        <w:rPr>
          <w:rFonts w:hint="eastAsia" w:ascii="宋体" w:hAnsi="宋体" w:eastAsia="宋体"/>
          <w:sz w:val="24"/>
          <w:szCs w:val="24"/>
        </w:rPr>
        <w:t>造成的影响。</w:t>
      </w:r>
      <w:r>
        <w:rPr>
          <w:rFonts w:ascii="宋体" w:hAnsi="宋体" w:eastAsia="宋体"/>
          <w:sz w:val="24"/>
          <w:szCs w:val="24"/>
        </w:rPr>
        <w:t>LBV的表现更为</w:t>
      </w:r>
      <w:r>
        <w:rPr>
          <w:rFonts w:hint="eastAsia" w:ascii="宋体" w:hAnsi="宋体" w:eastAsia="宋体"/>
          <w:sz w:val="24"/>
          <w:szCs w:val="24"/>
        </w:rPr>
        <w:t>优秀</w:t>
      </w:r>
      <w:r>
        <w:rPr>
          <w:rFonts w:ascii="宋体" w:hAnsi="宋体" w:eastAsia="宋体"/>
          <w:sz w:val="24"/>
          <w:szCs w:val="24"/>
        </w:rPr>
        <w:t>，但缺点是</w:t>
      </w:r>
      <w:r>
        <w:rPr>
          <w:rFonts w:hint="eastAsia" w:ascii="宋体" w:hAnsi="宋体" w:eastAsia="宋体"/>
          <w:sz w:val="24"/>
          <w:szCs w:val="24"/>
        </w:rPr>
        <w:t>移除了一个像素层。</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123" w:date="2021-10-11T14:50:52Z" w:initials="">
    <w:p w14:paraId="5D9F7FE2">
      <w:pPr>
        <w:pStyle w:val="2"/>
        <w:rPr>
          <w:rFonts w:hint="default" w:eastAsiaTheme="minorEastAsia"/>
          <w:lang w:val="en-US" w:eastAsia="zh-CN"/>
        </w:rPr>
      </w:pPr>
      <w:r>
        <w:rPr>
          <w:rFonts w:hint="eastAsia"/>
          <w:lang w:val="en-US" w:eastAsia="zh-CN"/>
        </w:rPr>
        <w:t>不同组织间磁化率差异导致伪影</w:t>
      </w:r>
      <w:bookmarkStart w:id="0" w:name="_GoBack"/>
      <w:bookmarkEnd w:id="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D9F7FE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123">
    <w15:presenceInfo w15:providerId="WPS Office" w15:userId="30900085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100"/>
    <w:rsid w:val="00086C5B"/>
    <w:rsid w:val="0009050A"/>
    <w:rsid w:val="00162010"/>
    <w:rsid w:val="001D4100"/>
    <w:rsid w:val="001F0445"/>
    <w:rsid w:val="00201A2F"/>
    <w:rsid w:val="002365EE"/>
    <w:rsid w:val="002473DE"/>
    <w:rsid w:val="00416B62"/>
    <w:rsid w:val="004A13BB"/>
    <w:rsid w:val="004A6950"/>
    <w:rsid w:val="004F4916"/>
    <w:rsid w:val="00626B23"/>
    <w:rsid w:val="006C02FA"/>
    <w:rsid w:val="00717F26"/>
    <w:rsid w:val="007D101B"/>
    <w:rsid w:val="00866636"/>
    <w:rsid w:val="00882619"/>
    <w:rsid w:val="00886B8B"/>
    <w:rsid w:val="00930757"/>
    <w:rsid w:val="00935C9D"/>
    <w:rsid w:val="00957DF7"/>
    <w:rsid w:val="00971AD0"/>
    <w:rsid w:val="009D1321"/>
    <w:rsid w:val="00A70C04"/>
    <w:rsid w:val="00B461A7"/>
    <w:rsid w:val="00BB3D39"/>
    <w:rsid w:val="00BF2570"/>
    <w:rsid w:val="00C400A0"/>
    <w:rsid w:val="00C94E33"/>
    <w:rsid w:val="00CA1D8B"/>
    <w:rsid w:val="00D0191C"/>
    <w:rsid w:val="00DD46CC"/>
    <w:rsid w:val="00EB010B"/>
    <w:rsid w:val="00F13EC6"/>
    <w:rsid w:val="00F5152F"/>
    <w:rsid w:val="00F852BD"/>
    <w:rsid w:val="12325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semiHidden/>
    <w:unhideWhenUsed/>
    <w:uiPriority w:val="99"/>
    <w:pPr>
      <w:jc w:val="left"/>
    </w:pPr>
  </w:style>
  <w:style w:type="character" w:styleId="5">
    <w:name w:val="Hyperlink"/>
    <w:basedOn w:val="4"/>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830</Words>
  <Characters>4731</Characters>
  <Lines>39</Lines>
  <Paragraphs>11</Paragraphs>
  <TotalTime>548</TotalTime>
  <ScaleCrop>false</ScaleCrop>
  <LinksUpToDate>false</LinksUpToDate>
  <CharactersWithSpaces>5550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2021-08-27T06:08:00Z</dcterms:created>
  <dc:creator>程嘉元</dc:creator>
  <cp:lastModifiedBy>123</cp:lastModifiedBy>
  <dcterms:modified xsi:type="dcterms:W3CDTF">2021-10-11T06:51:18Z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E330C9F26D1D463BA72C8FDF3BC748B1</vt:lpwstr>
  </property>
</Properties>
</file>