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rFonts w:hint="default"/>
          <w:lang w:val="en-US"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基于Vue的酷跑外卖系统的设计和实现</w:t>
      </w:r>
      <w:r>
        <w:rPr>
          <w:rFonts w:ascii="宋体" w:hAnsi="宋体" w:eastAsia="宋体" w:cs="宋体"/>
          <w:b/>
          <w:spacing w:val="2"/>
          <w:sz w:val="21"/>
          <w:szCs w:val="21"/>
          <w:u w:val="none" w:color="auto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lang w:val="en-US" w:eastAsia="zh-CN"/>
        </w:rPr>
        <w:t>严建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钟慧清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2016211001000302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  <w:t>79</w:t>
      </w:r>
      <w:bookmarkStart w:id="0" w:name="_GoBack"/>
      <w:bookmarkEnd w:id="0"/>
    </w:p>
    <w:tbl>
      <w:tblPr>
        <w:tblStyle w:val="5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任务书：版本不对；尤其是</w:t>
            </w:r>
            <w:r>
              <w:rPr>
                <w:rFonts w:hint="eastAsia"/>
                <w:color w:val="000000"/>
                <w:szCs w:val="20"/>
              </w:rPr>
              <w:t>设计要求与</w:t>
            </w:r>
            <w:r>
              <w:rPr>
                <w:color w:val="000000"/>
                <w:szCs w:val="20"/>
              </w:rPr>
              <w:t>成果</w:t>
            </w:r>
            <w:r>
              <w:rPr>
                <w:rFonts w:hint="eastAsia"/>
                <w:color w:val="000000"/>
                <w:szCs w:val="20"/>
                <w:lang w:eastAsia="zh-CN"/>
              </w:rPr>
              <w:t>、</w:t>
            </w:r>
            <w:r>
              <w:rPr>
                <w:rFonts w:hint="eastAsia"/>
                <w:color w:val="000000"/>
                <w:szCs w:val="20"/>
                <w:lang w:val="en-US" w:eastAsia="zh-CN"/>
              </w:rPr>
              <w:t>进度安排、时间日期</w:t>
            </w:r>
            <w:r>
              <w:rPr>
                <w:rFonts w:hint="eastAsia"/>
                <w:color w:val="000000"/>
                <w:szCs w:val="20"/>
                <w:lang w:eastAsia="zh-CN"/>
              </w:rPr>
              <w:t>；</w:t>
            </w:r>
            <w:r>
              <w:rPr>
                <w:rFonts w:hint="eastAsia"/>
                <w:color w:val="000000"/>
                <w:szCs w:val="20"/>
                <w:lang w:val="en-US" w:eastAsia="zh-CN"/>
              </w:rPr>
              <w:t>行距也不统一。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开题报告：行距；</w:t>
            </w:r>
            <w:r>
              <w:rPr>
                <w:rFonts w:hint="eastAsia" w:ascii="宋体"/>
                <w:sz w:val="24"/>
              </w:rPr>
              <w:t>研究</w:t>
            </w:r>
            <w:r>
              <w:rPr>
                <w:rFonts w:ascii="宋体"/>
                <w:sz w:val="24"/>
              </w:rPr>
              <w:t>现状和发展趋势</w:t>
            </w:r>
            <w:r>
              <w:rPr>
                <w:rFonts w:hint="eastAsia" w:ascii="宋体"/>
                <w:sz w:val="24"/>
                <w:lang w:val="en-US" w:eastAsia="zh-CN"/>
              </w:rPr>
              <w:t>有点不够；方法和预期目的偏少；表格内文字的排版；时间日期问题。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评阅书版本问题；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中英文摘要：英文名take out可能要换一下；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正文：图表前面的文字部分，缺少如图（全文），如表；第1章，国内外现状，描写不够全面；第2章，有些单行的段落，没有句号结束；部分首航缩进问题；第3章第一段字号和符号问题；首航缩进问题；模块结构应该展开更详细；第4章，图前都应该有文字进行引导；图中的文字，字号问题；续表的标题的位置；存储结构不够详细；第5章，由文字引出图，文字在前；第6章，详细设计，已经涉及到具体算法了，要把实际的文件名、类名、变量名体现出来；图前都要有文字；第7章，代码如果是截图，要符合图的格式，要有图的编号和名字；代码前面的文字，不要截图；注意字号和字体；第8章，缩进问题；8.2.3无实质性内容；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参考文献：缺少纯外文的文献；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外文翻译：中英文的文章名字？出处？中英文的字数都不够。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29"/>
                <w:highlight w:val="yellow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highlight w:val="yellow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  <w:r>
              <w:rPr>
                <w:rFonts w:hint="eastAsia" w:ascii="宋体" w:hAnsi="宋体" w:eastAsia="宋体" w:cs="宋体"/>
                <w:b/>
                <w:color w:val="000000"/>
                <w:lang w:val="en-US" w:eastAsia="zh-CN"/>
              </w:rPr>
              <w:t>王英华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0AB61D17"/>
    <w:rsid w:val="0C2A57E0"/>
    <w:rsid w:val="135B5D8E"/>
    <w:rsid w:val="21072BE8"/>
    <w:rsid w:val="2B7F08E8"/>
    <w:rsid w:val="2F4C5C64"/>
    <w:rsid w:val="4F347B6F"/>
    <w:rsid w:val="5E4A414C"/>
    <w:rsid w:val="5F9D097F"/>
    <w:rsid w:val="7B7D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19</TotalTime>
  <ScaleCrop>false</ScaleCrop>
  <LinksUpToDate>false</LinksUpToDate>
  <CharactersWithSpaces>1264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wyh</cp:lastModifiedBy>
  <dcterms:modified xsi:type="dcterms:W3CDTF">2020-05-03T21:59:29Z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