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20D1B">
        <w:rPr>
          <w:rFonts w:ascii="Apple Color Emoji" w:eastAsia="Times New Roman" w:hAnsi="Apple Color Emoji" w:cs="Apple Color Emoji"/>
          <w:b/>
          <w:bCs/>
          <w:kern w:val="0"/>
          <w:sz w:val="36"/>
          <w:szCs w:val="36"/>
          <w14:ligatures w14:val="none"/>
        </w:rPr>
        <w:t>🌱</w:t>
      </w:r>
      <w:r w:rsidRPr="00320D1B">
        <w:rPr>
          <w:rFonts w:ascii="Times New Roman" w:eastAsia="Times New Roman" w:hAnsi="Times New Roman" w:cs="Times New Roman"/>
          <w:b/>
          <w:bCs/>
          <w:kern w:val="0"/>
          <w:sz w:val="36"/>
          <w:szCs w:val="36"/>
          <w14:ligatures w14:val="none"/>
        </w:rPr>
        <w:t xml:space="preserve"> Spring / Spring Boot / Spring Cloud </w:t>
      </w:r>
      <w:r w:rsidRPr="00320D1B">
        <w:rPr>
          <w:rFonts w:ascii="SimSun" w:eastAsia="SimSun" w:hAnsi="SimSun" w:cs="SimSun" w:hint="eastAsia"/>
          <w:b/>
          <w:bCs/>
          <w:kern w:val="0"/>
          <w:sz w:val="36"/>
          <w:szCs w:val="36"/>
          <w14:ligatures w14:val="none"/>
        </w:rPr>
        <w:t>英文面试问题</w:t>
      </w:r>
      <w:r w:rsidRPr="00320D1B">
        <w:rPr>
          <w:rFonts w:ascii="Times New Roman" w:eastAsia="Times New Roman" w:hAnsi="Times New Roman" w:cs="Times New Roman"/>
          <w:b/>
          <w:bCs/>
          <w:kern w:val="0"/>
          <w:sz w:val="36"/>
          <w:szCs w:val="36"/>
          <w14:ligatures w14:val="none"/>
        </w:rPr>
        <w:t xml:space="preserve"> + </w:t>
      </w:r>
      <w:r w:rsidRPr="00320D1B">
        <w:rPr>
          <w:rFonts w:ascii="SimSun" w:eastAsia="SimSun" w:hAnsi="SimSun" w:cs="SimSun" w:hint="eastAsia"/>
          <w:b/>
          <w:bCs/>
          <w:kern w:val="0"/>
          <w:sz w:val="36"/>
          <w:szCs w:val="36"/>
          <w14:ligatures w14:val="none"/>
        </w:rPr>
        <w:t>答</w:t>
      </w:r>
      <w:r w:rsidRPr="00320D1B">
        <w:rPr>
          <w:rFonts w:ascii="SimSun" w:eastAsia="SimSun" w:hAnsi="SimSun" w:cs="SimSun"/>
          <w:b/>
          <w:bCs/>
          <w:kern w:val="0"/>
          <w:sz w:val="36"/>
          <w:szCs w:val="36"/>
          <w14:ligatures w14:val="none"/>
        </w:rPr>
        <w:t>案</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20D1B">
        <w:rPr>
          <w:rFonts w:ascii="Apple Color Emoji" w:eastAsia="Times New Roman" w:hAnsi="Apple Color Emoji" w:cs="Apple Color Emoji"/>
          <w:b/>
          <w:bCs/>
          <w:kern w:val="0"/>
          <w:sz w:val="27"/>
          <w:szCs w:val="27"/>
          <w14:ligatures w14:val="none"/>
        </w:rPr>
        <w:t>✅</w:t>
      </w:r>
      <w:r w:rsidRPr="00320D1B">
        <w:rPr>
          <w:rFonts w:ascii="Times New Roman" w:eastAsia="Times New Roman" w:hAnsi="Times New Roman" w:cs="Times New Roman"/>
          <w:b/>
          <w:bCs/>
          <w:kern w:val="0"/>
          <w:sz w:val="27"/>
          <w:szCs w:val="27"/>
          <w14:ligatures w14:val="none"/>
        </w:rPr>
        <w:t xml:space="preserve"> Spring Framework</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Q1: What is the Spring Framework?</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The Spring Framework is an open-source Java platform that provides comprehensive infrastructure support for developing Java applications. It is known for its support for dependency injection, aspect-oriented programming, and modular architecture, making it easier to build and test robust applications.</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Q2: What is Dependency Injection in Spring?</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Dependency Injection (DI) is a design pattern used by Spring to manage object creation and wiring. Instead of an object creating its dependencies, they are injected by the Spring container. This promotes loose coupling and better testability.</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Q3: What is the difference between @Component, @Service, @Repository, and @Controller?</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 xml:space="preserve">All of them are specializations of </w:t>
      </w:r>
      <w:r w:rsidRPr="00320D1B">
        <w:rPr>
          <w:rFonts w:ascii="Courier New" w:eastAsia="Times New Roman" w:hAnsi="Courier New" w:cs="Courier New"/>
          <w:kern w:val="0"/>
          <w:sz w:val="20"/>
          <w:szCs w:val="20"/>
          <w14:ligatures w14:val="none"/>
        </w:rPr>
        <w:t>@Component</w:t>
      </w:r>
      <w:r w:rsidRPr="00320D1B">
        <w:rPr>
          <w:rFonts w:ascii="Times New Roman" w:eastAsia="Times New Roman" w:hAnsi="Times New Roman" w:cs="Times New Roman"/>
          <w:kern w:val="0"/>
          <w14:ligatures w14:val="none"/>
        </w:rPr>
        <w:t>, and used for different layers of the application:</w:t>
      </w:r>
    </w:p>
    <w:p w:rsidR="00320D1B" w:rsidRPr="00320D1B" w:rsidRDefault="00320D1B" w:rsidP="00320D1B">
      <w:pPr>
        <w:numPr>
          <w:ilvl w:val="0"/>
          <w:numId w:val="1"/>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@Component</w:t>
      </w:r>
      <w:r w:rsidRPr="00320D1B">
        <w:rPr>
          <w:rFonts w:ascii="Times New Roman" w:eastAsia="Times New Roman" w:hAnsi="Times New Roman" w:cs="Times New Roman"/>
          <w:kern w:val="0"/>
          <w14:ligatures w14:val="none"/>
        </w:rPr>
        <w:t>: Generic stereotype for a Spring-managed component.</w:t>
      </w:r>
    </w:p>
    <w:p w:rsidR="00320D1B" w:rsidRPr="00320D1B" w:rsidRDefault="00320D1B" w:rsidP="00320D1B">
      <w:pPr>
        <w:numPr>
          <w:ilvl w:val="0"/>
          <w:numId w:val="1"/>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@Service</w:t>
      </w:r>
      <w:r w:rsidRPr="00320D1B">
        <w:rPr>
          <w:rFonts w:ascii="Times New Roman" w:eastAsia="Times New Roman" w:hAnsi="Times New Roman" w:cs="Times New Roman"/>
          <w:kern w:val="0"/>
          <w14:ligatures w14:val="none"/>
        </w:rPr>
        <w:t>: Indicates a service class (business logic).</w:t>
      </w:r>
    </w:p>
    <w:p w:rsidR="00320D1B" w:rsidRPr="00320D1B" w:rsidRDefault="00320D1B" w:rsidP="00320D1B">
      <w:pPr>
        <w:numPr>
          <w:ilvl w:val="0"/>
          <w:numId w:val="1"/>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@Repository</w:t>
      </w:r>
      <w:r w:rsidRPr="00320D1B">
        <w:rPr>
          <w:rFonts w:ascii="Times New Roman" w:eastAsia="Times New Roman" w:hAnsi="Times New Roman" w:cs="Times New Roman"/>
          <w:kern w:val="0"/>
          <w14:ligatures w14:val="none"/>
        </w:rPr>
        <w:t>: Indicates a DAO class; enables exception translation.</w:t>
      </w:r>
    </w:p>
    <w:p w:rsidR="00320D1B" w:rsidRPr="00320D1B" w:rsidRDefault="00320D1B" w:rsidP="00320D1B">
      <w:pPr>
        <w:numPr>
          <w:ilvl w:val="0"/>
          <w:numId w:val="1"/>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@Controller</w:t>
      </w:r>
      <w:r w:rsidRPr="00320D1B">
        <w:rPr>
          <w:rFonts w:ascii="Times New Roman" w:eastAsia="Times New Roman" w:hAnsi="Times New Roman" w:cs="Times New Roman"/>
          <w:kern w:val="0"/>
          <w14:ligatures w14:val="none"/>
        </w:rPr>
        <w:t>: Used in MVC, marks a class as a controller.</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Q4: What is the Spring Bean Lifecycle?</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lastRenderedPageBreak/>
        <w:t>A:</w:t>
      </w:r>
    </w:p>
    <w:p w:rsidR="00320D1B" w:rsidRPr="00320D1B" w:rsidRDefault="00320D1B" w:rsidP="00320D1B">
      <w:pPr>
        <w:numPr>
          <w:ilvl w:val="0"/>
          <w:numId w:val="2"/>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Spring instantiates the bean.</w:t>
      </w:r>
    </w:p>
    <w:p w:rsidR="00320D1B" w:rsidRPr="00320D1B" w:rsidRDefault="00320D1B" w:rsidP="00320D1B">
      <w:pPr>
        <w:numPr>
          <w:ilvl w:val="0"/>
          <w:numId w:val="2"/>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Dependencies are injected.</w:t>
      </w:r>
    </w:p>
    <w:p w:rsidR="00320D1B" w:rsidRPr="00320D1B" w:rsidRDefault="00320D1B" w:rsidP="00320D1B">
      <w:pPr>
        <w:numPr>
          <w:ilvl w:val="0"/>
          <w:numId w:val="2"/>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BeanNameAware</w:t>
      </w:r>
      <w:r w:rsidRPr="00320D1B">
        <w:rPr>
          <w:rFonts w:ascii="Times New Roman" w:eastAsia="Times New Roman" w:hAnsi="Times New Roman" w:cs="Times New Roman"/>
          <w:kern w:val="0"/>
          <w14:ligatures w14:val="none"/>
        </w:rPr>
        <w:t xml:space="preserve">, </w:t>
      </w:r>
      <w:r w:rsidRPr="00320D1B">
        <w:rPr>
          <w:rFonts w:ascii="Courier New" w:eastAsia="Times New Roman" w:hAnsi="Courier New" w:cs="Courier New"/>
          <w:kern w:val="0"/>
          <w:sz w:val="20"/>
          <w:szCs w:val="20"/>
          <w14:ligatures w14:val="none"/>
        </w:rPr>
        <w:t>BeanFactoryAware</w:t>
      </w:r>
      <w:r w:rsidRPr="00320D1B">
        <w:rPr>
          <w:rFonts w:ascii="Times New Roman" w:eastAsia="Times New Roman" w:hAnsi="Times New Roman" w:cs="Times New Roman"/>
          <w:kern w:val="0"/>
          <w14:ligatures w14:val="none"/>
        </w:rPr>
        <w:t>, etc., are called.</w:t>
      </w:r>
    </w:p>
    <w:p w:rsidR="00320D1B" w:rsidRPr="00320D1B" w:rsidRDefault="00320D1B" w:rsidP="00320D1B">
      <w:pPr>
        <w:numPr>
          <w:ilvl w:val="0"/>
          <w:numId w:val="2"/>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@PostConstruct</w:t>
      </w:r>
      <w:r w:rsidRPr="00320D1B">
        <w:rPr>
          <w:rFonts w:ascii="Times New Roman" w:eastAsia="Times New Roman" w:hAnsi="Times New Roman" w:cs="Times New Roman"/>
          <w:kern w:val="0"/>
          <w14:ligatures w14:val="none"/>
        </w:rPr>
        <w:t xml:space="preserve"> or </w:t>
      </w:r>
      <w:r w:rsidRPr="00320D1B">
        <w:rPr>
          <w:rFonts w:ascii="Courier New" w:eastAsia="Times New Roman" w:hAnsi="Courier New" w:cs="Courier New"/>
          <w:kern w:val="0"/>
          <w:sz w:val="20"/>
          <w:szCs w:val="20"/>
          <w14:ligatures w14:val="none"/>
        </w:rPr>
        <w:t>afterPropertiesSet()</w:t>
      </w:r>
      <w:r w:rsidRPr="00320D1B">
        <w:rPr>
          <w:rFonts w:ascii="Times New Roman" w:eastAsia="Times New Roman" w:hAnsi="Times New Roman" w:cs="Times New Roman"/>
          <w:kern w:val="0"/>
          <w14:ligatures w14:val="none"/>
        </w:rPr>
        <w:t xml:space="preserve"> is called.</w:t>
      </w:r>
    </w:p>
    <w:p w:rsidR="00320D1B" w:rsidRPr="00320D1B" w:rsidRDefault="00320D1B" w:rsidP="00320D1B">
      <w:pPr>
        <w:numPr>
          <w:ilvl w:val="0"/>
          <w:numId w:val="2"/>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The bean is ready for use.</w:t>
      </w:r>
    </w:p>
    <w:p w:rsidR="00320D1B" w:rsidRPr="00320D1B" w:rsidRDefault="00320D1B" w:rsidP="00320D1B">
      <w:pPr>
        <w:numPr>
          <w:ilvl w:val="0"/>
          <w:numId w:val="2"/>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 xml:space="preserve">On shutdown, </w:t>
      </w:r>
      <w:r w:rsidRPr="00320D1B">
        <w:rPr>
          <w:rFonts w:ascii="Courier New" w:eastAsia="Times New Roman" w:hAnsi="Courier New" w:cs="Courier New"/>
          <w:kern w:val="0"/>
          <w:sz w:val="20"/>
          <w:szCs w:val="20"/>
          <w14:ligatures w14:val="none"/>
        </w:rPr>
        <w:t>@PreDestroy</w:t>
      </w:r>
      <w:r w:rsidRPr="00320D1B">
        <w:rPr>
          <w:rFonts w:ascii="Times New Roman" w:eastAsia="Times New Roman" w:hAnsi="Times New Roman" w:cs="Times New Roman"/>
          <w:kern w:val="0"/>
          <w14:ligatures w14:val="none"/>
        </w:rPr>
        <w:t xml:space="preserve"> or </w:t>
      </w:r>
      <w:r w:rsidRPr="00320D1B">
        <w:rPr>
          <w:rFonts w:ascii="Courier New" w:eastAsia="Times New Roman" w:hAnsi="Courier New" w:cs="Courier New"/>
          <w:kern w:val="0"/>
          <w:sz w:val="20"/>
          <w:szCs w:val="20"/>
          <w14:ligatures w14:val="none"/>
        </w:rPr>
        <w:t>destroy()</w:t>
      </w:r>
      <w:r w:rsidRPr="00320D1B">
        <w:rPr>
          <w:rFonts w:ascii="Times New Roman" w:eastAsia="Times New Roman" w:hAnsi="Times New Roman" w:cs="Times New Roman"/>
          <w:kern w:val="0"/>
          <w14:ligatures w14:val="none"/>
        </w:rPr>
        <w:t xml:space="preserve"> is called.</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20D1B">
        <w:rPr>
          <w:rFonts w:ascii="Apple Color Emoji" w:eastAsia="Times New Roman" w:hAnsi="Apple Color Emoji" w:cs="Apple Color Emoji"/>
          <w:b/>
          <w:bCs/>
          <w:kern w:val="0"/>
          <w:sz w:val="27"/>
          <w:szCs w:val="27"/>
          <w14:ligatures w14:val="none"/>
        </w:rPr>
        <w:t>🚀</w:t>
      </w:r>
      <w:r w:rsidRPr="00320D1B">
        <w:rPr>
          <w:rFonts w:ascii="Times New Roman" w:eastAsia="Times New Roman" w:hAnsi="Times New Roman" w:cs="Times New Roman"/>
          <w:b/>
          <w:bCs/>
          <w:kern w:val="0"/>
          <w:sz w:val="27"/>
          <w:szCs w:val="27"/>
          <w14:ligatures w14:val="none"/>
        </w:rPr>
        <w:t xml:space="preserve"> Spring Boot</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Q5: What is Spring Boot and how is it different from Spring?</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Spring Boot is a framework built on top of Spring that simplifies application development by providing:</w:t>
      </w:r>
    </w:p>
    <w:p w:rsidR="00320D1B" w:rsidRPr="00320D1B" w:rsidRDefault="00320D1B" w:rsidP="00320D1B">
      <w:pPr>
        <w:numPr>
          <w:ilvl w:val="0"/>
          <w:numId w:val="3"/>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Auto-configuration</w:t>
      </w:r>
    </w:p>
    <w:p w:rsidR="00320D1B" w:rsidRPr="00320D1B" w:rsidRDefault="00320D1B" w:rsidP="00320D1B">
      <w:pPr>
        <w:numPr>
          <w:ilvl w:val="0"/>
          <w:numId w:val="3"/>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Embedded servers (like Tomcat)</w:t>
      </w:r>
    </w:p>
    <w:p w:rsidR="00320D1B" w:rsidRPr="00320D1B" w:rsidRDefault="00320D1B" w:rsidP="00320D1B">
      <w:pPr>
        <w:numPr>
          <w:ilvl w:val="0"/>
          <w:numId w:val="3"/>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Production-ready features (metrics, health checks)</w:t>
      </w:r>
    </w:p>
    <w:p w:rsidR="00320D1B" w:rsidRPr="00320D1B" w:rsidRDefault="00320D1B" w:rsidP="00320D1B">
      <w:pPr>
        <w:numPr>
          <w:ilvl w:val="0"/>
          <w:numId w:val="3"/>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No need for XML configuration</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It helps to create standalone, production-ready applications quickly.</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Q6: What is @SpringBootApplication annotation?</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r>
      <w:r w:rsidRPr="00320D1B">
        <w:rPr>
          <w:rFonts w:ascii="Courier New" w:eastAsia="Times New Roman" w:hAnsi="Courier New" w:cs="Courier New"/>
          <w:kern w:val="0"/>
          <w:sz w:val="20"/>
          <w:szCs w:val="20"/>
          <w14:ligatures w14:val="none"/>
        </w:rPr>
        <w:t>@SpringBootApplication</w:t>
      </w:r>
      <w:r w:rsidRPr="00320D1B">
        <w:rPr>
          <w:rFonts w:ascii="Times New Roman" w:eastAsia="Times New Roman" w:hAnsi="Times New Roman" w:cs="Times New Roman"/>
          <w:kern w:val="0"/>
          <w14:ligatures w14:val="none"/>
        </w:rPr>
        <w:t xml:space="preserve"> is a convenience annotation that combines:</w:t>
      </w:r>
    </w:p>
    <w:p w:rsidR="00320D1B" w:rsidRPr="00320D1B" w:rsidRDefault="00320D1B" w:rsidP="00320D1B">
      <w:pPr>
        <w:numPr>
          <w:ilvl w:val="0"/>
          <w:numId w:val="4"/>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@Configuration</w:t>
      </w:r>
      <w:r w:rsidRPr="00320D1B">
        <w:rPr>
          <w:rFonts w:ascii="Times New Roman" w:eastAsia="Times New Roman" w:hAnsi="Times New Roman" w:cs="Times New Roman"/>
          <w:kern w:val="0"/>
          <w14:ligatures w14:val="none"/>
        </w:rPr>
        <w:t>: Marks the class as a source of bean definitions.</w:t>
      </w:r>
    </w:p>
    <w:p w:rsidR="00320D1B" w:rsidRPr="00320D1B" w:rsidRDefault="00320D1B" w:rsidP="00320D1B">
      <w:pPr>
        <w:numPr>
          <w:ilvl w:val="0"/>
          <w:numId w:val="4"/>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@EnableAutoConfiguration</w:t>
      </w:r>
      <w:r w:rsidRPr="00320D1B">
        <w:rPr>
          <w:rFonts w:ascii="Times New Roman" w:eastAsia="Times New Roman" w:hAnsi="Times New Roman" w:cs="Times New Roman"/>
          <w:kern w:val="0"/>
          <w14:ligatures w14:val="none"/>
        </w:rPr>
        <w:t>: Enables Spring Boot’s auto-configuration.</w:t>
      </w:r>
    </w:p>
    <w:p w:rsidR="00320D1B" w:rsidRPr="00320D1B" w:rsidRDefault="00320D1B" w:rsidP="00320D1B">
      <w:pPr>
        <w:numPr>
          <w:ilvl w:val="0"/>
          <w:numId w:val="4"/>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@ComponentScan</w:t>
      </w:r>
      <w:r w:rsidRPr="00320D1B">
        <w:rPr>
          <w:rFonts w:ascii="Times New Roman" w:eastAsia="Times New Roman" w:hAnsi="Times New Roman" w:cs="Times New Roman"/>
          <w:kern w:val="0"/>
          <w14:ligatures w14:val="none"/>
        </w:rPr>
        <w:t>: Enables component scanning in the package.</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Q7: How does Spring Boot handle external configuration?</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Spring Boot allows configuration using:</w:t>
      </w:r>
    </w:p>
    <w:p w:rsidR="00320D1B" w:rsidRPr="00320D1B" w:rsidRDefault="00320D1B" w:rsidP="00320D1B">
      <w:pPr>
        <w:numPr>
          <w:ilvl w:val="0"/>
          <w:numId w:val="5"/>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lastRenderedPageBreak/>
        <w:t>application.properties</w:t>
      </w:r>
      <w:r w:rsidRPr="00320D1B">
        <w:rPr>
          <w:rFonts w:ascii="Times New Roman" w:eastAsia="Times New Roman" w:hAnsi="Times New Roman" w:cs="Times New Roman"/>
          <w:kern w:val="0"/>
          <w14:ligatures w14:val="none"/>
        </w:rPr>
        <w:t xml:space="preserve"> or </w:t>
      </w:r>
      <w:r w:rsidRPr="00320D1B">
        <w:rPr>
          <w:rFonts w:ascii="Courier New" w:eastAsia="Times New Roman" w:hAnsi="Courier New" w:cs="Courier New"/>
          <w:kern w:val="0"/>
          <w:sz w:val="20"/>
          <w:szCs w:val="20"/>
          <w14:ligatures w14:val="none"/>
        </w:rPr>
        <w:t>application.yml</w:t>
      </w:r>
    </w:p>
    <w:p w:rsidR="00320D1B" w:rsidRPr="00320D1B" w:rsidRDefault="00320D1B" w:rsidP="00320D1B">
      <w:pPr>
        <w:numPr>
          <w:ilvl w:val="0"/>
          <w:numId w:val="5"/>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Command line arguments</w:t>
      </w:r>
    </w:p>
    <w:p w:rsidR="00320D1B" w:rsidRPr="00320D1B" w:rsidRDefault="00320D1B" w:rsidP="00320D1B">
      <w:pPr>
        <w:numPr>
          <w:ilvl w:val="0"/>
          <w:numId w:val="5"/>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Environment variables</w:t>
      </w:r>
    </w:p>
    <w:p w:rsidR="00320D1B" w:rsidRPr="00320D1B" w:rsidRDefault="00320D1B" w:rsidP="00320D1B">
      <w:pPr>
        <w:numPr>
          <w:ilvl w:val="0"/>
          <w:numId w:val="5"/>
        </w:numPr>
        <w:spacing w:before="100" w:beforeAutospacing="1" w:after="100" w:afterAutospacing="1"/>
        <w:rPr>
          <w:rFonts w:ascii="Times New Roman" w:eastAsia="Times New Roman" w:hAnsi="Times New Roman" w:cs="Times New Roman"/>
          <w:kern w:val="0"/>
          <w14:ligatures w14:val="none"/>
        </w:rPr>
      </w:pPr>
      <w:r w:rsidRPr="00320D1B">
        <w:rPr>
          <w:rFonts w:ascii="Courier New" w:eastAsia="Times New Roman" w:hAnsi="Courier New" w:cs="Courier New"/>
          <w:kern w:val="0"/>
          <w:sz w:val="20"/>
          <w:szCs w:val="20"/>
          <w14:ligatures w14:val="none"/>
        </w:rPr>
        <w:t>@Value</w:t>
      </w:r>
      <w:r w:rsidRPr="00320D1B">
        <w:rPr>
          <w:rFonts w:ascii="Times New Roman" w:eastAsia="Times New Roman" w:hAnsi="Times New Roman" w:cs="Times New Roman"/>
          <w:kern w:val="0"/>
          <w14:ligatures w14:val="none"/>
        </w:rPr>
        <w:t xml:space="preserve">, </w:t>
      </w:r>
      <w:r w:rsidRPr="00320D1B">
        <w:rPr>
          <w:rFonts w:ascii="Courier New" w:eastAsia="Times New Roman" w:hAnsi="Courier New" w:cs="Courier New"/>
          <w:kern w:val="0"/>
          <w:sz w:val="20"/>
          <w:szCs w:val="20"/>
          <w14:ligatures w14:val="none"/>
        </w:rPr>
        <w:t>@ConfigurationProperties</w:t>
      </w:r>
      <w:r w:rsidRPr="00320D1B">
        <w:rPr>
          <w:rFonts w:ascii="Times New Roman" w:eastAsia="Times New Roman" w:hAnsi="Times New Roman" w:cs="Times New Roman"/>
          <w:kern w:val="0"/>
          <w14:ligatures w14:val="none"/>
        </w:rPr>
        <w:t xml:space="preserve"> annotations for binding</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Q8: How can you create RESTful APIs using Spring Boot?</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 xml:space="preserve">Using </w:t>
      </w:r>
      <w:r w:rsidRPr="00320D1B">
        <w:rPr>
          <w:rFonts w:ascii="Courier New" w:eastAsia="Times New Roman" w:hAnsi="Courier New" w:cs="Courier New"/>
          <w:kern w:val="0"/>
          <w:sz w:val="20"/>
          <w:szCs w:val="20"/>
          <w14:ligatures w14:val="none"/>
        </w:rPr>
        <w:t>@RestController</w:t>
      </w:r>
      <w:r w:rsidRPr="00320D1B">
        <w:rPr>
          <w:rFonts w:ascii="Times New Roman" w:eastAsia="Times New Roman" w:hAnsi="Times New Roman" w:cs="Times New Roman"/>
          <w:kern w:val="0"/>
          <w14:ligatures w14:val="none"/>
        </w:rPr>
        <w:t xml:space="preserve"> and </w:t>
      </w:r>
      <w:r w:rsidRPr="00320D1B">
        <w:rPr>
          <w:rFonts w:ascii="Courier New" w:eastAsia="Times New Roman" w:hAnsi="Courier New" w:cs="Courier New"/>
          <w:kern w:val="0"/>
          <w:sz w:val="20"/>
          <w:szCs w:val="20"/>
          <w14:ligatures w14:val="none"/>
        </w:rPr>
        <w:t>@RequestMapping</w:t>
      </w:r>
      <w:r w:rsidRPr="00320D1B">
        <w:rPr>
          <w:rFonts w:ascii="Times New Roman" w:eastAsia="Times New Roman" w:hAnsi="Times New Roman" w:cs="Times New Roman"/>
          <w:kern w:val="0"/>
          <w14:ligatures w14:val="none"/>
        </w:rPr>
        <w:t xml:space="preserve"> (or </w:t>
      </w:r>
      <w:r w:rsidRPr="00320D1B">
        <w:rPr>
          <w:rFonts w:ascii="Courier New" w:eastAsia="Times New Roman" w:hAnsi="Courier New" w:cs="Courier New"/>
          <w:kern w:val="0"/>
          <w:sz w:val="20"/>
          <w:szCs w:val="20"/>
          <w14:ligatures w14:val="none"/>
        </w:rPr>
        <w:t>@GetMapping</w:t>
      </w:r>
      <w:r w:rsidRPr="00320D1B">
        <w:rPr>
          <w:rFonts w:ascii="Times New Roman" w:eastAsia="Times New Roman" w:hAnsi="Times New Roman" w:cs="Times New Roman"/>
          <w:kern w:val="0"/>
          <w14:ligatures w14:val="none"/>
        </w:rPr>
        <w:t xml:space="preserve">, </w:t>
      </w:r>
      <w:r w:rsidRPr="00320D1B">
        <w:rPr>
          <w:rFonts w:ascii="Courier New" w:eastAsia="Times New Roman" w:hAnsi="Courier New" w:cs="Courier New"/>
          <w:kern w:val="0"/>
          <w:sz w:val="20"/>
          <w:szCs w:val="20"/>
          <w14:ligatures w14:val="none"/>
        </w:rPr>
        <w:t>@PostMapping</w:t>
      </w:r>
      <w:r w:rsidRPr="00320D1B">
        <w:rPr>
          <w:rFonts w:ascii="Times New Roman" w:eastAsia="Times New Roman" w:hAnsi="Times New Roman" w:cs="Times New Roman"/>
          <w:kern w:val="0"/>
          <w14:ligatures w14:val="none"/>
        </w:rPr>
        <w:t>, etc.). Example:</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@RestController</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@RequestMapping("/api/users")</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public class UserController {</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 xml:space="preserve">    @GetMapping("/{id}")</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 xml:space="preserve">    public User getUser(@PathVariable Long id) {</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 xml:space="preserve">        return userService.findById(id);</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 xml:space="preserve">    }</w:t>
      </w:r>
    </w:p>
    <w:p w:rsidR="00320D1B" w:rsidRPr="00320D1B" w:rsidRDefault="00320D1B" w:rsidP="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20D1B">
        <w:rPr>
          <w:rFonts w:ascii="Courier New" w:eastAsia="Times New Roman" w:hAnsi="Courier New" w:cs="Courier New"/>
          <w:kern w:val="0"/>
          <w:sz w:val="20"/>
          <w:szCs w:val="20"/>
          <w14:ligatures w14:val="none"/>
        </w:rPr>
        <w:t>}</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20D1B">
        <w:rPr>
          <w:rFonts w:ascii="Apple Color Emoji" w:eastAsia="Times New Roman" w:hAnsi="Apple Color Emoji" w:cs="Apple Color Emoji"/>
          <w:b/>
          <w:bCs/>
          <w:kern w:val="0"/>
          <w:sz w:val="27"/>
          <w:szCs w:val="27"/>
          <w14:ligatures w14:val="none"/>
        </w:rPr>
        <w:t>☁️</w:t>
      </w:r>
      <w:r w:rsidRPr="00320D1B">
        <w:rPr>
          <w:rFonts w:ascii="Times New Roman" w:eastAsia="Times New Roman" w:hAnsi="Times New Roman" w:cs="Times New Roman"/>
          <w:b/>
          <w:bCs/>
          <w:kern w:val="0"/>
          <w:sz w:val="27"/>
          <w:szCs w:val="27"/>
          <w14:ligatures w14:val="none"/>
        </w:rPr>
        <w:t xml:space="preserve"> Spring Cloud</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Q9: What is Spring Cloud?</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Spring Cloud is a suite of tools that helps in building distributed systems and microservices. It provides solutions for:</w:t>
      </w:r>
    </w:p>
    <w:p w:rsidR="00320D1B" w:rsidRPr="00320D1B" w:rsidRDefault="00320D1B" w:rsidP="00320D1B">
      <w:pPr>
        <w:numPr>
          <w:ilvl w:val="0"/>
          <w:numId w:val="6"/>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Service discovery (Eureka)</w:t>
      </w:r>
    </w:p>
    <w:p w:rsidR="00320D1B" w:rsidRPr="00320D1B" w:rsidRDefault="00320D1B" w:rsidP="00320D1B">
      <w:pPr>
        <w:numPr>
          <w:ilvl w:val="0"/>
          <w:numId w:val="6"/>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Configuration management (Spring Cloud Config)</w:t>
      </w:r>
    </w:p>
    <w:p w:rsidR="00320D1B" w:rsidRPr="00320D1B" w:rsidRDefault="00320D1B" w:rsidP="00320D1B">
      <w:pPr>
        <w:numPr>
          <w:ilvl w:val="0"/>
          <w:numId w:val="6"/>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Load balancing (Ribbon)</w:t>
      </w:r>
    </w:p>
    <w:p w:rsidR="00320D1B" w:rsidRPr="00320D1B" w:rsidRDefault="00320D1B" w:rsidP="00320D1B">
      <w:pPr>
        <w:numPr>
          <w:ilvl w:val="0"/>
          <w:numId w:val="6"/>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API Gateway (Spring Cloud Gateway)</w:t>
      </w:r>
    </w:p>
    <w:p w:rsidR="00320D1B" w:rsidRPr="00320D1B" w:rsidRDefault="00320D1B" w:rsidP="00320D1B">
      <w:pPr>
        <w:numPr>
          <w:ilvl w:val="0"/>
          <w:numId w:val="6"/>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Circuit Breakers (Resilience4j, Hystrix)</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Q10: What is Netflix Eureka and how does it work?</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Eureka is a service discovery server. Each microservice registers itself with Eureka and provides its metadata. Other services can query Eureka to discover and call these registered services, enabling dynamic scaling and resilience.</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lastRenderedPageBreak/>
        <w:pict>
          <v:rect id="_x0000_i1030"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Q11: What is Spring Cloud Config?</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Spring Cloud Config provides server and client support for externalized configuration in a distributed system. Configurations are stored in a Git repository or file system, and microservices can retrieve them dynamically.</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Q12: What is a circuit breaker and how does Spring Cloud support it?</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 xml:space="preserve">A circuit breaker is a design pattern that prevents a network or service failure from cascading. Spring Cloud uses </w:t>
      </w:r>
      <w:r w:rsidRPr="00320D1B">
        <w:rPr>
          <w:rFonts w:ascii="Times New Roman" w:eastAsia="Times New Roman" w:hAnsi="Times New Roman" w:cs="Times New Roman"/>
          <w:b/>
          <w:bCs/>
          <w:kern w:val="0"/>
          <w14:ligatures w14:val="none"/>
        </w:rPr>
        <w:t>Resilience4j</w:t>
      </w:r>
      <w:r w:rsidRPr="00320D1B">
        <w:rPr>
          <w:rFonts w:ascii="Times New Roman" w:eastAsia="Times New Roman" w:hAnsi="Times New Roman" w:cs="Times New Roman"/>
          <w:kern w:val="0"/>
          <w14:ligatures w14:val="none"/>
        </w:rPr>
        <w:t xml:space="preserve"> or </w:t>
      </w:r>
      <w:r w:rsidRPr="00320D1B">
        <w:rPr>
          <w:rFonts w:ascii="Times New Roman" w:eastAsia="Times New Roman" w:hAnsi="Times New Roman" w:cs="Times New Roman"/>
          <w:b/>
          <w:bCs/>
          <w:kern w:val="0"/>
          <w14:ligatures w14:val="none"/>
        </w:rPr>
        <w:t>Hystrix</w:t>
      </w:r>
      <w:r w:rsidRPr="00320D1B">
        <w:rPr>
          <w:rFonts w:ascii="Times New Roman" w:eastAsia="Times New Roman" w:hAnsi="Times New Roman" w:cs="Times New Roman"/>
          <w:kern w:val="0"/>
          <w14:ligatures w14:val="none"/>
        </w:rPr>
        <w:t xml:space="preserve"> to implement circuit breakers, which monitor service health and open the circuit when failures exceed a threshold.</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20D1B">
        <w:rPr>
          <w:rFonts w:ascii="Apple Color Emoji" w:eastAsia="Times New Roman" w:hAnsi="Apple Color Emoji" w:cs="Apple Color Emoji"/>
          <w:b/>
          <w:bCs/>
          <w:kern w:val="0"/>
          <w:sz w:val="27"/>
          <w:szCs w:val="27"/>
          <w14:ligatures w14:val="none"/>
        </w:rPr>
        <w:t>🔄</w:t>
      </w:r>
      <w:r w:rsidRPr="00320D1B">
        <w:rPr>
          <w:rFonts w:ascii="Times New Roman" w:eastAsia="Times New Roman" w:hAnsi="Times New Roman" w:cs="Times New Roman"/>
          <w:b/>
          <w:bCs/>
          <w:kern w:val="0"/>
          <w:sz w:val="27"/>
          <w:szCs w:val="27"/>
          <w14:ligatures w14:val="none"/>
        </w:rPr>
        <w:t xml:space="preserve"> Other Useful Concepts</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Q13: What is the difference between Monolithic and Microservices architecture?</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p>
    <w:p w:rsidR="00320D1B" w:rsidRPr="00320D1B" w:rsidRDefault="00320D1B" w:rsidP="00320D1B">
      <w:pPr>
        <w:numPr>
          <w:ilvl w:val="0"/>
          <w:numId w:val="7"/>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Monolithic: Single, tightly-coupled application.</w:t>
      </w:r>
    </w:p>
    <w:p w:rsidR="00320D1B" w:rsidRPr="00320D1B" w:rsidRDefault="00320D1B" w:rsidP="00320D1B">
      <w:pPr>
        <w:numPr>
          <w:ilvl w:val="0"/>
          <w:numId w:val="7"/>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Microservices: Multiple small, loosely-coupled services, each responsible for a specific feature.</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Microservices allow better scalability, fault tolerance, and team autonomy.</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Q14: How do you secure a Spring Boot application?</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p>
    <w:p w:rsidR="00320D1B" w:rsidRPr="00320D1B" w:rsidRDefault="00320D1B" w:rsidP="00320D1B">
      <w:pPr>
        <w:numPr>
          <w:ilvl w:val="0"/>
          <w:numId w:val="8"/>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 xml:space="preserve">Use </w:t>
      </w:r>
      <w:r w:rsidRPr="00320D1B">
        <w:rPr>
          <w:rFonts w:ascii="Times New Roman" w:eastAsia="Times New Roman" w:hAnsi="Times New Roman" w:cs="Times New Roman"/>
          <w:b/>
          <w:bCs/>
          <w:kern w:val="0"/>
          <w14:ligatures w14:val="none"/>
        </w:rPr>
        <w:t>Spring Security</w:t>
      </w:r>
      <w:r w:rsidRPr="00320D1B">
        <w:rPr>
          <w:rFonts w:ascii="Times New Roman" w:eastAsia="Times New Roman" w:hAnsi="Times New Roman" w:cs="Times New Roman"/>
          <w:kern w:val="0"/>
          <w14:ligatures w14:val="none"/>
        </w:rPr>
        <w:t xml:space="preserve"> for authentication/authorization.</w:t>
      </w:r>
    </w:p>
    <w:p w:rsidR="00320D1B" w:rsidRPr="00320D1B" w:rsidRDefault="00320D1B" w:rsidP="00320D1B">
      <w:pPr>
        <w:numPr>
          <w:ilvl w:val="0"/>
          <w:numId w:val="8"/>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Support JWT, OAuth2, Basic Auth.</w:t>
      </w:r>
    </w:p>
    <w:p w:rsidR="00320D1B" w:rsidRPr="00320D1B" w:rsidRDefault="00320D1B" w:rsidP="00320D1B">
      <w:pPr>
        <w:numPr>
          <w:ilvl w:val="0"/>
          <w:numId w:val="8"/>
        </w:num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kern w:val="0"/>
          <w14:ligatures w14:val="none"/>
        </w:rPr>
        <w:t xml:space="preserve">Secure endpoints using annotations like </w:t>
      </w:r>
      <w:r w:rsidRPr="00320D1B">
        <w:rPr>
          <w:rFonts w:ascii="Courier New" w:eastAsia="Times New Roman" w:hAnsi="Courier New" w:cs="Courier New"/>
          <w:kern w:val="0"/>
          <w:sz w:val="20"/>
          <w:szCs w:val="20"/>
          <w14:ligatures w14:val="none"/>
        </w:rPr>
        <w:t>@PreAuthorize</w:t>
      </w:r>
      <w:r w:rsidRPr="00320D1B">
        <w:rPr>
          <w:rFonts w:ascii="Times New Roman" w:eastAsia="Times New Roman" w:hAnsi="Times New Roman" w:cs="Times New Roman"/>
          <w:kern w:val="0"/>
          <w14:ligatures w14:val="none"/>
        </w:rPr>
        <w:t>.</w:t>
      </w:r>
    </w:p>
    <w:p w:rsidR="00320D1B" w:rsidRPr="00320D1B" w:rsidRDefault="00157B70" w:rsidP="00320D1B">
      <w:pPr>
        <w:rPr>
          <w:rFonts w:ascii="Times New Roman" w:eastAsia="Times New Roman" w:hAnsi="Times New Roman" w:cs="Times New Roman"/>
          <w:kern w:val="0"/>
          <w14:ligatures w14:val="none"/>
        </w:rPr>
      </w:pPr>
      <w:r w:rsidRPr="00157B70">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lastRenderedPageBreak/>
        <w:t>Q15: How do you monitor and trace microservices?</w:t>
      </w:r>
    </w:p>
    <w:p w:rsidR="00320D1B" w:rsidRPr="00320D1B" w:rsidRDefault="00320D1B" w:rsidP="00320D1B">
      <w:pPr>
        <w:spacing w:before="100" w:beforeAutospacing="1" w:after="100" w:afterAutospacing="1"/>
        <w:rPr>
          <w:rFonts w:ascii="Times New Roman" w:eastAsia="Times New Roman" w:hAnsi="Times New Roman" w:cs="Times New Roman"/>
          <w:kern w:val="0"/>
          <w14:ligatures w14:val="none"/>
        </w:rPr>
      </w:pPr>
      <w:r w:rsidRPr="00320D1B">
        <w:rPr>
          <w:rFonts w:ascii="Times New Roman" w:eastAsia="Times New Roman" w:hAnsi="Times New Roman" w:cs="Times New Roman"/>
          <w:b/>
          <w:bCs/>
          <w:kern w:val="0"/>
          <w14:ligatures w14:val="none"/>
        </w:rPr>
        <w:t>A:</w:t>
      </w:r>
      <w:r w:rsidRPr="00320D1B">
        <w:rPr>
          <w:rFonts w:ascii="Times New Roman" w:eastAsia="Times New Roman" w:hAnsi="Times New Roman" w:cs="Times New Roman"/>
          <w:kern w:val="0"/>
          <w14:ligatures w14:val="none"/>
        </w:rPr>
        <w:br/>
        <w:t>Use Spring Cloud Sleuth (for tracing) and Zipkin (for visualization). You can also use Prometheus and Grafana for metrics.</w:t>
      </w:r>
    </w:p>
    <w:p w:rsidR="00320D1B" w:rsidRPr="00320D1B" w:rsidRDefault="00320D1B">
      <w:pPr>
        <w:rPr>
          <w:rFonts w:ascii="Times New Roman" w:eastAsia="Times New Roman" w:hAnsi="Times New Roman" w:cs="Times New Roman"/>
          <w:kern w:val="0"/>
          <w14:ligatures w14:val="none"/>
        </w:rPr>
      </w:pPr>
    </w:p>
    <w:sectPr w:rsidR="00320D1B" w:rsidRPr="00320D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0C7D"/>
    <w:multiLevelType w:val="multilevel"/>
    <w:tmpl w:val="A0CE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738D1"/>
    <w:multiLevelType w:val="multilevel"/>
    <w:tmpl w:val="F6C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0D2"/>
    <w:multiLevelType w:val="multilevel"/>
    <w:tmpl w:val="1C3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60D72"/>
    <w:multiLevelType w:val="multilevel"/>
    <w:tmpl w:val="140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F6E43"/>
    <w:multiLevelType w:val="multilevel"/>
    <w:tmpl w:val="95C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06FDE"/>
    <w:multiLevelType w:val="multilevel"/>
    <w:tmpl w:val="EF34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B7C85"/>
    <w:multiLevelType w:val="multilevel"/>
    <w:tmpl w:val="771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B21D2"/>
    <w:multiLevelType w:val="multilevel"/>
    <w:tmpl w:val="62CE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D2799"/>
    <w:multiLevelType w:val="multilevel"/>
    <w:tmpl w:val="99F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876694">
    <w:abstractNumId w:val="6"/>
  </w:num>
  <w:num w:numId="2" w16cid:durableId="566189198">
    <w:abstractNumId w:val="0"/>
  </w:num>
  <w:num w:numId="3" w16cid:durableId="680281511">
    <w:abstractNumId w:val="2"/>
  </w:num>
  <w:num w:numId="4" w16cid:durableId="1660036015">
    <w:abstractNumId w:val="8"/>
  </w:num>
  <w:num w:numId="5" w16cid:durableId="1238324283">
    <w:abstractNumId w:val="3"/>
  </w:num>
  <w:num w:numId="6" w16cid:durableId="1997756633">
    <w:abstractNumId w:val="4"/>
  </w:num>
  <w:num w:numId="7" w16cid:durableId="252012814">
    <w:abstractNumId w:val="5"/>
  </w:num>
  <w:num w:numId="8" w16cid:durableId="2097480702">
    <w:abstractNumId w:val="1"/>
  </w:num>
  <w:num w:numId="9" w16cid:durableId="12562829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D1B"/>
    <w:rsid w:val="00157B70"/>
    <w:rsid w:val="00320D1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9544"/>
  <w15:chartTrackingRefBased/>
  <w15:docId w15:val="{A6B612AC-C337-D241-8E7D-FB87F029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20D1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20D1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0D1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20D1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20D1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0D1B"/>
    <w:rPr>
      <w:b/>
      <w:bCs/>
    </w:rPr>
  </w:style>
  <w:style w:type="character" w:styleId="HTMLCode">
    <w:name w:val="HTML Code"/>
    <w:basedOn w:val="DefaultParagraphFont"/>
    <w:uiPriority w:val="99"/>
    <w:semiHidden/>
    <w:unhideWhenUsed/>
    <w:rsid w:val="00320D1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0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20D1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 刘</dc:creator>
  <cp:keywords/>
  <dc:description/>
  <cp:lastModifiedBy>浩 刘</cp:lastModifiedBy>
  <cp:revision>1</cp:revision>
  <dcterms:created xsi:type="dcterms:W3CDTF">2025-06-22T09:48:00Z</dcterms:created>
  <dcterms:modified xsi:type="dcterms:W3CDTF">2025-06-22T09:48:00Z</dcterms:modified>
</cp:coreProperties>
</file>